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719A6" w14:textId="77777777" w:rsidR="00815A30" w:rsidRDefault="00815A30" w:rsidP="0079078F">
      <w:pPr>
        <w:spacing w:line="360" w:lineRule="auto"/>
        <w:rPr>
          <w:rFonts w:ascii="Georgia" w:hAnsi="Georgia" w:cs="Didot"/>
          <w:sz w:val="22"/>
          <w:szCs w:val="22"/>
          <w:u w:val="single"/>
        </w:rPr>
      </w:pPr>
    </w:p>
    <w:p w14:paraId="77C52AD7" w14:textId="77777777" w:rsidR="007B68DF" w:rsidRDefault="007B68DF" w:rsidP="0079078F">
      <w:pPr>
        <w:spacing w:line="360" w:lineRule="auto"/>
        <w:rPr>
          <w:rFonts w:ascii="Georgia" w:hAnsi="Georgia" w:cs="Didot"/>
          <w:sz w:val="22"/>
          <w:szCs w:val="22"/>
          <w:u w:val="single"/>
        </w:rPr>
      </w:pPr>
    </w:p>
    <w:p w14:paraId="62097F40" w14:textId="77777777" w:rsidR="007B68DF" w:rsidRDefault="007B68DF" w:rsidP="0079078F">
      <w:pPr>
        <w:spacing w:line="360" w:lineRule="auto"/>
        <w:rPr>
          <w:rFonts w:ascii="Georgia" w:hAnsi="Georgia" w:cs="Didot"/>
          <w:sz w:val="22"/>
          <w:szCs w:val="22"/>
          <w:u w:val="single"/>
        </w:rPr>
      </w:pPr>
    </w:p>
    <w:p w14:paraId="2163B1EA" w14:textId="77777777" w:rsidR="007B68DF" w:rsidRDefault="007B68DF" w:rsidP="0079078F">
      <w:pPr>
        <w:spacing w:line="360" w:lineRule="auto"/>
        <w:rPr>
          <w:rFonts w:ascii="Georgia" w:hAnsi="Georgia" w:cs="Didot"/>
          <w:sz w:val="22"/>
          <w:szCs w:val="22"/>
          <w:u w:val="single"/>
        </w:rPr>
      </w:pPr>
    </w:p>
    <w:p w14:paraId="08AD148F" w14:textId="77777777" w:rsidR="007B68DF" w:rsidRDefault="007B68DF" w:rsidP="0079078F">
      <w:pPr>
        <w:spacing w:line="360" w:lineRule="auto"/>
        <w:rPr>
          <w:rFonts w:ascii="Georgia" w:hAnsi="Georgia" w:cs="Didot"/>
          <w:sz w:val="22"/>
          <w:szCs w:val="22"/>
          <w:u w:val="single"/>
        </w:rPr>
      </w:pPr>
    </w:p>
    <w:p w14:paraId="72FA6E6A" w14:textId="77777777" w:rsidR="007B68DF" w:rsidRDefault="007B68DF" w:rsidP="0079078F">
      <w:pPr>
        <w:spacing w:line="360" w:lineRule="auto"/>
        <w:rPr>
          <w:rFonts w:ascii="Georgia" w:hAnsi="Georgia" w:cs="Didot"/>
          <w:sz w:val="22"/>
          <w:szCs w:val="22"/>
          <w:u w:val="single"/>
        </w:rPr>
      </w:pPr>
    </w:p>
    <w:p w14:paraId="0C6AC8C1" w14:textId="77777777" w:rsidR="007B68DF" w:rsidRDefault="007B68DF" w:rsidP="0079078F">
      <w:pPr>
        <w:spacing w:line="360" w:lineRule="auto"/>
        <w:rPr>
          <w:rFonts w:ascii="Georgia" w:hAnsi="Georgia" w:cs="Didot"/>
          <w:sz w:val="22"/>
          <w:szCs w:val="22"/>
          <w:u w:val="single"/>
        </w:rPr>
      </w:pPr>
    </w:p>
    <w:p w14:paraId="77A44B7B" w14:textId="77777777" w:rsidR="007B68DF" w:rsidRDefault="007B68DF" w:rsidP="0079078F">
      <w:pPr>
        <w:spacing w:line="360" w:lineRule="auto"/>
        <w:rPr>
          <w:rFonts w:ascii="Georgia" w:hAnsi="Georgia" w:cs="Didot"/>
          <w:sz w:val="22"/>
          <w:szCs w:val="22"/>
          <w:u w:val="single"/>
        </w:rPr>
      </w:pPr>
    </w:p>
    <w:p w14:paraId="74F0B6CD" w14:textId="77777777" w:rsidR="007B68DF" w:rsidRDefault="007B68DF" w:rsidP="0079078F">
      <w:pPr>
        <w:spacing w:line="360" w:lineRule="auto"/>
        <w:rPr>
          <w:rFonts w:ascii="Georgia" w:hAnsi="Georgia" w:cs="Didot"/>
          <w:sz w:val="22"/>
          <w:szCs w:val="22"/>
          <w:u w:val="single"/>
        </w:rPr>
      </w:pPr>
    </w:p>
    <w:p w14:paraId="51A1BFE5" w14:textId="77777777" w:rsidR="007B68DF" w:rsidRDefault="007B68DF" w:rsidP="0079078F">
      <w:pPr>
        <w:spacing w:line="360" w:lineRule="auto"/>
        <w:rPr>
          <w:rFonts w:ascii="Georgia" w:hAnsi="Georgia" w:cs="Didot"/>
          <w:sz w:val="22"/>
          <w:szCs w:val="22"/>
          <w:u w:val="single"/>
        </w:rPr>
      </w:pPr>
    </w:p>
    <w:p w14:paraId="454BA3E9" w14:textId="77777777" w:rsidR="007B68DF" w:rsidRDefault="007B68DF" w:rsidP="0079078F">
      <w:pPr>
        <w:spacing w:line="360" w:lineRule="auto"/>
        <w:rPr>
          <w:rFonts w:ascii="Georgia" w:hAnsi="Georgia" w:cs="Didot"/>
          <w:sz w:val="22"/>
          <w:szCs w:val="22"/>
          <w:u w:val="single"/>
        </w:rPr>
      </w:pPr>
    </w:p>
    <w:p w14:paraId="01DBF4D2" w14:textId="77777777" w:rsidR="007B68DF" w:rsidRDefault="007B68DF" w:rsidP="0079078F">
      <w:pPr>
        <w:spacing w:line="360" w:lineRule="auto"/>
        <w:rPr>
          <w:rFonts w:ascii="Georgia" w:hAnsi="Georgia" w:cs="Didot"/>
          <w:sz w:val="22"/>
          <w:szCs w:val="22"/>
          <w:u w:val="single"/>
        </w:rPr>
      </w:pPr>
    </w:p>
    <w:p w14:paraId="6E4BC13A" w14:textId="77777777" w:rsidR="007B68DF" w:rsidRDefault="007B68DF" w:rsidP="0079078F">
      <w:pPr>
        <w:spacing w:line="360" w:lineRule="auto"/>
        <w:rPr>
          <w:rFonts w:ascii="Georgia" w:hAnsi="Georgia" w:cs="Didot"/>
          <w:sz w:val="22"/>
          <w:szCs w:val="22"/>
          <w:u w:val="single"/>
        </w:rPr>
      </w:pPr>
    </w:p>
    <w:p w14:paraId="48F946FC" w14:textId="77777777" w:rsidR="007B68DF" w:rsidRPr="00D60DF3" w:rsidRDefault="007B68DF" w:rsidP="007B68DF">
      <w:pPr>
        <w:spacing w:line="360" w:lineRule="auto"/>
        <w:rPr>
          <w:rFonts w:ascii="Georgia" w:hAnsi="Georgia" w:cs="Didot"/>
          <w:b/>
        </w:rPr>
      </w:pPr>
      <w:r w:rsidRPr="00D60DF3">
        <w:rPr>
          <w:rFonts w:ascii="Georgia" w:hAnsi="Georgia" w:cs="Didot"/>
          <w:b/>
        </w:rPr>
        <w:t>Raqs Media Collective and the Powers and Textures of the False</w:t>
      </w:r>
    </w:p>
    <w:p w14:paraId="1E25083E" w14:textId="30A23533" w:rsidR="007B68DF" w:rsidRDefault="007B68DF" w:rsidP="0079078F">
      <w:pPr>
        <w:spacing w:line="360" w:lineRule="auto"/>
        <w:rPr>
          <w:rFonts w:ascii="Georgia" w:hAnsi="Georgia" w:cs="Didot"/>
          <w:sz w:val="22"/>
          <w:szCs w:val="22"/>
        </w:rPr>
      </w:pPr>
      <w:r>
        <w:rPr>
          <w:rFonts w:ascii="Georgia" w:hAnsi="Georgia" w:cs="Didot"/>
          <w:sz w:val="22"/>
          <w:szCs w:val="22"/>
        </w:rPr>
        <w:t>Alina Khakoo</w:t>
      </w:r>
    </w:p>
    <w:p w14:paraId="0B9238EB" w14:textId="4A8ACA0A" w:rsidR="00EB42BF" w:rsidRPr="00AF0051" w:rsidRDefault="007C09B4" w:rsidP="0079078F">
      <w:pPr>
        <w:spacing w:line="360" w:lineRule="auto"/>
        <w:rPr>
          <w:rFonts w:ascii="Georgia" w:hAnsi="Georgia" w:cs="Didot"/>
          <w:sz w:val="22"/>
          <w:szCs w:val="22"/>
        </w:rPr>
      </w:pPr>
      <w:r>
        <w:rPr>
          <w:rFonts w:ascii="Georgia" w:hAnsi="Georgia" w:cs="Didot"/>
          <w:sz w:val="22"/>
          <w:szCs w:val="22"/>
        </w:rPr>
        <w:t>December</w:t>
      </w:r>
      <w:r w:rsidR="00EB42BF">
        <w:rPr>
          <w:rFonts w:ascii="Georgia" w:hAnsi="Georgia" w:cs="Didot"/>
          <w:sz w:val="22"/>
          <w:szCs w:val="22"/>
        </w:rPr>
        <w:t xml:space="preserve"> 2018</w:t>
      </w:r>
    </w:p>
    <w:p w14:paraId="2A25FB56" w14:textId="77777777" w:rsidR="007B68DF" w:rsidRDefault="007B68DF" w:rsidP="0079078F">
      <w:pPr>
        <w:spacing w:line="360" w:lineRule="auto"/>
        <w:rPr>
          <w:rFonts w:ascii="Georgia" w:hAnsi="Georgia" w:cs="Didot"/>
          <w:sz w:val="22"/>
          <w:szCs w:val="22"/>
          <w:u w:val="single"/>
        </w:rPr>
      </w:pPr>
    </w:p>
    <w:p w14:paraId="0E27DA54" w14:textId="77777777" w:rsidR="007B68DF" w:rsidRDefault="007B68DF" w:rsidP="0079078F">
      <w:pPr>
        <w:spacing w:line="360" w:lineRule="auto"/>
        <w:rPr>
          <w:rFonts w:ascii="Georgia" w:hAnsi="Georgia" w:cs="Didot"/>
          <w:sz w:val="22"/>
          <w:szCs w:val="22"/>
          <w:u w:val="single"/>
        </w:rPr>
      </w:pPr>
    </w:p>
    <w:p w14:paraId="29EF71F4" w14:textId="77777777" w:rsidR="007B68DF" w:rsidRDefault="007B68DF" w:rsidP="0079078F">
      <w:pPr>
        <w:spacing w:line="360" w:lineRule="auto"/>
        <w:rPr>
          <w:rFonts w:ascii="Georgia" w:hAnsi="Georgia" w:cs="Didot"/>
          <w:sz w:val="22"/>
          <w:szCs w:val="22"/>
          <w:u w:val="single"/>
        </w:rPr>
      </w:pPr>
    </w:p>
    <w:p w14:paraId="61F36246" w14:textId="77777777" w:rsidR="007B68DF" w:rsidRDefault="007B68DF" w:rsidP="0079078F">
      <w:pPr>
        <w:spacing w:line="360" w:lineRule="auto"/>
        <w:rPr>
          <w:rFonts w:ascii="Georgia" w:hAnsi="Georgia" w:cs="Didot"/>
          <w:sz w:val="22"/>
          <w:szCs w:val="22"/>
          <w:u w:val="single"/>
        </w:rPr>
      </w:pPr>
    </w:p>
    <w:p w14:paraId="510DFFF4" w14:textId="77777777" w:rsidR="007B68DF" w:rsidRDefault="007B68DF" w:rsidP="0079078F">
      <w:pPr>
        <w:spacing w:line="360" w:lineRule="auto"/>
        <w:rPr>
          <w:rFonts w:ascii="Georgia" w:hAnsi="Georgia" w:cs="Didot"/>
          <w:sz w:val="22"/>
          <w:szCs w:val="22"/>
          <w:u w:val="single"/>
        </w:rPr>
      </w:pPr>
    </w:p>
    <w:p w14:paraId="21211C65" w14:textId="77777777" w:rsidR="007B68DF" w:rsidRDefault="007B68DF" w:rsidP="0079078F">
      <w:pPr>
        <w:spacing w:line="360" w:lineRule="auto"/>
        <w:rPr>
          <w:rFonts w:ascii="Georgia" w:hAnsi="Georgia" w:cs="Didot"/>
          <w:sz w:val="22"/>
          <w:szCs w:val="22"/>
          <w:u w:val="single"/>
        </w:rPr>
      </w:pPr>
    </w:p>
    <w:p w14:paraId="0E4AFF9F" w14:textId="77777777" w:rsidR="007B68DF" w:rsidRDefault="007B68DF" w:rsidP="0079078F">
      <w:pPr>
        <w:spacing w:line="360" w:lineRule="auto"/>
        <w:rPr>
          <w:rFonts w:ascii="Georgia" w:hAnsi="Georgia" w:cs="Didot"/>
          <w:sz w:val="22"/>
          <w:szCs w:val="22"/>
          <w:u w:val="single"/>
        </w:rPr>
      </w:pPr>
    </w:p>
    <w:p w14:paraId="6E3D41B0" w14:textId="77777777" w:rsidR="007B68DF" w:rsidRDefault="007B68DF" w:rsidP="0079078F">
      <w:pPr>
        <w:spacing w:line="360" w:lineRule="auto"/>
        <w:rPr>
          <w:rFonts w:ascii="Georgia" w:hAnsi="Georgia" w:cs="Didot"/>
          <w:sz w:val="22"/>
          <w:szCs w:val="22"/>
          <w:u w:val="single"/>
        </w:rPr>
      </w:pPr>
    </w:p>
    <w:p w14:paraId="3F0DEF5A" w14:textId="77777777" w:rsidR="007B68DF" w:rsidRDefault="007B68DF" w:rsidP="0079078F">
      <w:pPr>
        <w:spacing w:line="360" w:lineRule="auto"/>
        <w:rPr>
          <w:rFonts w:ascii="Georgia" w:hAnsi="Georgia" w:cs="Didot"/>
          <w:sz w:val="22"/>
          <w:szCs w:val="22"/>
          <w:u w:val="single"/>
        </w:rPr>
      </w:pPr>
    </w:p>
    <w:p w14:paraId="14A437A0" w14:textId="77777777" w:rsidR="007B68DF" w:rsidRDefault="007B68DF" w:rsidP="0079078F">
      <w:pPr>
        <w:spacing w:line="360" w:lineRule="auto"/>
        <w:rPr>
          <w:rFonts w:ascii="Georgia" w:hAnsi="Georgia" w:cs="Didot"/>
          <w:sz w:val="22"/>
          <w:szCs w:val="22"/>
          <w:u w:val="single"/>
        </w:rPr>
      </w:pPr>
    </w:p>
    <w:p w14:paraId="7AF6A620" w14:textId="77777777" w:rsidR="007B68DF" w:rsidRDefault="007B68DF" w:rsidP="0079078F">
      <w:pPr>
        <w:spacing w:line="360" w:lineRule="auto"/>
        <w:rPr>
          <w:rFonts w:ascii="Georgia" w:hAnsi="Georgia" w:cs="Didot"/>
          <w:sz w:val="22"/>
          <w:szCs w:val="22"/>
          <w:u w:val="single"/>
        </w:rPr>
      </w:pPr>
    </w:p>
    <w:p w14:paraId="635011E2" w14:textId="77777777" w:rsidR="007B68DF" w:rsidRDefault="007B68DF" w:rsidP="0079078F">
      <w:pPr>
        <w:spacing w:line="360" w:lineRule="auto"/>
        <w:rPr>
          <w:rFonts w:ascii="Georgia" w:hAnsi="Georgia" w:cs="Didot"/>
          <w:sz w:val="22"/>
          <w:szCs w:val="22"/>
          <w:u w:val="single"/>
        </w:rPr>
      </w:pPr>
    </w:p>
    <w:p w14:paraId="11CAF979" w14:textId="77777777" w:rsidR="007B68DF" w:rsidRDefault="007B68DF" w:rsidP="0079078F">
      <w:pPr>
        <w:spacing w:line="360" w:lineRule="auto"/>
        <w:rPr>
          <w:rFonts w:ascii="Georgia" w:hAnsi="Georgia" w:cs="Didot"/>
          <w:sz w:val="22"/>
          <w:szCs w:val="22"/>
          <w:u w:val="single"/>
        </w:rPr>
      </w:pPr>
    </w:p>
    <w:p w14:paraId="32D15FCA" w14:textId="77777777" w:rsidR="007B68DF" w:rsidRDefault="007B68DF" w:rsidP="0079078F">
      <w:pPr>
        <w:spacing w:line="360" w:lineRule="auto"/>
        <w:rPr>
          <w:rFonts w:ascii="Georgia" w:hAnsi="Georgia" w:cs="Didot"/>
          <w:sz w:val="22"/>
          <w:szCs w:val="22"/>
          <w:u w:val="single"/>
        </w:rPr>
      </w:pPr>
    </w:p>
    <w:p w14:paraId="25549124" w14:textId="77777777" w:rsidR="007B68DF" w:rsidRDefault="007B68DF" w:rsidP="0079078F">
      <w:pPr>
        <w:spacing w:line="360" w:lineRule="auto"/>
        <w:rPr>
          <w:rFonts w:ascii="Georgia" w:hAnsi="Georgia" w:cs="Didot"/>
          <w:sz w:val="22"/>
          <w:szCs w:val="22"/>
          <w:u w:val="single"/>
        </w:rPr>
      </w:pPr>
    </w:p>
    <w:p w14:paraId="2094807C" w14:textId="77777777" w:rsidR="007B68DF" w:rsidRDefault="007B68DF" w:rsidP="0079078F">
      <w:pPr>
        <w:spacing w:line="360" w:lineRule="auto"/>
        <w:rPr>
          <w:rFonts w:ascii="Georgia" w:hAnsi="Georgia" w:cs="Didot"/>
          <w:sz w:val="22"/>
          <w:szCs w:val="22"/>
          <w:u w:val="single"/>
        </w:rPr>
      </w:pPr>
    </w:p>
    <w:p w14:paraId="2A070CBF" w14:textId="77777777" w:rsidR="007B68DF" w:rsidRDefault="007B68DF" w:rsidP="0079078F">
      <w:pPr>
        <w:spacing w:line="360" w:lineRule="auto"/>
        <w:rPr>
          <w:rFonts w:ascii="Georgia" w:hAnsi="Georgia" w:cs="Didot"/>
          <w:sz w:val="22"/>
          <w:szCs w:val="22"/>
          <w:u w:val="single"/>
        </w:rPr>
      </w:pPr>
    </w:p>
    <w:p w14:paraId="5F939C84" w14:textId="77777777" w:rsidR="007C09B4" w:rsidRDefault="007C09B4" w:rsidP="0079078F">
      <w:pPr>
        <w:spacing w:line="360" w:lineRule="auto"/>
        <w:rPr>
          <w:rFonts w:ascii="Georgia" w:hAnsi="Georgia" w:cs="Didot"/>
          <w:sz w:val="22"/>
          <w:szCs w:val="22"/>
          <w:u w:val="single"/>
        </w:rPr>
      </w:pPr>
    </w:p>
    <w:p w14:paraId="3CE86013" w14:textId="77777777" w:rsidR="007C09B4" w:rsidRDefault="007C09B4" w:rsidP="0079078F">
      <w:pPr>
        <w:spacing w:line="360" w:lineRule="auto"/>
        <w:rPr>
          <w:rFonts w:ascii="Georgia" w:hAnsi="Georgia" w:cs="Didot"/>
          <w:sz w:val="22"/>
          <w:szCs w:val="22"/>
          <w:u w:val="single"/>
        </w:rPr>
      </w:pPr>
    </w:p>
    <w:p w14:paraId="10E0B428" w14:textId="77777777" w:rsidR="00FA0C33" w:rsidRDefault="00FA0C33" w:rsidP="0079078F">
      <w:pPr>
        <w:spacing w:line="360" w:lineRule="auto"/>
        <w:rPr>
          <w:rFonts w:ascii="Georgia" w:hAnsi="Georgia" w:cs="Didot"/>
          <w:sz w:val="22"/>
          <w:szCs w:val="22"/>
          <w:u w:val="single"/>
        </w:rPr>
      </w:pPr>
    </w:p>
    <w:p w14:paraId="39BA96DD" w14:textId="77777777" w:rsidR="007C09B4" w:rsidRDefault="007C09B4" w:rsidP="0079078F">
      <w:pPr>
        <w:spacing w:line="360" w:lineRule="auto"/>
        <w:rPr>
          <w:rFonts w:ascii="Georgia" w:hAnsi="Georgia" w:cs="Didot"/>
          <w:sz w:val="22"/>
          <w:szCs w:val="22"/>
          <w:u w:val="single"/>
        </w:rPr>
      </w:pPr>
    </w:p>
    <w:p w14:paraId="41FD4FDE" w14:textId="156292EA" w:rsidR="00616163" w:rsidRPr="00FF1F54" w:rsidRDefault="00616163" w:rsidP="0079078F">
      <w:pPr>
        <w:spacing w:line="360" w:lineRule="auto"/>
        <w:rPr>
          <w:rFonts w:ascii="Georgia" w:hAnsi="Georgia" w:cs="Didot"/>
          <w:sz w:val="22"/>
          <w:szCs w:val="22"/>
          <w:u w:val="single"/>
        </w:rPr>
      </w:pPr>
      <w:r w:rsidRPr="00FF1F54">
        <w:rPr>
          <w:rFonts w:ascii="Georgia" w:hAnsi="Georgia" w:cs="Didot"/>
          <w:sz w:val="22"/>
          <w:szCs w:val="22"/>
          <w:u w:val="single"/>
        </w:rPr>
        <w:lastRenderedPageBreak/>
        <w:t>Introduction</w:t>
      </w:r>
    </w:p>
    <w:p w14:paraId="2DEDC31A" w14:textId="77777777" w:rsidR="00616163" w:rsidRDefault="00616163" w:rsidP="0079078F">
      <w:pPr>
        <w:spacing w:line="360" w:lineRule="auto"/>
        <w:rPr>
          <w:rFonts w:ascii="Georgia" w:hAnsi="Georgia" w:cs="Didot"/>
          <w:sz w:val="22"/>
          <w:szCs w:val="22"/>
        </w:rPr>
      </w:pPr>
    </w:p>
    <w:p w14:paraId="185AB84A" w14:textId="2CDB29D1" w:rsidR="00AA317D" w:rsidRDefault="00F1123A" w:rsidP="009E5CB0">
      <w:pPr>
        <w:spacing w:line="360" w:lineRule="auto"/>
        <w:rPr>
          <w:rFonts w:ascii="Georgia" w:hAnsi="Georgia" w:cs="Didot"/>
          <w:sz w:val="22"/>
          <w:szCs w:val="22"/>
        </w:rPr>
      </w:pPr>
      <w:r>
        <w:rPr>
          <w:rFonts w:ascii="Georgia" w:hAnsi="Georgia" w:cs="Didot"/>
          <w:sz w:val="22"/>
          <w:szCs w:val="22"/>
        </w:rPr>
        <w:t xml:space="preserve">The guiding principle of this essay is that artworks can have ideas that words cannot or have not yet </w:t>
      </w:r>
      <w:r w:rsidR="001F3903">
        <w:rPr>
          <w:rFonts w:ascii="Georgia" w:hAnsi="Georgia" w:cs="Didot"/>
          <w:sz w:val="22"/>
          <w:szCs w:val="22"/>
        </w:rPr>
        <w:t xml:space="preserve">expressed. </w:t>
      </w:r>
      <w:r w:rsidR="004E2B07">
        <w:rPr>
          <w:rFonts w:ascii="Georgia" w:hAnsi="Georgia" w:cs="Didot"/>
          <w:sz w:val="22"/>
          <w:szCs w:val="22"/>
        </w:rPr>
        <w:t xml:space="preserve">When the </w:t>
      </w:r>
      <w:r w:rsidR="002D248A">
        <w:rPr>
          <w:rFonts w:ascii="Georgia" w:hAnsi="Georgia" w:cs="Didot"/>
          <w:sz w:val="22"/>
          <w:szCs w:val="22"/>
        </w:rPr>
        <w:t xml:space="preserve">Delhi-based Raqs Media Collective taught an MA </w:t>
      </w:r>
      <w:r w:rsidR="000A34A0">
        <w:rPr>
          <w:rFonts w:ascii="Georgia" w:hAnsi="Georgia" w:cs="Didot"/>
          <w:sz w:val="22"/>
          <w:szCs w:val="22"/>
        </w:rPr>
        <w:t>course</w:t>
      </w:r>
      <w:r w:rsidR="002D248A">
        <w:rPr>
          <w:rFonts w:ascii="Georgia" w:hAnsi="Georgia" w:cs="Didot"/>
          <w:sz w:val="22"/>
          <w:szCs w:val="22"/>
        </w:rPr>
        <w:t xml:space="preserve"> </w:t>
      </w:r>
      <w:r w:rsidR="00BD3772">
        <w:rPr>
          <w:rFonts w:ascii="Georgia" w:hAnsi="Georgia" w:cs="Didot"/>
          <w:sz w:val="22"/>
          <w:szCs w:val="22"/>
        </w:rPr>
        <w:t xml:space="preserve">at </w:t>
      </w:r>
      <w:r w:rsidR="00B76E2A">
        <w:rPr>
          <w:rFonts w:ascii="Georgia" w:hAnsi="Georgia" w:cs="Didot"/>
          <w:sz w:val="22"/>
          <w:szCs w:val="22"/>
        </w:rPr>
        <w:t xml:space="preserve">the </w:t>
      </w:r>
      <w:r w:rsidR="00BD3772">
        <w:rPr>
          <w:rFonts w:ascii="Georgia" w:hAnsi="Georgia" w:cs="Didot"/>
          <w:sz w:val="22"/>
          <w:szCs w:val="22"/>
        </w:rPr>
        <w:t>School of Arts and Aesthetics</w:t>
      </w:r>
      <w:r w:rsidR="00B76E2A">
        <w:rPr>
          <w:rFonts w:ascii="Georgia" w:hAnsi="Georgia" w:cs="Didot"/>
          <w:sz w:val="22"/>
          <w:szCs w:val="22"/>
        </w:rPr>
        <w:t>, Jawaharlal Nehru University</w:t>
      </w:r>
      <w:r w:rsidR="00BD3772">
        <w:rPr>
          <w:rFonts w:ascii="Georgia" w:hAnsi="Georgia" w:cs="Didot"/>
          <w:sz w:val="22"/>
          <w:szCs w:val="22"/>
        </w:rPr>
        <w:t xml:space="preserve"> </w:t>
      </w:r>
      <w:r w:rsidR="00443A55">
        <w:rPr>
          <w:rFonts w:ascii="Georgia" w:hAnsi="Georgia" w:cs="Didot"/>
          <w:sz w:val="22"/>
          <w:szCs w:val="22"/>
        </w:rPr>
        <w:t>in</w:t>
      </w:r>
      <w:r w:rsidR="002D248A">
        <w:rPr>
          <w:rFonts w:ascii="Georgia" w:hAnsi="Georgia" w:cs="Didot"/>
          <w:sz w:val="22"/>
          <w:szCs w:val="22"/>
        </w:rPr>
        <w:t xml:space="preserve"> 2011</w:t>
      </w:r>
      <w:r w:rsidR="00991F63">
        <w:rPr>
          <w:rFonts w:ascii="Georgia" w:hAnsi="Georgia" w:cs="Didot"/>
          <w:sz w:val="22"/>
          <w:szCs w:val="22"/>
        </w:rPr>
        <w:t xml:space="preserve">, they </w:t>
      </w:r>
      <w:r w:rsidR="00443A55">
        <w:rPr>
          <w:rFonts w:ascii="Georgia" w:hAnsi="Georgia" w:cs="Didot"/>
          <w:sz w:val="22"/>
          <w:szCs w:val="22"/>
        </w:rPr>
        <w:t xml:space="preserve">entitled their </w:t>
      </w:r>
      <w:r w:rsidR="000A34A0">
        <w:rPr>
          <w:rFonts w:ascii="Georgia" w:hAnsi="Georgia" w:cs="Didot"/>
          <w:sz w:val="22"/>
          <w:szCs w:val="22"/>
        </w:rPr>
        <w:t>lecture</w:t>
      </w:r>
      <w:r w:rsidR="004D4B62">
        <w:rPr>
          <w:rFonts w:ascii="Georgia" w:hAnsi="Georgia" w:cs="Didot"/>
          <w:sz w:val="22"/>
          <w:szCs w:val="22"/>
        </w:rPr>
        <w:t xml:space="preserve"> series</w:t>
      </w:r>
      <w:r w:rsidR="00443A55">
        <w:rPr>
          <w:rFonts w:ascii="Georgia" w:hAnsi="Georgia" w:cs="Didot"/>
          <w:sz w:val="22"/>
          <w:szCs w:val="22"/>
        </w:rPr>
        <w:t xml:space="preserve"> ‘The Traffic of Images and the Tangle of Thought’</w:t>
      </w:r>
      <w:r w:rsidR="00B76E2A">
        <w:rPr>
          <w:rFonts w:ascii="Georgia" w:hAnsi="Georgia" w:cs="Didot"/>
          <w:sz w:val="22"/>
          <w:szCs w:val="22"/>
        </w:rPr>
        <w:t>.</w:t>
      </w:r>
      <w:r w:rsidR="002D248A">
        <w:rPr>
          <w:rFonts w:ascii="Georgia" w:hAnsi="Georgia" w:cs="Didot"/>
          <w:sz w:val="22"/>
          <w:szCs w:val="22"/>
        </w:rPr>
        <w:t xml:space="preserve"> </w:t>
      </w:r>
      <w:r w:rsidR="00302EEB">
        <w:rPr>
          <w:rFonts w:ascii="Georgia" w:hAnsi="Georgia" w:cs="Didot"/>
          <w:sz w:val="22"/>
          <w:szCs w:val="22"/>
        </w:rPr>
        <w:t>This</w:t>
      </w:r>
      <w:r w:rsidR="001F3903">
        <w:rPr>
          <w:rFonts w:ascii="Georgia" w:hAnsi="Georgia" w:cs="Didot"/>
          <w:sz w:val="22"/>
          <w:szCs w:val="22"/>
        </w:rPr>
        <w:t xml:space="preserve"> </w:t>
      </w:r>
      <w:r w:rsidR="00B76E2A">
        <w:rPr>
          <w:rFonts w:ascii="Georgia" w:hAnsi="Georgia" w:cs="Didot"/>
          <w:sz w:val="22"/>
          <w:szCs w:val="22"/>
        </w:rPr>
        <w:t xml:space="preserve">title </w:t>
      </w:r>
      <w:r w:rsidR="008B122D">
        <w:rPr>
          <w:rFonts w:ascii="Georgia" w:hAnsi="Georgia" w:cs="Didot"/>
          <w:sz w:val="22"/>
          <w:szCs w:val="22"/>
        </w:rPr>
        <w:t>encapsulates</w:t>
      </w:r>
      <w:r w:rsidR="00C10D3D">
        <w:rPr>
          <w:rFonts w:ascii="Georgia" w:hAnsi="Georgia" w:cs="Didot"/>
          <w:sz w:val="22"/>
          <w:szCs w:val="22"/>
        </w:rPr>
        <w:t xml:space="preserve"> the conception of thought</w:t>
      </w:r>
      <w:r w:rsidR="00933E2E">
        <w:rPr>
          <w:rFonts w:ascii="Georgia" w:hAnsi="Georgia" w:cs="Didot"/>
          <w:sz w:val="22"/>
          <w:szCs w:val="22"/>
        </w:rPr>
        <w:t xml:space="preserve"> that</w:t>
      </w:r>
      <w:r w:rsidR="00C10D3D">
        <w:rPr>
          <w:rFonts w:ascii="Georgia" w:hAnsi="Georgia" w:cs="Didot"/>
          <w:sz w:val="22"/>
          <w:szCs w:val="22"/>
        </w:rPr>
        <w:t xml:space="preserve"> </w:t>
      </w:r>
      <w:r w:rsidR="00975A07">
        <w:rPr>
          <w:rFonts w:ascii="Georgia" w:hAnsi="Georgia" w:cs="Didot"/>
          <w:sz w:val="22"/>
          <w:szCs w:val="22"/>
        </w:rPr>
        <w:t>this</w:t>
      </w:r>
      <w:r w:rsidR="00FC6282">
        <w:rPr>
          <w:rFonts w:ascii="Georgia" w:hAnsi="Georgia" w:cs="Didot"/>
          <w:sz w:val="22"/>
          <w:szCs w:val="22"/>
        </w:rPr>
        <w:t xml:space="preserve"> paper</w:t>
      </w:r>
      <w:r w:rsidR="00975A07">
        <w:rPr>
          <w:rFonts w:ascii="Georgia" w:hAnsi="Georgia" w:cs="Didot"/>
          <w:sz w:val="22"/>
          <w:szCs w:val="22"/>
        </w:rPr>
        <w:t xml:space="preserve"> supports</w:t>
      </w:r>
      <w:r w:rsidR="00FC6282">
        <w:rPr>
          <w:rFonts w:ascii="Georgia" w:hAnsi="Georgia" w:cs="Didot"/>
          <w:sz w:val="22"/>
          <w:szCs w:val="22"/>
        </w:rPr>
        <w:t xml:space="preserve">, </w:t>
      </w:r>
      <w:r w:rsidR="005C25AE">
        <w:rPr>
          <w:rFonts w:ascii="Georgia" w:hAnsi="Georgia" w:cs="Didot"/>
          <w:sz w:val="22"/>
          <w:szCs w:val="22"/>
        </w:rPr>
        <w:t>whereby</w:t>
      </w:r>
      <w:r w:rsidR="00FC6282">
        <w:rPr>
          <w:rFonts w:ascii="Georgia" w:hAnsi="Georgia" w:cs="Didot"/>
          <w:sz w:val="22"/>
          <w:szCs w:val="22"/>
        </w:rPr>
        <w:t xml:space="preserve"> </w:t>
      </w:r>
      <w:r w:rsidR="00804E42">
        <w:rPr>
          <w:rFonts w:ascii="Georgia" w:hAnsi="Georgia" w:cs="Didot"/>
          <w:sz w:val="22"/>
          <w:szCs w:val="22"/>
        </w:rPr>
        <w:t xml:space="preserve">material </w:t>
      </w:r>
      <w:r w:rsidR="00725F6B">
        <w:rPr>
          <w:rFonts w:ascii="Georgia" w:hAnsi="Georgia" w:cs="Didot"/>
          <w:sz w:val="22"/>
          <w:szCs w:val="22"/>
        </w:rPr>
        <w:t>articulation</w:t>
      </w:r>
      <w:r w:rsidR="00804E42">
        <w:rPr>
          <w:rFonts w:ascii="Georgia" w:hAnsi="Georgia" w:cs="Didot"/>
          <w:sz w:val="22"/>
          <w:szCs w:val="22"/>
        </w:rPr>
        <w:t xml:space="preserve"> </w:t>
      </w:r>
      <w:r w:rsidR="00725F6B">
        <w:rPr>
          <w:rFonts w:ascii="Georgia" w:hAnsi="Georgia" w:cs="Didot"/>
          <w:sz w:val="22"/>
          <w:szCs w:val="22"/>
        </w:rPr>
        <w:t xml:space="preserve">can </w:t>
      </w:r>
      <w:r w:rsidR="00933E2E">
        <w:rPr>
          <w:rFonts w:ascii="Georgia" w:hAnsi="Georgia" w:cs="Didot"/>
          <w:sz w:val="22"/>
          <w:szCs w:val="22"/>
        </w:rPr>
        <w:t>enable ideas to become</w:t>
      </w:r>
      <w:r w:rsidR="00710F31">
        <w:rPr>
          <w:rFonts w:ascii="Georgia" w:hAnsi="Georgia" w:cs="Didot"/>
          <w:sz w:val="22"/>
          <w:szCs w:val="22"/>
        </w:rPr>
        <w:t xml:space="preserve"> </w:t>
      </w:r>
      <w:r w:rsidR="0079078F">
        <w:rPr>
          <w:rFonts w:ascii="Georgia" w:hAnsi="Georgia" w:cs="Didot"/>
          <w:sz w:val="22"/>
          <w:szCs w:val="22"/>
        </w:rPr>
        <w:t>‘</w:t>
      </w:r>
      <w:r w:rsidR="00933E2E">
        <w:rPr>
          <w:rFonts w:ascii="Georgia" w:hAnsi="Georgia" w:cs="Didot"/>
          <w:sz w:val="22"/>
          <w:szCs w:val="22"/>
        </w:rPr>
        <w:t>entangled’</w:t>
      </w:r>
      <w:r w:rsidR="00685D00">
        <w:rPr>
          <w:rFonts w:ascii="Georgia" w:hAnsi="Georgia" w:cs="Didot"/>
          <w:sz w:val="22"/>
          <w:szCs w:val="22"/>
        </w:rPr>
        <w:t xml:space="preserve">, and the </w:t>
      </w:r>
      <w:r w:rsidR="00EA0310">
        <w:rPr>
          <w:rFonts w:ascii="Georgia" w:hAnsi="Georgia" w:cs="Didot"/>
          <w:sz w:val="22"/>
          <w:szCs w:val="22"/>
        </w:rPr>
        <w:t>embodiment</w:t>
      </w:r>
      <w:r w:rsidR="00834470">
        <w:rPr>
          <w:rFonts w:ascii="Georgia" w:hAnsi="Georgia" w:cs="Didot"/>
          <w:sz w:val="22"/>
          <w:szCs w:val="22"/>
        </w:rPr>
        <w:t xml:space="preserve"> of concepts can </w:t>
      </w:r>
      <w:r w:rsidR="00933E2E">
        <w:rPr>
          <w:rFonts w:ascii="Georgia" w:hAnsi="Georgia" w:cs="Didot"/>
          <w:sz w:val="22"/>
          <w:szCs w:val="22"/>
        </w:rPr>
        <w:t>urge</w:t>
      </w:r>
      <w:r w:rsidR="003A25B2">
        <w:rPr>
          <w:rFonts w:ascii="Georgia" w:hAnsi="Georgia" w:cs="Didot"/>
          <w:sz w:val="22"/>
          <w:szCs w:val="22"/>
        </w:rPr>
        <w:t xml:space="preserve"> them </w:t>
      </w:r>
      <w:r w:rsidR="00834470">
        <w:rPr>
          <w:rFonts w:ascii="Georgia" w:hAnsi="Georgia" w:cs="Didot"/>
          <w:sz w:val="22"/>
          <w:szCs w:val="22"/>
        </w:rPr>
        <w:t xml:space="preserve">to </w:t>
      </w:r>
      <w:r w:rsidR="00933E2E">
        <w:rPr>
          <w:rFonts w:ascii="Georgia" w:hAnsi="Georgia" w:cs="Didot"/>
          <w:sz w:val="22"/>
          <w:szCs w:val="22"/>
        </w:rPr>
        <w:t>obstruct one</w:t>
      </w:r>
      <w:r w:rsidR="00834470">
        <w:rPr>
          <w:rFonts w:ascii="Georgia" w:hAnsi="Georgia" w:cs="Didot"/>
          <w:sz w:val="22"/>
          <w:szCs w:val="22"/>
        </w:rPr>
        <w:t xml:space="preserve"> another in ‘traffic’</w:t>
      </w:r>
      <w:r w:rsidR="00933E2E">
        <w:rPr>
          <w:rFonts w:ascii="Georgia" w:hAnsi="Georgia" w:cs="Didot"/>
          <w:sz w:val="22"/>
          <w:szCs w:val="22"/>
        </w:rPr>
        <w:t xml:space="preserve">. The moving images </w:t>
      </w:r>
      <w:r w:rsidR="00783D7E">
        <w:rPr>
          <w:rFonts w:ascii="Georgia" w:hAnsi="Georgia" w:cs="Didot"/>
          <w:sz w:val="22"/>
          <w:szCs w:val="22"/>
        </w:rPr>
        <w:t xml:space="preserve">discussed in this paper </w:t>
      </w:r>
      <w:r w:rsidR="00933E2E">
        <w:rPr>
          <w:rFonts w:ascii="Georgia" w:hAnsi="Georgia" w:cs="Didot"/>
          <w:sz w:val="22"/>
          <w:szCs w:val="22"/>
        </w:rPr>
        <w:t xml:space="preserve">formulate thought in palpable and dynamic forms, rather than scripting concepts on a page.  </w:t>
      </w:r>
    </w:p>
    <w:p w14:paraId="3B696193" w14:textId="77777777" w:rsidR="00AA317D" w:rsidRDefault="00AA317D" w:rsidP="009E5CB0">
      <w:pPr>
        <w:spacing w:line="360" w:lineRule="auto"/>
        <w:rPr>
          <w:rFonts w:ascii="Georgia" w:hAnsi="Georgia" w:cs="Didot"/>
          <w:sz w:val="22"/>
          <w:szCs w:val="22"/>
        </w:rPr>
      </w:pPr>
    </w:p>
    <w:p w14:paraId="7AFD27FE" w14:textId="2ED9CC06" w:rsidR="006A4248" w:rsidRDefault="007825CB" w:rsidP="009E5CB0">
      <w:pPr>
        <w:spacing w:line="360" w:lineRule="auto"/>
        <w:rPr>
          <w:rFonts w:ascii="Georgia" w:hAnsi="Georgia" w:cs="Didot"/>
          <w:sz w:val="22"/>
          <w:szCs w:val="22"/>
        </w:rPr>
      </w:pPr>
      <w:r>
        <w:rPr>
          <w:rFonts w:ascii="Georgia" w:hAnsi="Georgia" w:cs="Didot"/>
          <w:sz w:val="22"/>
          <w:szCs w:val="22"/>
        </w:rPr>
        <w:t xml:space="preserve">The </w:t>
      </w:r>
      <w:r w:rsidR="003427D4">
        <w:rPr>
          <w:rFonts w:ascii="Georgia" w:hAnsi="Georgia" w:cs="Didot"/>
          <w:sz w:val="22"/>
          <w:szCs w:val="22"/>
        </w:rPr>
        <w:t>theory</w:t>
      </w:r>
      <w:r w:rsidR="00CA1B48">
        <w:rPr>
          <w:rFonts w:ascii="Georgia" w:hAnsi="Georgia" w:cs="Didot"/>
          <w:sz w:val="22"/>
          <w:szCs w:val="22"/>
        </w:rPr>
        <w:t xml:space="preserve"> </w:t>
      </w:r>
      <w:r w:rsidR="009617A2">
        <w:rPr>
          <w:rFonts w:ascii="Georgia" w:hAnsi="Georgia" w:cs="Didot"/>
          <w:sz w:val="22"/>
          <w:szCs w:val="22"/>
        </w:rPr>
        <w:t>incarnated</w:t>
      </w:r>
      <w:r w:rsidR="00CA1B48">
        <w:rPr>
          <w:rFonts w:ascii="Georgia" w:hAnsi="Georgia" w:cs="Didot"/>
          <w:sz w:val="22"/>
          <w:szCs w:val="22"/>
        </w:rPr>
        <w:t xml:space="preserve"> by these </w:t>
      </w:r>
      <w:r w:rsidR="00AB5AFA">
        <w:rPr>
          <w:rFonts w:ascii="Georgia" w:hAnsi="Georgia" w:cs="Didot"/>
          <w:sz w:val="22"/>
          <w:szCs w:val="22"/>
        </w:rPr>
        <w:t>works</w:t>
      </w:r>
      <w:r>
        <w:rPr>
          <w:rFonts w:ascii="Georgia" w:hAnsi="Georgia" w:cs="Didot"/>
          <w:sz w:val="22"/>
          <w:szCs w:val="22"/>
        </w:rPr>
        <w:t xml:space="preserve"> </w:t>
      </w:r>
      <w:r w:rsidR="00CA1B48">
        <w:rPr>
          <w:rFonts w:ascii="Georgia" w:hAnsi="Georgia" w:cs="Didot"/>
          <w:sz w:val="22"/>
          <w:szCs w:val="22"/>
        </w:rPr>
        <w:t xml:space="preserve">confronts </w:t>
      </w:r>
      <w:r w:rsidR="004D7B99">
        <w:rPr>
          <w:rFonts w:ascii="Georgia" w:hAnsi="Georgia" w:cs="Didot"/>
          <w:sz w:val="22"/>
          <w:szCs w:val="22"/>
        </w:rPr>
        <w:t>a</w:t>
      </w:r>
      <w:r>
        <w:rPr>
          <w:rFonts w:ascii="Georgia" w:hAnsi="Georgia" w:cs="Didot"/>
          <w:sz w:val="22"/>
          <w:szCs w:val="22"/>
        </w:rPr>
        <w:t xml:space="preserve"> history of contending </w:t>
      </w:r>
      <w:r w:rsidR="00297712">
        <w:rPr>
          <w:rFonts w:ascii="Georgia" w:hAnsi="Georgia" w:cs="Didot"/>
          <w:sz w:val="22"/>
          <w:szCs w:val="22"/>
        </w:rPr>
        <w:t xml:space="preserve">truths </w:t>
      </w:r>
      <w:r w:rsidR="00572FF4">
        <w:rPr>
          <w:rFonts w:ascii="Georgia" w:hAnsi="Georgia" w:cs="Didot"/>
          <w:sz w:val="22"/>
          <w:szCs w:val="22"/>
        </w:rPr>
        <w:t xml:space="preserve">that </w:t>
      </w:r>
      <w:r w:rsidR="003849E5">
        <w:rPr>
          <w:rFonts w:ascii="Georgia" w:hAnsi="Georgia" w:cs="Didot"/>
          <w:sz w:val="22"/>
          <w:szCs w:val="22"/>
        </w:rPr>
        <w:t xml:space="preserve">shaped </w:t>
      </w:r>
      <w:r w:rsidR="00CE3915">
        <w:rPr>
          <w:rFonts w:ascii="Georgia" w:hAnsi="Georgia" w:cs="Didot"/>
          <w:sz w:val="22"/>
          <w:szCs w:val="22"/>
        </w:rPr>
        <w:t xml:space="preserve">colonised </w:t>
      </w:r>
      <w:r w:rsidR="00CB092A">
        <w:rPr>
          <w:rFonts w:ascii="Georgia" w:hAnsi="Georgia" w:cs="Didot"/>
          <w:sz w:val="22"/>
          <w:szCs w:val="22"/>
        </w:rPr>
        <w:t>South Asia</w:t>
      </w:r>
      <w:r w:rsidR="0079078F">
        <w:rPr>
          <w:rFonts w:ascii="Georgia" w:hAnsi="Georgia" w:cs="Didot"/>
          <w:sz w:val="22"/>
          <w:szCs w:val="22"/>
        </w:rPr>
        <w:t xml:space="preserve">. </w:t>
      </w:r>
      <w:r w:rsidR="00D9105A">
        <w:rPr>
          <w:rFonts w:ascii="Georgia" w:hAnsi="Georgia" w:cs="Didot"/>
          <w:sz w:val="22"/>
          <w:szCs w:val="22"/>
        </w:rPr>
        <w:t>Edward Said</w:t>
      </w:r>
      <w:r w:rsidR="00C82113">
        <w:rPr>
          <w:rFonts w:ascii="Georgia" w:hAnsi="Georgia" w:cs="Didot"/>
          <w:sz w:val="22"/>
          <w:szCs w:val="22"/>
        </w:rPr>
        <w:t xml:space="preserve"> has </w:t>
      </w:r>
      <w:r w:rsidR="009C3CBD">
        <w:rPr>
          <w:rFonts w:ascii="Georgia" w:hAnsi="Georgia" w:cs="Didot"/>
          <w:sz w:val="22"/>
          <w:szCs w:val="22"/>
        </w:rPr>
        <w:t>stated</w:t>
      </w:r>
      <w:r w:rsidR="00C82113">
        <w:rPr>
          <w:rFonts w:ascii="Georgia" w:hAnsi="Georgia" w:cs="Didot"/>
          <w:sz w:val="22"/>
          <w:szCs w:val="22"/>
        </w:rPr>
        <w:t xml:space="preserve"> that colonial regime</w:t>
      </w:r>
      <w:r w:rsidR="004F7DCE">
        <w:rPr>
          <w:rFonts w:ascii="Georgia" w:hAnsi="Georgia" w:cs="Didot"/>
          <w:sz w:val="22"/>
          <w:szCs w:val="22"/>
        </w:rPr>
        <w:t>s</w:t>
      </w:r>
      <w:r w:rsidR="00561B8E">
        <w:rPr>
          <w:rFonts w:ascii="Georgia" w:hAnsi="Georgia" w:cs="Didot"/>
          <w:sz w:val="22"/>
          <w:szCs w:val="22"/>
        </w:rPr>
        <w:t xml:space="preserve"> </w:t>
      </w:r>
      <w:r w:rsidR="00262E5E">
        <w:rPr>
          <w:rFonts w:ascii="Georgia" w:hAnsi="Georgia" w:cs="Didot"/>
          <w:sz w:val="22"/>
          <w:szCs w:val="22"/>
        </w:rPr>
        <w:t>operated according to</w:t>
      </w:r>
      <w:r w:rsidR="00B51EAA">
        <w:rPr>
          <w:rFonts w:ascii="Georgia" w:hAnsi="Georgia" w:cs="Didot"/>
          <w:sz w:val="22"/>
          <w:szCs w:val="22"/>
        </w:rPr>
        <w:t xml:space="preserve"> a ‘system of truths’</w:t>
      </w:r>
      <w:r w:rsidR="00A07E94">
        <w:rPr>
          <w:rFonts w:ascii="Georgia" w:hAnsi="Georgia" w:cs="Didot"/>
          <w:sz w:val="22"/>
          <w:szCs w:val="22"/>
        </w:rPr>
        <w:t>,</w:t>
      </w:r>
      <w:r w:rsidR="004719F0">
        <w:rPr>
          <w:rStyle w:val="FootnoteReference"/>
          <w:rFonts w:ascii="Georgia" w:hAnsi="Georgia" w:cs="Didot"/>
          <w:sz w:val="22"/>
          <w:szCs w:val="22"/>
        </w:rPr>
        <w:footnoteReference w:id="1"/>
      </w:r>
      <w:r w:rsidR="00A07E94">
        <w:rPr>
          <w:rFonts w:ascii="Georgia" w:hAnsi="Georgia" w:cs="Didot"/>
          <w:sz w:val="22"/>
          <w:szCs w:val="22"/>
        </w:rPr>
        <w:t xml:space="preserve"> </w:t>
      </w:r>
      <w:r w:rsidR="00D4228A">
        <w:rPr>
          <w:rFonts w:ascii="Georgia" w:hAnsi="Georgia" w:cs="Didot"/>
          <w:sz w:val="22"/>
          <w:szCs w:val="22"/>
        </w:rPr>
        <w:t xml:space="preserve">gathering anthropological and other evidence to </w:t>
      </w:r>
      <w:r w:rsidR="005C27E1">
        <w:rPr>
          <w:rFonts w:ascii="Georgia" w:hAnsi="Georgia" w:cs="Didot"/>
          <w:sz w:val="22"/>
          <w:szCs w:val="22"/>
        </w:rPr>
        <w:t>enforce knowledge and control over</w:t>
      </w:r>
      <w:r w:rsidR="005622D5">
        <w:rPr>
          <w:rFonts w:ascii="Georgia" w:hAnsi="Georgia" w:cs="Didot"/>
          <w:sz w:val="22"/>
          <w:szCs w:val="22"/>
        </w:rPr>
        <w:t xml:space="preserve"> </w:t>
      </w:r>
      <w:r w:rsidR="00E57E86">
        <w:rPr>
          <w:rFonts w:ascii="Georgia" w:hAnsi="Georgia" w:cs="Didot"/>
          <w:sz w:val="22"/>
          <w:szCs w:val="22"/>
        </w:rPr>
        <w:t>‘natives who were illiterate, disputatious, wily, deceitful, and to the eyes of th</w:t>
      </w:r>
      <w:r w:rsidR="005B5F5C">
        <w:rPr>
          <w:rFonts w:ascii="Georgia" w:hAnsi="Georgia" w:cs="Didot"/>
          <w:sz w:val="22"/>
          <w:szCs w:val="22"/>
        </w:rPr>
        <w:t>e European all looked the same’</w:t>
      </w:r>
      <w:r w:rsidR="00CA1EE5">
        <w:rPr>
          <w:rFonts w:ascii="Georgia" w:hAnsi="Georgia" w:cs="Didot"/>
          <w:sz w:val="22"/>
          <w:szCs w:val="22"/>
        </w:rPr>
        <w:t>.</w:t>
      </w:r>
      <w:r w:rsidR="00800A3C">
        <w:rPr>
          <w:rStyle w:val="FootnoteReference"/>
          <w:rFonts w:ascii="Georgia" w:hAnsi="Georgia" w:cs="Didot"/>
          <w:sz w:val="22"/>
          <w:szCs w:val="22"/>
        </w:rPr>
        <w:footnoteReference w:id="2"/>
      </w:r>
      <w:r w:rsidR="00844A35">
        <w:rPr>
          <w:rFonts w:ascii="Georgia" w:hAnsi="Georgia" w:cs="Didot"/>
          <w:sz w:val="22"/>
          <w:szCs w:val="22"/>
        </w:rPr>
        <w:t xml:space="preserve"> </w:t>
      </w:r>
      <w:r w:rsidR="00D0277B">
        <w:rPr>
          <w:rFonts w:ascii="Georgia" w:hAnsi="Georgia" w:cs="Didot"/>
          <w:sz w:val="22"/>
          <w:szCs w:val="22"/>
        </w:rPr>
        <w:t xml:space="preserve">This paper </w:t>
      </w:r>
      <w:r w:rsidR="009617A2">
        <w:rPr>
          <w:rFonts w:ascii="Georgia" w:hAnsi="Georgia" w:cs="Didot"/>
          <w:sz w:val="22"/>
          <w:szCs w:val="22"/>
        </w:rPr>
        <w:t>expands</w:t>
      </w:r>
      <w:r w:rsidR="00D0277B">
        <w:rPr>
          <w:rFonts w:ascii="Georgia" w:hAnsi="Georgia" w:cs="Didot"/>
          <w:sz w:val="22"/>
          <w:szCs w:val="22"/>
        </w:rPr>
        <w:t xml:space="preserve"> on how t</w:t>
      </w:r>
      <w:r w:rsidR="00737327">
        <w:rPr>
          <w:rFonts w:ascii="Georgia" w:hAnsi="Georgia" w:cs="Didot"/>
          <w:sz w:val="22"/>
          <w:szCs w:val="22"/>
        </w:rPr>
        <w:t>he</w:t>
      </w:r>
      <w:r w:rsidR="00CA1EE5">
        <w:rPr>
          <w:rFonts w:ascii="Georgia" w:hAnsi="Georgia" w:cs="Didot"/>
          <w:sz w:val="22"/>
          <w:szCs w:val="22"/>
        </w:rPr>
        <w:t xml:space="preserve"> </w:t>
      </w:r>
      <w:r w:rsidR="00FA7D99">
        <w:rPr>
          <w:rFonts w:ascii="Georgia" w:hAnsi="Georgia" w:cs="Didot"/>
          <w:sz w:val="22"/>
          <w:szCs w:val="22"/>
        </w:rPr>
        <w:t>British Raj</w:t>
      </w:r>
      <w:r w:rsidR="00CA1EE5">
        <w:rPr>
          <w:rFonts w:ascii="Georgia" w:hAnsi="Georgia" w:cs="Didot"/>
          <w:sz w:val="22"/>
          <w:szCs w:val="22"/>
        </w:rPr>
        <w:t xml:space="preserve"> </w:t>
      </w:r>
      <w:r w:rsidR="002B700C">
        <w:rPr>
          <w:rFonts w:ascii="Georgia" w:hAnsi="Georgia" w:cs="Didot"/>
          <w:sz w:val="22"/>
          <w:szCs w:val="22"/>
        </w:rPr>
        <w:t>legitimised</w:t>
      </w:r>
      <w:r w:rsidR="00CA1EE5">
        <w:rPr>
          <w:rFonts w:ascii="Georgia" w:hAnsi="Georgia" w:cs="Didot"/>
          <w:sz w:val="22"/>
          <w:szCs w:val="22"/>
        </w:rPr>
        <w:t xml:space="preserve"> </w:t>
      </w:r>
      <w:r w:rsidR="00FA7D99">
        <w:rPr>
          <w:rFonts w:ascii="Georgia" w:hAnsi="Georgia" w:cs="Didot"/>
          <w:sz w:val="22"/>
          <w:szCs w:val="22"/>
        </w:rPr>
        <w:t>its</w:t>
      </w:r>
      <w:r w:rsidR="00CA1EE5">
        <w:rPr>
          <w:rFonts w:ascii="Georgia" w:hAnsi="Georgia" w:cs="Didot"/>
          <w:sz w:val="22"/>
          <w:szCs w:val="22"/>
        </w:rPr>
        <w:t xml:space="preserve"> authority and assuaged </w:t>
      </w:r>
      <w:r w:rsidR="005915BB">
        <w:rPr>
          <w:rFonts w:ascii="Georgia" w:hAnsi="Georgia" w:cs="Didot"/>
          <w:sz w:val="22"/>
          <w:szCs w:val="22"/>
        </w:rPr>
        <w:t>its</w:t>
      </w:r>
      <w:r w:rsidR="00CA1EE5">
        <w:rPr>
          <w:rFonts w:ascii="Georgia" w:hAnsi="Georgia" w:cs="Didot"/>
          <w:sz w:val="22"/>
          <w:szCs w:val="22"/>
        </w:rPr>
        <w:t xml:space="preserve"> </w:t>
      </w:r>
      <w:r w:rsidR="00670A6D">
        <w:rPr>
          <w:rFonts w:ascii="Georgia" w:hAnsi="Georgia" w:cs="Didot"/>
          <w:sz w:val="22"/>
          <w:szCs w:val="22"/>
        </w:rPr>
        <w:t xml:space="preserve">colonial </w:t>
      </w:r>
      <w:r w:rsidR="00CA1EE5">
        <w:rPr>
          <w:rFonts w:ascii="Georgia" w:hAnsi="Georgia" w:cs="Didot"/>
          <w:sz w:val="22"/>
          <w:szCs w:val="22"/>
        </w:rPr>
        <w:t xml:space="preserve">anxiety </w:t>
      </w:r>
      <w:r w:rsidR="00844A35">
        <w:rPr>
          <w:rFonts w:ascii="Georgia" w:hAnsi="Georgia" w:cs="Didot"/>
          <w:sz w:val="22"/>
          <w:szCs w:val="22"/>
        </w:rPr>
        <w:t>by</w:t>
      </w:r>
      <w:r w:rsidR="006C4030">
        <w:rPr>
          <w:rFonts w:ascii="Georgia" w:hAnsi="Georgia" w:cs="Didot"/>
          <w:sz w:val="22"/>
          <w:szCs w:val="22"/>
        </w:rPr>
        <w:t xml:space="preserve"> </w:t>
      </w:r>
      <w:r w:rsidR="00C758FF">
        <w:rPr>
          <w:rFonts w:ascii="Georgia" w:hAnsi="Georgia" w:cs="Didot"/>
          <w:sz w:val="22"/>
          <w:szCs w:val="22"/>
        </w:rPr>
        <w:t xml:space="preserve">using </w:t>
      </w:r>
      <w:r w:rsidR="006C6335">
        <w:rPr>
          <w:rFonts w:ascii="Georgia" w:hAnsi="Georgia" w:cs="Didot"/>
          <w:sz w:val="22"/>
          <w:szCs w:val="22"/>
        </w:rPr>
        <w:t xml:space="preserve">ontological and empirical evidence </w:t>
      </w:r>
      <w:r w:rsidR="008A2531">
        <w:rPr>
          <w:rFonts w:ascii="Georgia" w:hAnsi="Georgia" w:cs="Didot"/>
          <w:sz w:val="22"/>
          <w:szCs w:val="22"/>
        </w:rPr>
        <w:t>such as dactylography</w:t>
      </w:r>
      <w:r w:rsidR="001F0FF9">
        <w:rPr>
          <w:rFonts w:ascii="Georgia" w:hAnsi="Georgia" w:cs="Didot"/>
          <w:sz w:val="22"/>
          <w:szCs w:val="22"/>
        </w:rPr>
        <w:t xml:space="preserve"> </w:t>
      </w:r>
      <w:r w:rsidR="00332EF2">
        <w:rPr>
          <w:rFonts w:ascii="Georgia" w:hAnsi="Georgia" w:cs="Didot"/>
          <w:sz w:val="22"/>
          <w:szCs w:val="22"/>
        </w:rPr>
        <w:t xml:space="preserve">or </w:t>
      </w:r>
      <w:r w:rsidR="00AA317D">
        <w:rPr>
          <w:rFonts w:ascii="Georgia" w:hAnsi="Georgia" w:cs="Didot"/>
          <w:sz w:val="22"/>
          <w:szCs w:val="22"/>
        </w:rPr>
        <w:t xml:space="preserve">fingerprinting, photography and </w:t>
      </w:r>
      <w:r w:rsidR="008A2531">
        <w:rPr>
          <w:rFonts w:ascii="Georgia" w:hAnsi="Georgia" w:cs="Didot"/>
          <w:sz w:val="22"/>
          <w:szCs w:val="22"/>
        </w:rPr>
        <w:t>anthropometrics</w:t>
      </w:r>
      <w:r w:rsidR="00217089">
        <w:rPr>
          <w:rFonts w:ascii="Georgia" w:hAnsi="Georgia" w:cs="Didot"/>
          <w:sz w:val="22"/>
          <w:szCs w:val="22"/>
        </w:rPr>
        <w:t xml:space="preserve">. </w:t>
      </w:r>
      <w:r w:rsidR="005D3A4B">
        <w:rPr>
          <w:rFonts w:ascii="Georgia" w:hAnsi="Georgia" w:cs="Didot"/>
          <w:sz w:val="22"/>
          <w:szCs w:val="22"/>
        </w:rPr>
        <w:t>Its</w:t>
      </w:r>
      <w:r w:rsidR="00F41E4B">
        <w:rPr>
          <w:rFonts w:ascii="Georgia" w:hAnsi="Georgia" w:cs="Didot"/>
          <w:sz w:val="22"/>
          <w:szCs w:val="22"/>
        </w:rPr>
        <w:t xml:space="preserve"> </w:t>
      </w:r>
      <w:r w:rsidR="00A2185F">
        <w:rPr>
          <w:rFonts w:ascii="Georgia" w:hAnsi="Georgia" w:cs="Didot"/>
          <w:sz w:val="22"/>
          <w:szCs w:val="22"/>
        </w:rPr>
        <w:t>determination</w:t>
      </w:r>
      <w:r w:rsidR="00D82605">
        <w:rPr>
          <w:rFonts w:ascii="Georgia" w:hAnsi="Georgia" w:cs="Didot"/>
          <w:sz w:val="22"/>
          <w:szCs w:val="22"/>
        </w:rPr>
        <w:t xml:space="preserve"> </w:t>
      </w:r>
      <w:r w:rsidR="00CB092A">
        <w:rPr>
          <w:rFonts w:ascii="Georgia" w:hAnsi="Georgia" w:cs="Didot"/>
          <w:sz w:val="22"/>
          <w:szCs w:val="22"/>
        </w:rPr>
        <w:t xml:space="preserve">to </w:t>
      </w:r>
      <w:r w:rsidR="008A2531">
        <w:rPr>
          <w:rFonts w:ascii="Georgia" w:hAnsi="Georgia" w:cs="Didot"/>
          <w:sz w:val="22"/>
          <w:szCs w:val="22"/>
        </w:rPr>
        <w:t>establish</w:t>
      </w:r>
      <w:r w:rsidR="00D82605">
        <w:rPr>
          <w:rFonts w:ascii="Georgia" w:hAnsi="Georgia" w:cs="Didot"/>
          <w:sz w:val="22"/>
          <w:szCs w:val="22"/>
        </w:rPr>
        <w:t xml:space="preserve"> </w:t>
      </w:r>
      <w:r w:rsidR="003A013A">
        <w:rPr>
          <w:rFonts w:ascii="Georgia" w:hAnsi="Georgia" w:cs="Didot"/>
          <w:sz w:val="22"/>
          <w:szCs w:val="22"/>
        </w:rPr>
        <w:t>hard</w:t>
      </w:r>
      <w:r w:rsidR="00D82605">
        <w:rPr>
          <w:rFonts w:ascii="Georgia" w:hAnsi="Georgia" w:cs="Didot"/>
          <w:sz w:val="22"/>
          <w:szCs w:val="22"/>
        </w:rPr>
        <w:t xml:space="preserve"> truths </w:t>
      </w:r>
      <w:r w:rsidR="008A2531">
        <w:rPr>
          <w:rFonts w:ascii="Georgia" w:hAnsi="Georgia" w:cs="Didot"/>
          <w:sz w:val="22"/>
          <w:szCs w:val="22"/>
        </w:rPr>
        <w:t xml:space="preserve">about </w:t>
      </w:r>
      <w:r w:rsidR="00332EF2">
        <w:rPr>
          <w:rFonts w:ascii="Georgia" w:hAnsi="Georgia" w:cs="Didot"/>
          <w:sz w:val="22"/>
          <w:szCs w:val="22"/>
        </w:rPr>
        <w:t>colonised</w:t>
      </w:r>
      <w:r w:rsidR="008A2531">
        <w:rPr>
          <w:rFonts w:ascii="Georgia" w:hAnsi="Georgia" w:cs="Didot"/>
          <w:sz w:val="22"/>
          <w:szCs w:val="22"/>
        </w:rPr>
        <w:t xml:space="preserve"> subjects </w:t>
      </w:r>
      <w:r w:rsidR="009F5486">
        <w:rPr>
          <w:rFonts w:ascii="Georgia" w:hAnsi="Georgia" w:cs="Didot"/>
          <w:sz w:val="22"/>
          <w:szCs w:val="22"/>
        </w:rPr>
        <w:t>reveals</w:t>
      </w:r>
      <w:r w:rsidR="00075277">
        <w:rPr>
          <w:rFonts w:ascii="Georgia" w:hAnsi="Georgia" w:cs="Didot"/>
          <w:sz w:val="22"/>
          <w:szCs w:val="22"/>
        </w:rPr>
        <w:t xml:space="preserve"> that truth is not a</w:t>
      </w:r>
      <w:r w:rsidR="00CB092A">
        <w:rPr>
          <w:rFonts w:ascii="Georgia" w:hAnsi="Georgia" w:cs="Didot"/>
          <w:sz w:val="22"/>
          <w:szCs w:val="22"/>
        </w:rPr>
        <w:t xml:space="preserve"> </w:t>
      </w:r>
      <w:r w:rsidR="00D75AA9">
        <w:rPr>
          <w:rFonts w:ascii="Georgia" w:hAnsi="Georgia" w:cs="Didot"/>
          <w:sz w:val="22"/>
          <w:szCs w:val="22"/>
        </w:rPr>
        <w:t>transcendental</w:t>
      </w:r>
      <w:r w:rsidR="00CB092A">
        <w:rPr>
          <w:rFonts w:ascii="Georgia" w:hAnsi="Georgia" w:cs="Didot"/>
          <w:sz w:val="22"/>
          <w:szCs w:val="22"/>
        </w:rPr>
        <w:t xml:space="preserve"> </w:t>
      </w:r>
      <w:r w:rsidR="004759BD">
        <w:rPr>
          <w:rFonts w:ascii="Georgia" w:hAnsi="Georgia" w:cs="Didot"/>
          <w:sz w:val="22"/>
          <w:szCs w:val="22"/>
        </w:rPr>
        <w:t>ideal</w:t>
      </w:r>
      <w:r w:rsidR="00D75AA9">
        <w:rPr>
          <w:rFonts w:ascii="Georgia" w:hAnsi="Georgia" w:cs="Didot"/>
          <w:sz w:val="22"/>
          <w:szCs w:val="22"/>
        </w:rPr>
        <w:t xml:space="preserve"> </w:t>
      </w:r>
      <w:r w:rsidR="00CB092A">
        <w:rPr>
          <w:rFonts w:ascii="Georgia" w:hAnsi="Georgia" w:cs="Didot"/>
          <w:sz w:val="22"/>
          <w:szCs w:val="22"/>
        </w:rPr>
        <w:t xml:space="preserve">but </w:t>
      </w:r>
      <w:r w:rsidR="009D1CC8">
        <w:rPr>
          <w:rFonts w:ascii="Georgia" w:hAnsi="Georgia" w:cs="Didot"/>
          <w:sz w:val="22"/>
          <w:szCs w:val="22"/>
        </w:rPr>
        <w:t>a</w:t>
      </w:r>
      <w:r w:rsidR="00A620FA">
        <w:rPr>
          <w:rFonts w:ascii="Georgia" w:hAnsi="Georgia" w:cs="Didot"/>
          <w:sz w:val="22"/>
          <w:szCs w:val="22"/>
        </w:rPr>
        <w:t xml:space="preserve"> </w:t>
      </w:r>
      <w:r w:rsidR="0044349B">
        <w:rPr>
          <w:rFonts w:ascii="Georgia" w:hAnsi="Georgia" w:cs="Didot"/>
          <w:sz w:val="22"/>
          <w:szCs w:val="22"/>
        </w:rPr>
        <w:t>willed human</w:t>
      </w:r>
      <w:r w:rsidR="00195DF4">
        <w:rPr>
          <w:rFonts w:ascii="Georgia" w:hAnsi="Georgia" w:cs="Didot"/>
          <w:sz w:val="22"/>
          <w:szCs w:val="22"/>
        </w:rPr>
        <w:t xml:space="preserve"> </w:t>
      </w:r>
      <w:r w:rsidR="009D1CC8">
        <w:rPr>
          <w:rFonts w:ascii="Georgia" w:hAnsi="Georgia" w:cs="Didot"/>
          <w:sz w:val="22"/>
          <w:szCs w:val="22"/>
        </w:rPr>
        <w:t>strategy</w:t>
      </w:r>
      <w:r w:rsidR="00CB092A">
        <w:rPr>
          <w:rFonts w:ascii="Georgia" w:hAnsi="Georgia" w:cs="Didot"/>
          <w:sz w:val="22"/>
          <w:szCs w:val="22"/>
        </w:rPr>
        <w:t xml:space="preserve">, resonating with </w:t>
      </w:r>
      <w:r w:rsidR="00572FF4">
        <w:rPr>
          <w:rFonts w:ascii="Georgia" w:hAnsi="Georgia" w:cs="Didot"/>
          <w:sz w:val="22"/>
          <w:szCs w:val="22"/>
        </w:rPr>
        <w:t xml:space="preserve">Friedrich </w:t>
      </w:r>
      <w:r w:rsidR="00CB092A">
        <w:rPr>
          <w:rFonts w:ascii="Georgia" w:hAnsi="Georgia" w:cs="Didot"/>
          <w:sz w:val="22"/>
          <w:szCs w:val="22"/>
        </w:rPr>
        <w:t>Nietzsche’</w:t>
      </w:r>
      <w:r w:rsidR="00A440F6">
        <w:rPr>
          <w:rFonts w:ascii="Georgia" w:hAnsi="Georgia" w:cs="Didot"/>
          <w:sz w:val="22"/>
          <w:szCs w:val="22"/>
        </w:rPr>
        <w:t xml:space="preserve">s </w:t>
      </w:r>
      <w:r w:rsidR="00C95F2A">
        <w:rPr>
          <w:rFonts w:ascii="Georgia" w:hAnsi="Georgia" w:cs="Didot"/>
          <w:sz w:val="22"/>
          <w:szCs w:val="22"/>
        </w:rPr>
        <w:t>1873 essay</w:t>
      </w:r>
      <w:r w:rsidR="006C5403">
        <w:rPr>
          <w:rFonts w:ascii="Georgia" w:hAnsi="Georgia" w:cs="Didot"/>
          <w:sz w:val="22"/>
          <w:szCs w:val="22"/>
        </w:rPr>
        <w:t>,</w:t>
      </w:r>
      <w:r w:rsidR="00C95F2A">
        <w:rPr>
          <w:rFonts w:ascii="Georgia" w:hAnsi="Georgia" w:cs="Didot"/>
          <w:sz w:val="22"/>
          <w:szCs w:val="22"/>
        </w:rPr>
        <w:t xml:space="preserve"> ‘</w:t>
      </w:r>
      <w:r w:rsidR="00A31585">
        <w:rPr>
          <w:rFonts w:ascii="Georgia" w:hAnsi="Georgia" w:cs="Didot"/>
          <w:sz w:val="22"/>
          <w:szCs w:val="22"/>
        </w:rPr>
        <w:t>On Truth and Lie</w:t>
      </w:r>
      <w:r w:rsidR="005727C6">
        <w:rPr>
          <w:rFonts w:ascii="Georgia" w:hAnsi="Georgia" w:cs="Didot"/>
          <w:sz w:val="22"/>
          <w:szCs w:val="22"/>
        </w:rPr>
        <w:t>s</w:t>
      </w:r>
      <w:r w:rsidR="00A31585">
        <w:rPr>
          <w:rFonts w:ascii="Georgia" w:hAnsi="Georgia" w:cs="Didot"/>
          <w:sz w:val="22"/>
          <w:szCs w:val="22"/>
        </w:rPr>
        <w:t xml:space="preserve"> in a</w:t>
      </w:r>
      <w:r w:rsidR="002A6FD0">
        <w:rPr>
          <w:rFonts w:ascii="Georgia" w:hAnsi="Georgia" w:cs="Didot"/>
          <w:sz w:val="22"/>
          <w:szCs w:val="22"/>
        </w:rPr>
        <w:t>n</w:t>
      </w:r>
      <w:r w:rsidR="00A31585">
        <w:rPr>
          <w:rFonts w:ascii="Georgia" w:hAnsi="Georgia" w:cs="Didot"/>
          <w:sz w:val="22"/>
          <w:szCs w:val="22"/>
        </w:rPr>
        <w:t xml:space="preserve"> </w:t>
      </w:r>
      <w:r w:rsidR="002A6FD0">
        <w:rPr>
          <w:rFonts w:ascii="Georgia" w:hAnsi="Georgia" w:cs="Didot"/>
          <w:sz w:val="22"/>
          <w:szCs w:val="22"/>
        </w:rPr>
        <w:t>Extra-</w:t>
      </w:r>
      <w:r w:rsidR="00A31585">
        <w:rPr>
          <w:rFonts w:ascii="Georgia" w:hAnsi="Georgia" w:cs="Didot"/>
          <w:sz w:val="22"/>
          <w:szCs w:val="22"/>
        </w:rPr>
        <w:t>Moral Sense’</w:t>
      </w:r>
      <w:r w:rsidR="006C5403">
        <w:rPr>
          <w:rFonts w:ascii="Georgia" w:hAnsi="Georgia" w:cs="Didot"/>
          <w:sz w:val="22"/>
          <w:szCs w:val="22"/>
        </w:rPr>
        <w:t>,</w:t>
      </w:r>
      <w:r w:rsidR="00FB2669">
        <w:rPr>
          <w:rFonts w:ascii="Georgia" w:hAnsi="Georgia" w:cs="Didot"/>
          <w:sz w:val="22"/>
          <w:szCs w:val="22"/>
        </w:rPr>
        <w:t xml:space="preserve"> </w:t>
      </w:r>
      <w:r w:rsidR="00AA317D">
        <w:rPr>
          <w:rFonts w:ascii="Georgia" w:hAnsi="Georgia" w:cs="Didot"/>
          <w:sz w:val="22"/>
          <w:szCs w:val="22"/>
        </w:rPr>
        <w:t xml:space="preserve">which </w:t>
      </w:r>
      <w:r w:rsidR="00562684">
        <w:rPr>
          <w:rFonts w:ascii="Georgia" w:hAnsi="Georgia" w:cs="Didot"/>
          <w:sz w:val="22"/>
          <w:szCs w:val="22"/>
        </w:rPr>
        <w:t>argues</w:t>
      </w:r>
      <w:r w:rsidR="00AA317D">
        <w:rPr>
          <w:rFonts w:ascii="Georgia" w:hAnsi="Georgia" w:cs="Didot"/>
          <w:sz w:val="22"/>
          <w:szCs w:val="22"/>
        </w:rPr>
        <w:t xml:space="preserve"> that</w:t>
      </w:r>
      <w:r w:rsidR="00FB2669">
        <w:rPr>
          <w:rFonts w:ascii="Georgia" w:hAnsi="Georgia" w:cs="Didot"/>
          <w:sz w:val="22"/>
          <w:szCs w:val="22"/>
        </w:rPr>
        <w:t xml:space="preserve"> </w:t>
      </w:r>
      <w:r w:rsidR="0023059A">
        <w:rPr>
          <w:rFonts w:ascii="Georgia" w:hAnsi="Georgia" w:cs="Didot"/>
          <w:sz w:val="22"/>
          <w:szCs w:val="22"/>
        </w:rPr>
        <w:t xml:space="preserve">truth </w:t>
      </w:r>
      <w:r w:rsidR="000779F3">
        <w:rPr>
          <w:rFonts w:ascii="Georgia" w:hAnsi="Georgia" w:cs="Didot"/>
          <w:sz w:val="22"/>
          <w:szCs w:val="22"/>
        </w:rPr>
        <w:t xml:space="preserve">is </w:t>
      </w:r>
      <w:r w:rsidR="00670A6D">
        <w:rPr>
          <w:rFonts w:ascii="Georgia" w:hAnsi="Georgia" w:cs="Didot"/>
          <w:sz w:val="22"/>
          <w:szCs w:val="22"/>
        </w:rPr>
        <w:t>an act by which</w:t>
      </w:r>
      <w:r w:rsidR="0023059A">
        <w:rPr>
          <w:rFonts w:ascii="Georgia" w:hAnsi="Georgia" w:cs="Didot"/>
          <w:sz w:val="22"/>
          <w:szCs w:val="22"/>
        </w:rPr>
        <w:t xml:space="preserve"> </w:t>
      </w:r>
      <w:r w:rsidR="00CD6C21">
        <w:rPr>
          <w:rFonts w:ascii="Georgia" w:hAnsi="Georgia" w:cs="Didot"/>
          <w:sz w:val="22"/>
          <w:szCs w:val="22"/>
        </w:rPr>
        <w:t>the</w:t>
      </w:r>
      <w:r w:rsidR="0023059A">
        <w:rPr>
          <w:rFonts w:ascii="Georgia" w:hAnsi="Georgia" w:cs="Didot"/>
          <w:sz w:val="22"/>
          <w:szCs w:val="22"/>
        </w:rPr>
        <w:t xml:space="preserve"> </w:t>
      </w:r>
      <w:r w:rsidR="00CD6C21">
        <w:rPr>
          <w:rFonts w:ascii="Georgia" w:hAnsi="Georgia" w:cs="Didot"/>
          <w:sz w:val="22"/>
          <w:szCs w:val="22"/>
        </w:rPr>
        <w:t>‘</w:t>
      </w:r>
      <w:r w:rsidR="0023059A">
        <w:rPr>
          <w:rFonts w:ascii="Georgia" w:hAnsi="Georgia" w:cs="Didot"/>
          <w:sz w:val="22"/>
          <w:szCs w:val="22"/>
        </w:rPr>
        <w:t>regularly valid and obligatory designation of things is invented’.</w:t>
      </w:r>
      <w:r w:rsidR="00AD73A8">
        <w:rPr>
          <w:rFonts w:ascii="Georgia" w:hAnsi="Georgia" w:cs="Didot"/>
          <w:sz w:val="22"/>
          <w:szCs w:val="22"/>
        </w:rPr>
        <w:t xml:space="preserve"> </w:t>
      </w:r>
      <w:r w:rsidR="00853630">
        <w:rPr>
          <w:rFonts w:ascii="Georgia" w:hAnsi="Georgia" w:cs="Didot"/>
          <w:sz w:val="22"/>
          <w:szCs w:val="22"/>
        </w:rPr>
        <w:t>The philosopher</w:t>
      </w:r>
      <w:r w:rsidR="00AD73A8">
        <w:rPr>
          <w:rFonts w:ascii="Georgia" w:hAnsi="Georgia" w:cs="Didot"/>
          <w:sz w:val="22"/>
          <w:szCs w:val="22"/>
        </w:rPr>
        <w:t xml:space="preserve"> </w:t>
      </w:r>
      <w:r w:rsidR="00AB6C0B">
        <w:rPr>
          <w:rFonts w:ascii="Georgia" w:hAnsi="Georgia" w:cs="Didot"/>
          <w:sz w:val="22"/>
          <w:szCs w:val="22"/>
        </w:rPr>
        <w:t>undermines objective conceptions of truth by arguing that</w:t>
      </w:r>
      <w:r w:rsidR="0023059A">
        <w:rPr>
          <w:rFonts w:ascii="Georgia" w:hAnsi="Georgia" w:cs="Didot"/>
          <w:sz w:val="22"/>
          <w:szCs w:val="22"/>
        </w:rPr>
        <w:t xml:space="preserve"> </w:t>
      </w:r>
      <w:r w:rsidR="00CA5C20">
        <w:rPr>
          <w:rFonts w:ascii="Georgia" w:hAnsi="Georgia" w:cs="Didot"/>
          <w:sz w:val="22"/>
          <w:szCs w:val="22"/>
        </w:rPr>
        <w:t xml:space="preserve">the tactical </w:t>
      </w:r>
      <w:r w:rsidR="009200A6">
        <w:rPr>
          <w:rFonts w:ascii="Georgia" w:hAnsi="Georgia" w:cs="Didot"/>
          <w:sz w:val="22"/>
          <w:szCs w:val="22"/>
        </w:rPr>
        <w:t xml:space="preserve">‘urge for truth’ </w:t>
      </w:r>
      <w:r w:rsidR="007E165D">
        <w:rPr>
          <w:rFonts w:ascii="Georgia" w:hAnsi="Georgia" w:cs="Didot"/>
          <w:sz w:val="22"/>
          <w:szCs w:val="22"/>
        </w:rPr>
        <w:t>has given</w:t>
      </w:r>
      <w:r w:rsidR="00FB2669">
        <w:rPr>
          <w:rFonts w:ascii="Georgia" w:hAnsi="Georgia" w:cs="Didot"/>
          <w:sz w:val="22"/>
          <w:szCs w:val="22"/>
        </w:rPr>
        <w:t xml:space="preserve"> credence to ideologies</w:t>
      </w:r>
      <w:r w:rsidR="009200A6">
        <w:rPr>
          <w:rFonts w:ascii="Georgia" w:hAnsi="Georgia" w:cs="Didot"/>
          <w:sz w:val="22"/>
          <w:szCs w:val="22"/>
        </w:rPr>
        <w:t xml:space="preserve"> such as </w:t>
      </w:r>
      <w:r w:rsidR="00FB2669">
        <w:rPr>
          <w:rFonts w:ascii="Georgia" w:hAnsi="Georgia" w:cs="Didot"/>
          <w:sz w:val="22"/>
          <w:szCs w:val="22"/>
        </w:rPr>
        <w:t>‘true knowledge, true morals,</w:t>
      </w:r>
      <w:r w:rsidR="00E23025">
        <w:rPr>
          <w:rFonts w:ascii="Georgia" w:hAnsi="Georgia" w:cs="Didot"/>
          <w:sz w:val="22"/>
          <w:szCs w:val="22"/>
        </w:rPr>
        <w:t xml:space="preserve"> true r</w:t>
      </w:r>
      <w:r w:rsidR="00B836A7">
        <w:rPr>
          <w:rFonts w:ascii="Georgia" w:hAnsi="Georgia" w:cs="Didot"/>
          <w:sz w:val="22"/>
          <w:szCs w:val="22"/>
        </w:rPr>
        <w:t>eligion</w:t>
      </w:r>
      <w:r w:rsidR="00D553DF">
        <w:rPr>
          <w:rFonts w:ascii="Georgia" w:hAnsi="Georgia" w:cs="Didot"/>
          <w:sz w:val="22"/>
          <w:szCs w:val="22"/>
        </w:rPr>
        <w:t>’</w:t>
      </w:r>
      <w:r w:rsidR="003357B8">
        <w:rPr>
          <w:rFonts w:ascii="Georgia" w:hAnsi="Georgia" w:cs="Didot"/>
          <w:sz w:val="22"/>
          <w:szCs w:val="22"/>
        </w:rPr>
        <w:t xml:space="preserve"> – </w:t>
      </w:r>
      <w:r w:rsidR="00332EF2">
        <w:rPr>
          <w:rFonts w:ascii="Georgia" w:hAnsi="Georgia" w:cs="Didot"/>
          <w:sz w:val="22"/>
          <w:szCs w:val="22"/>
        </w:rPr>
        <w:t xml:space="preserve">to </w:t>
      </w:r>
      <w:r w:rsidR="005727C6">
        <w:rPr>
          <w:rFonts w:ascii="Georgia" w:hAnsi="Georgia" w:cs="Didot"/>
          <w:sz w:val="22"/>
          <w:szCs w:val="22"/>
        </w:rPr>
        <w:t>which</w:t>
      </w:r>
      <w:r w:rsidR="00332EF2">
        <w:rPr>
          <w:rFonts w:ascii="Georgia" w:hAnsi="Georgia" w:cs="Didot"/>
          <w:sz w:val="22"/>
          <w:szCs w:val="22"/>
        </w:rPr>
        <w:t xml:space="preserve"> we might </w:t>
      </w:r>
      <w:r w:rsidR="009617A2">
        <w:rPr>
          <w:rFonts w:ascii="Georgia" w:hAnsi="Georgia" w:cs="Didot"/>
          <w:sz w:val="22"/>
          <w:szCs w:val="22"/>
        </w:rPr>
        <w:t>now</w:t>
      </w:r>
      <w:r w:rsidR="002F3835">
        <w:rPr>
          <w:rFonts w:ascii="Georgia" w:hAnsi="Georgia" w:cs="Didot"/>
          <w:sz w:val="22"/>
          <w:szCs w:val="22"/>
        </w:rPr>
        <w:t xml:space="preserve"> </w:t>
      </w:r>
      <w:r w:rsidR="00332EF2">
        <w:rPr>
          <w:rFonts w:ascii="Georgia" w:hAnsi="Georgia" w:cs="Didot"/>
          <w:sz w:val="22"/>
          <w:szCs w:val="22"/>
        </w:rPr>
        <w:t>add</w:t>
      </w:r>
      <w:r w:rsidR="003357B8">
        <w:rPr>
          <w:rFonts w:ascii="Georgia" w:hAnsi="Georgia" w:cs="Didot"/>
          <w:sz w:val="22"/>
          <w:szCs w:val="22"/>
        </w:rPr>
        <w:t xml:space="preserve"> ‘true indigenous identity’</w:t>
      </w:r>
      <w:r w:rsidR="00B0523E">
        <w:rPr>
          <w:rFonts w:ascii="Georgia" w:hAnsi="Georgia" w:cs="Didot"/>
          <w:sz w:val="22"/>
          <w:szCs w:val="22"/>
        </w:rPr>
        <w:t>.</w:t>
      </w:r>
      <w:r w:rsidR="00B00251">
        <w:rPr>
          <w:rStyle w:val="FootnoteReference"/>
          <w:rFonts w:ascii="Georgia" w:hAnsi="Georgia" w:cs="Didot"/>
          <w:sz w:val="22"/>
          <w:szCs w:val="22"/>
        </w:rPr>
        <w:footnoteReference w:id="3"/>
      </w:r>
      <w:r w:rsidR="00562684">
        <w:rPr>
          <w:rFonts w:ascii="Georgia" w:hAnsi="Georgia" w:cs="Didot"/>
          <w:sz w:val="22"/>
          <w:szCs w:val="22"/>
        </w:rPr>
        <w:t xml:space="preserve"> </w:t>
      </w:r>
    </w:p>
    <w:p w14:paraId="54F92EBD" w14:textId="77777777" w:rsidR="003748A8" w:rsidRDefault="003748A8" w:rsidP="009E5CB0">
      <w:pPr>
        <w:spacing w:line="360" w:lineRule="auto"/>
        <w:rPr>
          <w:rFonts w:ascii="Georgia" w:hAnsi="Georgia" w:cs="Didot"/>
          <w:sz w:val="22"/>
          <w:szCs w:val="22"/>
        </w:rPr>
      </w:pPr>
    </w:p>
    <w:p w14:paraId="1FC813F6" w14:textId="26682382" w:rsidR="0004392C" w:rsidRDefault="00011087" w:rsidP="0004392C">
      <w:pPr>
        <w:spacing w:line="360" w:lineRule="auto"/>
        <w:rPr>
          <w:rFonts w:ascii="Georgia" w:hAnsi="Georgia" w:cs="Didot"/>
          <w:sz w:val="22"/>
          <w:szCs w:val="22"/>
        </w:rPr>
      </w:pPr>
      <w:r>
        <w:rPr>
          <w:rFonts w:ascii="Georgia" w:hAnsi="Georgia" w:cs="Didot"/>
          <w:sz w:val="22"/>
          <w:szCs w:val="22"/>
        </w:rPr>
        <w:t xml:space="preserve">One mode of </w:t>
      </w:r>
      <w:r w:rsidR="003748A8">
        <w:rPr>
          <w:rFonts w:ascii="Georgia" w:hAnsi="Georgia" w:cs="Didot"/>
          <w:sz w:val="22"/>
          <w:szCs w:val="22"/>
        </w:rPr>
        <w:t>resistance</w:t>
      </w:r>
      <w:r>
        <w:rPr>
          <w:rFonts w:ascii="Georgia" w:hAnsi="Georgia" w:cs="Didot"/>
          <w:sz w:val="22"/>
          <w:szCs w:val="22"/>
        </w:rPr>
        <w:t xml:space="preserve"> </w:t>
      </w:r>
      <w:r w:rsidR="003748A8">
        <w:rPr>
          <w:rFonts w:ascii="Georgia" w:hAnsi="Georgia" w:cs="Didot"/>
          <w:sz w:val="22"/>
          <w:szCs w:val="22"/>
        </w:rPr>
        <w:t>against the</w:t>
      </w:r>
      <w:r>
        <w:rPr>
          <w:rFonts w:ascii="Georgia" w:hAnsi="Georgia" w:cs="Didot"/>
          <w:sz w:val="22"/>
          <w:szCs w:val="22"/>
        </w:rPr>
        <w:t xml:space="preserve"> </w:t>
      </w:r>
      <w:r w:rsidR="003748A8">
        <w:rPr>
          <w:rFonts w:ascii="Georgia" w:hAnsi="Georgia" w:cs="Didot"/>
          <w:sz w:val="22"/>
          <w:szCs w:val="22"/>
        </w:rPr>
        <w:t xml:space="preserve">colonial </w:t>
      </w:r>
      <w:r w:rsidR="00631433">
        <w:rPr>
          <w:rFonts w:ascii="Georgia" w:hAnsi="Georgia" w:cs="Didot"/>
          <w:sz w:val="22"/>
          <w:szCs w:val="22"/>
        </w:rPr>
        <w:t>‘system of truths’</w:t>
      </w:r>
      <w:r>
        <w:rPr>
          <w:rFonts w:ascii="Georgia" w:hAnsi="Georgia" w:cs="Didot"/>
          <w:sz w:val="22"/>
          <w:szCs w:val="22"/>
        </w:rPr>
        <w:t xml:space="preserve"> </w:t>
      </w:r>
      <w:r w:rsidR="004F30D7">
        <w:rPr>
          <w:rFonts w:ascii="Georgia" w:hAnsi="Georgia" w:cs="Didot"/>
          <w:sz w:val="22"/>
          <w:szCs w:val="22"/>
        </w:rPr>
        <w:t xml:space="preserve">has </w:t>
      </w:r>
      <w:r w:rsidR="001F2740">
        <w:rPr>
          <w:rFonts w:ascii="Georgia" w:hAnsi="Georgia" w:cs="Didot"/>
          <w:sz w:val="22"/>
          <w:szCs w:val="22"/>
        </w:rPr>
        <w:t>consisted of promoting</w:t>
      </w:r>
      <w:r w:rsidR="003748A8">
        <w:rPr>
          <w:rFonts w:ascii="Georgia" w:hAnsi="Georgia" w:cs="Didot"/>
          <w:sz w:val="22"/>
          <w:szCs w:val="22"/>
        </w:rPr>
        <w:t xml:space="preserve"> the</w:t>
      </w:r>
      <w:r>
        <w:rPr>
          <w:rFonts w:ascii="Georgia" w:hAnsi="Georgia" w:cs="Didot"/>
          <w:sz w:val="22"/>
          <w:szCs w:val="22"/>
        </w:rPr>
        <w:t xml:space="preserve"> people’s truth,</w:t>
      </w:r>
      <w:r w:rsidR="006B499A">
        <w:rPr>
          <w:rFonts w:ascii="Georgia" w:hAnsi="Georgia" w:cs="Didot"/>
          <w:sz w:val="22"/>
          <w:szCs w:val="22"/>
        </w:rPr>
        <w:t xml:space="preserve"> </w:t>
      </w:r>
      <w:r w:rsidR="0066328D">
        <w:rPr>
          <w:rFonts w:ascii="Georgia" w:hAnsi="Georgia" w:cs="Didot"/>
          <w:sz w:val="22"/>
          <w:szCs w:val="22"/>
        </w:rPr>
        <w:t xml:space="preserve">as in </w:t>
      </w:r>
      <w:r w:rsidR="006B499A">
        <w:rPr>
          <w:rFonts w:ascii="Georgia" w:hAnsi="Georgia" w:cs="Didot"/>
          <w:sz w:val="22"/>
          <w:szCs w:val="22"/>
        </w:rPr>
        <w:t xml:space="preserve">Mahatma Gandhi’s </w:t>
      </w:r>
      <w:r w:rsidR="006B499A">
        <w:rPr>
          <w:rFonts w:ascii="Georgia" w:hAnsi="Georgia" w:cs="Didot"/>
          <w:i/>
          <w:sz w:val="22"/>
          <w:szCs w:val="22"/>
        </w:rPr>
        <w:t xml:space="preserve">Hind Swaraj </w:t>
      </w:r>
      <w:r w:rsidR="0066328D">
        <w:rPr>
          <w:rFonts w:ascii="Georgia" w:hAnsi="Georgia" w:cs="Didot"/>
          <w:sz w:val="22"/>
          <w:szCs w:val="22"/>
        </w:rPr>
        <w:t>or</w:t>
      </w:r>
      <w:r w:rsidR="006B499A">
        <w:rPr>
          <w:rFonts w:ascii="Georgia" w:hAnsi="Georgia" w:cs="Didot"/>
          <w:sz w:val="22"/>
          <w:szCs w:val="22"/>
        </w:rPr>
        <w:t xml:space="preserve"> Arundhati Roy’s </w:t>
      </w:r>
      <w:r w:rsidR="0066328D">
        <w:rPr>
          <w:rFonts w:ascii="Georgia" w:hAnsi="Georgia" w:cs="Didot"/>
          <w:sz w:val="22"/>
          <w:szCs w:val="22"/>
        </w:rPr>
        <w:t xml:space="preserve">2003 </w:t>
      </w:r>
      <w:r w:rsidR="00B43962">
        <w:rPr>
          <w:rFonts w:ascii="Georgia" w:hAnsi="Georgia" w:cs="Didot"/>
          <w:sz w:val="22"/>
          <w:szCs w:val="22"/>
        </w:rPr>
        <w:t xml:space="preserve">statement </w:t>
      </w:r>
      <w:r w:rsidR="006B499A">
        <w:rPr>
          <w:rFonts w:ascii="Georgia" w:hAnsi="Georgia" w:cs="Didot"/>
          <w:sz w:val="22"/>
          <w:szCs w:val="22"/>
        </w:rPr>
        <w:t>that the legacy of empire</w:t>
      </w:r>
      <w:r w:rsidR="006B499A" w:rsidRPr="00887E94">
        <w:rPr>
          <w:rFonts w:ascii="Georgia" w:hAnsi="Georgia" w:cs="Didot"/>
          <w:sz w:val="22"/>
          <w:szCs w:val="22"/>
        </w:rPr>
        <w:t xml:space="preserve"> </w:t>
      </w:r>
      <w:r w:rsidR="006B499A">
        <w:rPr>
          <w:rFonts w:ascii="Georgia" w:hAnsi="Georgia" w:cs="Didot"/>
          <w:sz w:val="22"/>
          <w:szCs w:val="22"/>
        </w:rPr>
        <w:t>must be countered with ‘our own stories, s</w:t>
      </w:r>
      <w:r w:rsidR="006B499A" w:rsidRPr="00887E94">
        <w:rPr>
          <w:rFonts w:ascii="Georgia" w:hAnsi="Georgia" w:cs="Didot"/>
          <w:sz w:val="22"/>
          <w:szCs w:val="22"/>
        </w:rPr>
        <w:t xml:space="preserve">tories that are different from the ones we’re being brainwashed </w:t>
      </w:r>
      <w:r w:rsidR="006B499A">
        <w:rPr>
          <w:rFonts w:ascii="Georgia" w:hAnsi="Georgia" w:cs="Didot"/>
          <w:sz w:val="22"/>
          <w:szCs w:val="22"/>
        </w:rPr>
        <w:t>to believe’.</w:t>
      </w:r>
      <w:r w:rsidR="006B499A">
        <w:rPr>
          <w:rStyle w:val="FootnoteReference"/>
          <w:rFonts w:ascii="Georgia" w:hAnsi="Georgia" w:cs="Didot"/>
          <w:sz w:val="22"/>
          <w:szCs w:val="22"/>
        </w:rPr>
        <w:footnoteReference w:id="4"/>
      </w:r>
      <w:r w:rsidR="0004392C">
        <w:rPr>
          <w:rFonts w:ascii="Georgia" w:hAnsi="Georgia" w:cs="Didot"/>
          <w:sz w:val="22"/>
          <w:szCs w:val="22"/>
        </w:rPr>
        <w:t xml:space="preserve"> However, Raqs Media Collective contends that this strategy merely replaces one </w:t>
      </w:r>
      <w:r w:rsidR="0004392C">
        <w:rPr>
          <w:rFonts w:ascii="Georgia" w:hAnsi="Georgia" w:cs="Didot"/>
          <w:sz w:val="22"/>
          <w:szCs w:val="22"/>
        </w:rPr>
        <w:lastRenderedPageBreak/>
        <w:t>authoritarian truth claim with another, rather than intervening in the logic of power. Evoking Nietzsche, the group maintain that the function of truth is to ‘register and index a stable picture as power wills it to be’. Therefore, discourses that consider subversion to be the propagation of alternative truths, such as the conventional documentary, must ‘produce in turn images and representations that are well organised and persuasive and that conform to the approximation of truth from the perspective of power’.</w:t>
      </w:r>
      <w:r w:rsidR="0004392C">
        <w:rPr>
          <w:rStyle w:val="FootnoteReference"/>
          <w:rFonts w:ascii="Georgia" w:hAnsi="Georgia" w:cs="Didot"/>
          <w:sz w:val="22"/>
          <w:szCs w:val="22"/>
        </w:rPr>
        <w:footnoteReference w:id="5"/>
      </w:r>
      <w:r w:rsidR="0004392C">
        <w:rPr>
          <w:rFonts w:ascii="Georgia" w:hAnsi="Georgia" w:cs="Didot"/>
          <w:sz w:val="22"/>
          <w:szCs w:val="22"/>
        </w:rPr>
        <w:t xml:space="preserve"> Also recalling </w:t>
      </w:r>
      <w:proofErr w:type="spellStart"/>
      <w:r w:rsidR="0004392C">
        <w:rPr>
          <w:rFonts w:ascii="Georgia" w:hAnsi="Georgia" w:cs="Didot"/>
          <w:sz w:val="22"/>
          <w:szCs w:val="22"/>
        </w:rPr>
        <w:t>Partha</w:t>
      </w:r>
      <w:proofErr w:type="spellEnd"/>
      <w:r w:rsidR="0004392C">
        <w:rPr>
          <w:rFonts w:ascii="Georgia" w:hAnsi="Georgia" w:cs="Didot"/>
          <w:sz w:val="22"/>
          <w:szCs w:val="22"/>
        </w:rPr>
        <w:t xml:space="preserve"> Chatterjee’s argument that Indian nationalism was caught in the double bind of opposing colonial power and making itself in the coloniser’s image,</w:t>
      </w:r>
      <w:r w:rsidR="0004392C">
        <w:rPr>
          <w:rStyle w:val="FootnoteReference"/>
          <w:rFonts w:ascii="Georgia" w:hAnsi="Georgia" w:cs="Didot"/>
          <w:sz w:val="22"/>
          <w:szCs w:val="22"/>
        </w:rPr>
        <w:footnoteReference w:id="6"/>
      </w:r>
      <w:r w:rsidR="0004392C">
        <w:rPr>
          <w:rFonts w:ascii="Georgia" w:hAnsi="Georgia" w:cs="Didot"/>
          <w:sz w:val="22"/>
          <w:szCs w:val="22"/>
        </w:rPr>
        <w:t xml:space="preserve"> Raqs upholds that to counter the British Raj’s truth with the Indian subjects’ truth is to remain confined in the structure of power relations established by the coloniser.</w:t>
      </w:r>
    </w:p>
    <w:p w14:paraId="506375E5" w14:textId="77777777" w:rsidR="000D0948" w:rsidRDefault="000D0948" w:rsidP="009E5CB0">
      <w:pPr>
        <w:spacing w:line="360" w:lineRule="auto"/>
        <w:rPr>
          <w:rFonts w:ascii="Georgia" w:hAnsi="Georgia" w:cs="Didot"/>
          <w:sz w:val="22"/>
          <w:szCs w:val="22"/>
        </w:rPr>
      </w:pPr>
    </w:p>
    <w:p w14:paraId="15E9EF90" w14:textId="3121FAF4" w:rsidR="009D4D17" w:rsidRDefault="009E5CB0" w:rsidP="009F43B8">
      <w:pPr>
        <w:spacing w:line="360" w:lineRule="auto"/>
        <w:rPr>
          <w:rFonts w:ascii="Georgia" w:hAnsi="Georgia" w:cs="Didot"/>
          <w:sz w:val="22"/>
          <w:szCs w:val="22"/>
        </w:rPr>
      </w:pPr>
      <w:r>
        <w:rPr>
          <w:rFonts w:ascii="Georgia" w:hAnsi="Georgia" w:cs="Didot"/>
          <w:sz w:val="22"/>
          <w:szCs w:val="22"/>
        </w:rPr>
        <w:t>In an interview with Hans Ulrich Obrist after the Mumbai attacks in 2008, the artists stated that the groups exerting violence today have held onto the violence enacted against them, a cycle that has created not a ‘cosmic war’ but a ‘harsh banality’, so that resistance is not a radical practice but a deadly and deadened act of circulating violence and power.</w:t>
      </w:r>
      <w:r w:rsidR="008D0A68">
        <w:rPr>
          <w:rStyle w:val="FootnoteReference"/>
          <w:rFonts w:ascii="Georgia" w:hAnsi="Georgia" w:cs="Didot"/>
          <w:sz w:val="22"/>
          <w:szCs w:val="22"/>
        </w:rPr>
        <w:footnoteReference w:id="7"/>
      </w:r>
      <w:r w:rsidRPr="001E31E1">
        <w:rPr>
          <w:rFonts w:ascii="Georgia" w:hAnsi="Georgia" w:cs="Didot"/>
          <w:sz w:val="22"/>
          <w:szCs w:val="22"/>
        </w:rPr>
        <w:t xml:space="preserve"> </w:t>
      </w:r>
      <w:r>
        <w:rPr>
          <w:rFonts w:ascii="Georgia" w:hAnsi="Georgia" w:cs="Didot"/>
          <w:sz w:val="22"/>
          <w:szCs w:val="22"/>
        </w:rPr>
        <w:t xml:space="preserve">Raqs are opposed to such an uncreative and unproductive mode of critique, and thus their works operate otherwise. </w:t>
      </w:r>
      <w:r w:rsidR="002574A5">
        <w:rPr>
          <w:rFonts w:ascii="Georgia" w:hAnsi="Georgia" w:cs="Didot"/>
          <w:sz w:val="22"/>
          <w:szCs w:val="22"/>
        </w:rPr>
        <w:t>This paper hopes to demonstrate that when</w:t>
      </w:r>
      <w:r>
        <w:rPr>
          <w:rFonts w:ascii="Georgia" w:hAnsi="Georgia" w:cs="Didot"/>
          <w:sz w:val="22"/>
          <w:szCs w:val="22"/>
        </w:rPr>
        <w:t xml:space="preserve"> Raqs confront colonial truth claims about Indian identities and bodies, they do not wage a circular </w:t>
      </w:r>
      <w:r w:rsidR="00874281">
        <w:rPr>
          <w:rFonts w:ascii="Georgia" w:hAnsi="Georgia" w:cs="Didot"/>
          <w:sz w:val="22"/>
          <w:szCs w:val="22"/>
        </w:rPr>
        <w:t xml:space="preserve">truth </w:t>
      </w:r>
      <w:r>
        <w:rPr>
          <w:rFonts w:ascii="Georgia" w:hAnsi="Georgia" w:cs="Didot"/>
          <w:sz w:val="22"/>
          <w:szCs w:val="22"/>
        </w:rPr>
        <w:t xml:space="preserve">war; instead they consciously ‘seek refuge from certainty’, </w:t>
      </w:r>
      <w:r w:rsidR="004817B0">
        <w:rPr>
          <w:rFonts w:ascii="Georgia" w:hAnsi="Georgia" w:cs="Didot"/>
          <w:sz w:val="22"/>
          <w:szCs w:val="22"/>
        </w:rPr>
        <w:t>having stated</w:t>
      </w:r>
      <w:r>
        <w:rPr>
          <w:rFonts w:ascii="Georgia" w:hAnsi="Georgia" w:cs="Didot"/>
          <w:sz w:val="22"/>
          <w:szCs w:val="22"/>
        </w:rPr>
        <w:t xml:space="preserve"> that what brings them together every day is to ‘cultivate a daily and diligent garden of doubt, from which we harvest many different kinds of fruits and flowers’.</w:t>
      </w:r>
      <w:r w:rsidR="008D0A68">
        <w:rPr>
          <w:rStyle w:val="FootnoteReference"/>
          <w:rFonts w:ascii="Georgia" w:hAnsi="Georgia" w:cs="Didot"/>
          <w:sz w:val="22"/>
          <w:szCs w:val="22"/>
        </w:rPr>
        <w:footnoteReference w:id="8"/>
      </w:r>
      <w:r>
        <w:rPr>
          <w:rFonts w:ascii="Georgia" w:hAnsi="Georgia" w:cs="Didot"/>
          <w:sz w:val="22"/>
          <w:szCs w:val="22"/>
        </w:rPr>
        <w:t xml:space="preserve"> </w:t>
      </w:r>
      <w:r w:rsidR="002574A5">
        <w:rPr>
          <w:rFonts w:ascii="Georgia" w:hAnsi="Georgia" w:cs="Didot"/>
          <w:sz w:val="22"/>
          <w:szCs w:val="22"/>
        </w:rPr>
        <w:t xml:space="preserve">They </w:t>
      </w:r>
      <w:r w:rsidR="00775DB4">
        <w:rPr>
          <w:rFonts w:ascii="Georgia" w:hAnsi="Georgia" w:cs="Didot"/>
          <w:sz w:val="22"/>
          <w:szCs w:val="22"/>
        </w:rPr>
        <w:t>articulate</w:t>
      </w:r>
      <w:r w:rsidR="002574A5">
        <w:rPr>
          <w:rFonts w:ascii="Georgia" w:hAnsi="Georgia" w:cs="Didot"/>
          <w:sz w:val="22"/>
          <w:szCs w:val="22"/>
        </w:rPr>
        <w:t xml:space="preserve"> </w:t>
      </w:r>
      <w:r w:rsidR="00B17F29">
        <w:rPr>
          <w:rFonts w:ascii="Georgia" w:hAnsi="Georgia" w:cs="Didot"/>
          <w:sz w:val="22"/>
          <w:szCs w:val="22"/>
        </w:rPr>
        <w:t>this escape from truth to doubt</w:t>
      </w:r>
      <w:r w:rsidR="002574A5">
        <w:rPr>
          <w:rFonts w:ascii="Georgia" w:hAnsi="Georgia" w:cs="Didot"/>
          <w:sz w:val="22"/>
          <w:szCs w:val="22"/>
        </w:rPr>
        <w:t xml:space="preserve"> </w:t>
      </w:r>
      <w:r w:rsidR="004817B0">
        <w:rPr>
          <w:rFonts w:ascii="Georgia" w:hAnsi="Georgia" w:cs="Didot"/>
          <w:sz w:val="22"/>
          <w:szCs w:val="22"/>
        </w:rPr>
        <w:t>using</w:t>
      </w:r>
      <w:r w:rsidR="002574A5">
        <w:rPr>
          <w:rFonts w:ascii="Georgia" w:hAnsi="Georgia" w:cs="Didot"/>
          <w:sz w:val="22"/>
          <w:szCs w:val="22"/>
        </w:rPr>
        <w:t xml:space="preserve"> </w:t>
      </w:r>
      <w:r w:rsidR="004817B0">
        <w:rPr>
          <w:rFonts w:ascii="Georgia" w:hAnsi="Georgia" w:cs="Didot"/>
          <w:sz w:val="22"/>
          <w:szCs w:val="22"/>
        </w:rPr>
        <w:t xml:space="preserve">vivid </w:t>
      </w:r>
      <w:r w:rsidR="00565151">
        <w:rPr>
          <w:rFonts w:ascii="Georgia" w:hAnsi="Georgia" w:cs="Didot"/>
          <w:sz w:val="22"/>
          <w:szCs w:val="22"/>
        </w:rPr>
        <w:t>imagery</w:t>
      </w:r>
      <w:r w:rsidR="002574A5">
        <w:rPr>
          <w:rFonts w:ascii="Georgia" w:hAnsi="Georgia" w:cs="Didot"/>
          <w:sz w:val="22"/>
          <w:szCs w:val="22"/>
        </w:rPr>
        <w:t xml:space="preserve">, </w:t>
      </w:r>
      <w:r w:rsidR="00B1154A">
        <w:rPr>
          <w:rFonts w:ascii="Georgia" w:hAnsi="Georgia" w:cs="Didot"/>
          <w:sz w:val="22"/>
          <w:szCs w:val="22"/>
        </w:rPr>
        <w:t xml:space="preserve">conjuring </w:t>
      </w:r>
      <w:r w:rsidR="00AB7A8A">
        <w:rPr>
          <w:rFonts w:ascii="Georgia" w:hAnsi="Georgia" w:cs="Didot"/>
          <w:sz w:val="22"/>
          <w:szCs w:val="22"/>
        </w:rPr>
        <w:t xml:space="preserve">the </w:t>
      </w:r>
      <w:r w:rsidR="00E84DF3">
        <w:rPr>
          <w:rFonts w:ascii="Georgia" w:hAnsi="Georgia" w:cs="Didot"/>
          <w:sz w:val="22"/>
          <w:szCs w:val="22"/>
        </w:rPr>
        <w:t>colour, f</w:t>
      </w:r>
      <w:r w:rsidR="00274552">
        <w:rPr>
          <w:rFonts w:ascii="Georgia" w:hAnsi="Georgia" w:cs="Didot"/>
          <w:sz w:val="22"/>
          <w:szCs w:val="22"/>
        </w:rPr>
        <w:t>orm, shape and perfume</w:t>
      </w:r>
      <w:r w:rsidR="00AB7A8A">
        <w:rPr>
          <w:rFonts w:ascii="Georgia" w:hAnsi="Georgia" w:cs="Didot"/>
          <w:sz w:val="22"/>
          <w:szCs w:val="22"/>
        </w:rPr>
        <w:t xml:space="preserve"> of a garden to envision the</w:t>
      </w:r>
      <w:r w:rsidR="00274552">
        <w:rPr>
          <w:rFonts w:ascii="Georgia" w:hAnsi="Georgia" w:cs="Didot"/>
          <w:sz w:val="22"/>
          <w:szCs w:val="22"/>
        </w:rPr>
        <w:t xml:space="preserve"> generative properties</w:t>
      </w:r>
      <w:r w:rsidR="00AB7A8A">
        <w:rPr>
          <w:rFonts w:ascii="Georgia" w:hAnsi="Georgia" w:cs="Didot"/>
          <w:sz w:val="22"/>
          <w:szCs w:val="22"/>
        </w:rPr>
        <w:t xml:space="preserve"> of doubt, </w:t>
      </w:r>
      <w:r w:rsidR="00A5748A">
        <w:rPr>
          <w:rFonts w:ascii="Georgia" w:hAnsi="Georgia" w:cs="Didot"/>
          <w:sz w:val="22"/>
          <w:szCs w:val="22"/>
        </w:rPr>
        <w:t>which</w:t>
      </w:r>
      <w:r w:rsidR="00AB7A8A">
        <w:rPr>
          <w:rFonts w:ascii="Georgia" w:hAnsi="Georgia" w:cs="Didot"/>
          <w:sz w:val="22"/>
          <w:szCs w:val="22"/>
        </w:rPr>
        <w:t xml:space="preserve"> may </w:t>
      </w:r>
      <w:r w:rsidR="009376DA">
        <w:rPr>
          <w:rFonts w:ascii="Georgia" w:hAnsi="Georgia" w:cs="Didot"/>
          <w:sz w:val="22"/>
          <w:szCs w:val="22"/>
        </w:rPr>
        <w:t>yield</w:t>
      </w:r>
      <w:r w:rsidR="00274552">
        <w:rPr>
          <w:rFonts w:ascii="Georgia" w:hAnsi="Georgia" w:cs="Didot"/>
          <w:sz w:val="22"/>
          <w:szCs w:val="22"/>
        </w:rPr>
        <w:t xml:space="preserve"> gustatory, tactile and vibrant fruits and flowers. This paper </w:t>
      </w:r>
      <w:r w:rsidR="00445D66">
        <w:rPr>
          <w:rFonts w:ascii="Georgia" w:hAnsi="Georgia" w:cs="Didot"/>
          <w:sz w:val="22"/>
          <w:szCs w:val="22"/>
        </w:rPr>
        <w:t xml:space="preserve">explores </w:t>
      </w:r>
      <w:r w:rsidR="00B1154A">
        <w:rPr>
          <w:rFonts w:ascii="Georgia" w:hAnsi="Georgia" w:cs="Didot"/>
          <w:sz w:val="22"/>
          <w:szCs w:val="22"/>
        </w:rPr>
        <w:t>Raqs’</w:t>
      </w:r>
      <w:r w:rsidR="008878B9">
        <w:rPr>
          <w:rFonts w:ascii="Georgia" w:hAnsi="Georgia" w:cs="Didot"/>
          <w:sz w:val="22"/>
          <w:szCs w:val="22"/>
        </w:rPr>
        <w:t xml:space="preserve"> </w:t>
      </w:r>
      <w:r w:rsidR="002B2458">
        <w:rPr>
          <w:rFonts w:ascii="Georgia" w:hAnsi="Georgia" w:cs="Didot"/>
          <w:sz w:val="22"/>
          <w:szCs w:val="22"/>
        </w:rPr>
        <w:t>philosophy that</w:t>
      </w:r>
      <w:r w:rsidR="00BE0CA1">
        <w:rPr>
          <w:rFonts w:ascii="Georgia" w:hAnsi="Georgia" w:cs="Didot"/>
          <w:sz w:val="22"/>
          <w:szCs w:val="22"/>
        </w:rPr>
        <w:t xml:space="preserve"> </w:t>
      </w:r>
      <w:r w:rsidR="00031C14">
        <w:rPr>
          <w:rFonts w:ascii="Georgia" w:hAnsi="Georgia" w:cs="Didot"/>
          <w:sz w:val="22"/>
          <w:szCs w:val="22"/>
        </w:rPr>
        <w:t>abandons</w:t>
      </w:r>
      <w:r w:rsidR="00BE0CA1">
        <w:rPr>
          <w:rFonts w:ascii="Georgia" w:hAnsi="Georgia" w:cs="Didot"/>
          <w:sz w:val="22"/>
          <w:szCs w:val="22"/>
        </w:rPr>
        <w:t xml:space="preserve"> </w:t>
      </w:r>
      <w:r w:rsidR="008878B9">
        <w:rPr>
          <w:rFonts w:ascii="Georgia" w:hAnsi="Georgia" w:cs="Didot"/>
          <w:sz w:val="22"/>
          <w:szCs w:val="22"/>
        </w:rPr>
        <w:t xml:space="preserve">the colonial truth regime and </w:t>
      </w:r>
      <w:r w:rsidR="00195DF4">
        <w:rPr>
          <w:rFonts w:ascii="Georgia" w:hAnsi="Georgia" w:cs="Didot"/>
          <w:sz w:val="22"/>
          <w:szCs w:val="22"/>
        </w:rPr>
        <w:t xml:space="preserve">instead </w:t>
      </w:r>
      <w:r w:rsidR="003E5823">
        <w:rPr>
          <w:rFonts w:ascii="Georgia" w:hAnsi="Georgia" w:cs="Didot"/>
          <w:sz w:val="22"/>
          <w:szCs w:val="22"/>
        </w:rPr>
        <w:t xml:space="preserve">pursues the </w:t>
      </w:r>
      <w:r w:rsidR="003D2FD5">
        <w:rPr>
          <w:rFonts w:ascii="Georgia" w:hAnsi="Georgia" w:cs="Didot"/>
          <w:sz w:val="22"/>
          <w:szCs w:val="22"/>
        </w:rPr>
        <w:t>fertile</w:t>
      </w:r>
      <w:r w:rsidR="002B2458">
        <w:rPr>
          <w:rFonts w:ascii="Georgia" w:hAnsi="Georgia" w:cs="Didot"/>
          <w:sz w:val="22"/>
          <w:szCs w:val="22"/>
        </w:rPr>
        <w:t xml:space="preserve"> </w:t>
      </w:r>
      <w:r w:rsidR="003E5823">
        <w:rPr>
          <w:rFonts w:ascii="Georgia" w:hAnsi="Georgia" w:cs="Didot"/>
          <w:sz w:val="22"/>
          <w:szCs w:val="22"/>
        </w:rPr>
        <w:t>pathways opened up by</w:t>
      </w:r>
      <w:r w:rsidR="005A3B8D">
        <w:rPr>
          <w:rFonts w:ascii="Georgia" w:hAnsi="Georgia" w:cs="Didot"/>
          <w:sz w:val="22"/>
          <w:szCs w:val="22"/>
        </w:rPr>
        <w:t xml:space="preserve"> d</w:t>
      </w:r>
      <w:r w:rsidR="002B2458">
        <w:rPr>
          <w:rFonts w:ascii="Georgia" w:hAnsi="Georgia" w:cs="Didot"/>
          <w:sz w:val="22"/>
          <w:szCs w:val="22"/>
        </w:rPr>
        <w:t xml:space="preserve">oubt, uncertainty and the false, </w:t>
      </w:r>
      <w:r w:rsidR="009100A8">
        <w:rPr>
          <w:rFonts w:ascii="Georgia" w:hAnsi="Georgia" w:cs="Didot"/>
          <w:sz w:val="22"/>
          <w:szCs w:val="22"/>
        </w:rPr>
        <w:t>using close reading to pay</w:t>
      </w:r>
      <w:r w:rsidR="002B2458">
        <w:rPr>
          <w:rFonts w:ascii="Georgia" w:hAnsi="Georgia" w:cs="Didot"/>
          <w:sz w:val="22"/>
          <w:szCs w:val="22"/>
        </w:rPr>
        <w:t xml:space="preserve"> attention to the te</w:t>
      </w:r>
      <w:r w:rsidR="009D4D17">
        <w:rPr>
          <w:rFonts w:ascii="Georgia" w:hAnsi="Georgia" w:cs="Didot"/>
          <w:sz w:val="22"/>
          <w:szCs w:val="22"/>
        </w:rPr>
        <w:t>xtures of this theory incarnate.</w:t>
      </w:r>
      <w:r w:rsidR="009D4D17">
        <w:rPr>
          <w:rFonts w:ascii="Georgia" w:hAnsi="Georgia" w:cs="Didot"/>
          <w:sz w:val="22"/>
          <w:szCs w:val="22"/>
        </w:rPr>
        <w:br w:type="page"/>
      </w:r>
    </w:p>
    <w:p w14:paraId="718F3EDA" w14:textId="70A32FD9" w:rsidR="00B40CA4" w:rsidRPr="00FC5F9D" w:rsidRDefault="00B40CA4" w:rsidP="009F43B8">
      <w:pPr>
        <w:spacing w:line="360" w:lineRule="auto"/>
        <w:rPr>
          <w:rFonts w:ascii="Georgia" w:hAnsi="Georgia" w:cs="Didot"/>
          <w:sz w:val="22"/>
          <w:szCs w:val="22"/>
        </w:rPr>
      </w:pPr>
      <w:r>
        <w:rPr>
          <w:rFonts w:ascii="Georgia" w:hAnsi="Georgia" w:cs="Didot"/>
          <w:sz w:val="22"/>
          <w:szCs w:val="22"/>
          <w:u w:val="single"/>
        </w:rPr>
        <w:lastRenderedPageBreak/>
        <w:t>The powers of the false:</w:t>
      </w:r>
    </w:p>
    <w:p w14:paraId="70F8CDF1" w14:textId="14017809" w:rsidR="00582831" w:rsidRDefault="003D2D4F" w:rsidP="009F43B8">
      <w:pPr>
        <w:spacing w:line="360" w:lineRule="auto"/>
        <w:rPr>
          <w:rFonts w:ascii="Georgia" w:hAnsi="Georgia" w:cs="Didot"/>
          <w:sz w:val="22"/>
          <w:szCs w:val="22"/>
          <w:u w:val="single"/>
        </w:rPr>
      </w:pPr>
      <w:r>
        <w:rPr>
          <w:rFonts w:ascii="Georgia" w:hAnsi="Georgia" w:cs="Didot"/>
          <w:i/>
          <w:sz w:val="22"/>
          <w:szCs w:val="22"/>
          <w:u w:val="single"/>
        </w:rPr>
        <w:t>The Untold Intimacy of Digits</w:t>
      </w:r>
      <w:r>
        <w:rPr>
          <w:rFonts w:ascii="Georgia" w:hAnsi="Georgia" w:cs="Didot"/>
          <w:sz w:val="22"/>
          <w:szCs w:val="22"/>
          <w:u w:val="single"/>
        </w:rPr>
        <w:t xml:space="preserve"> </w:t>
      </w:r>
    </w:p>
    <w:p w14:paraId="31ECD46A" w14:textId="77777777" w:rsidR="009A1891" w:rsidRDefault="009A1891" w:rsidP="009F43B8">
      <w:pPr>
        <w:spacing w:line="360" w:lineRule="auto"/>
        <w:rPr>
          <w:rFonts w:ascii="Georgia" w:hAnsi="Georgia" w:cs="Didot"/>
          <w:sz w:val="22"/>
          <w:szCs w:val="22"/>
          <w:u w:val="single"/>
        </w:rPr>
      </w:pPr>
    </w:p>
    <w:p w14:paraId="07962A32" w14:textId="5B8A54E0" w:rsidR="00481F9E" w:rsidRPr="00481F9E" w:rsidRDefault="00582831" w:rsidP="009F43B8">
      <w:pPr>
        <w:spacing w:line="360" w:lineRule="auto"/>
        <w:rPr>
          <w:rFonts w:ascii="Georgia" w:hAnsi="Georgia" w:cs="Didot"/>
          <w:sz w:val="22"/>
          <w:szCs w:val="22"/>
          <w:u w:val="single"/>
        </w:rPr>
      </w:pPr>
      <w:r>
        <w:rPr>
          <w:rFonts w:ascii="Georgia" w:hAnsi="Georgia" w:cs="Didot"/>
          <w:noProof/>
          <w:sz w:val="22"/>
          <w:szCs w:val="22"/>
          <w:lang w:val="en-US"/>
        </w:rPr>
        <w:drawing>
          <wp:anchor distT="0" distB="0" distL="114300" distR="114300" simplePos="0" relativeHeight="251658240" behindDoc="0" locked="0" layoutInCell="1" allowOverlap="1" wp14:anchorId="0DC63F58" wp14:editId="0EC970BC">
            <wp:simplePos x="0" y="0"/>
            <wp:positionH relativeFrom="column">
              <wp:posOffset>-114300</wp:posOffset>
            </wp:positionH>
            <wp:positionV relativeFrom="paragraph">
              <wp:posOffset>200025</wp:posOffset>
            </wp:positionV>
            <wp:extent cx="1868805" cy="2628900"/>
            <wp:effectExtent l="0" t="0" r="10795" b="12700"/>
            <wp:wrapTight wrapText="bothSides">
              <wp:wrapPolygon edited="0">
                <wp:start x="0" y="0"/>
                <wp:lineTo x="0" y="21496"/>
                <wp:lineTo x="21431" y="21496"/>
                <wp:lineTo x="2143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80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Didot"/>
          <w:noProof/>
          <w:sz w:val="22"/>
          <w:szCs w:val="22"/>
          <w:lang w:val="en-US"/>
        </w:rPr>
        <w:drawing>
          <wp:anchor distT="0" distB="0" distL="114300" distR="114300" simplePos="0" relativeHeight="251659264" behindDoc="0" locked="0" layoutInCell="1" allowOverlap="1" wp14:anchorId="4AF14E13" wp14:editId="6D74ED1A">
            <wp:simplePos x="0" y="0"/>
            <wp:positionH relativeFrom="column">
              <wp:posOffset>1828800</wp:posOffset>
            </wp:positionH>
            <wp:positionV relativeFrom="paragraph">
              <wp:posOffset>200025</wp:posOffset>
            </wp:positionV>
            <wp:extent cx="1856740" cy="2628900"/>
            <wp:effectExtent l="0" t="0" r="0" b="12700"/>
            <wp:wrapTight wrapText="bothSides">
              <wp:wrapPolygon edited="0">
                <wp:start x="0" y="0"/>
                <wp:lineTo x="0" y="21496"/>
                <wp:lineTo x="21275" y="21496"/>
                <wp:lineTo x="2127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67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964">
        <w:rPr>
          <w:rFonts w:ascii="Georgia" w:hAnsi="Georgia" w:cs="Didot"/>
          <w:noProof/>
          <w:sz w:val="22"/>
          <w:szCs w:val="22"/>
          <w:lang w:val="en-US"/>
        </w:rPr>
        <w:drawing>
          <wp:anchor distT="0" distB="0" distL="114300" distR="114300" simplePos="0" relativeHeight="251661312" behindDoc="0" locked="0" layoutInCell="1" allowOverlap="1" wp14:anchorId="2FE1B59D" wp14:editId="64E70C22">
            <wp:simplePos x="0" y="0"/>
            <wp:positionH relativeFrom="column">
              <wp:posOffset>3771900</wp:posOffset>
            </wp:positionH>
            <wp:positionV relativeFrom="paragraph">
              <wp:posOffset>200025</wp:posOffset>
            </wp:positionV>
            <wp:extent cx="1878965" cy="2628900"/>
            <wp:effectExtent l="0" t="0" r="635" b="12700"/>
            <wp:wrapTight wrapText="bothSides">
              <wp:wrapPolygon edited="0">
                <wp:start x="0" y="0"/>
                <wp:lineTo x="0" y="21496"/>
                <wp:lineTo x="21315" y="21496"/>
                <wp:lineTo x="21315"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89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911D6" w14:textId="3BB571BB" w:rsidR="0044725E" w:rsidRPr="00C2717C" w:rsidRDefault="00C2717C" w:rsidP="009F43B8">
      <w:pPr>
        <w:spacing w:line="360" w:lineRule="auto"/>
        <w:rPr>
          <w:rFonts w:ascii="Georgia" w:hAnsi="Georgia" w:cs="Didot"/>
          <w:sz w:val="22"/>
          <w:szCs w:val="22"/>
        </w:rPr>
      </w:pPr>
      <w:r>
        <w:rPr>
          <w:rFonts w:ascii="Georgia" w:hAnsi="Georgia" w:cs="Didot"/>
          <w:sz w:val="22"/>
          <w:szCs w:val="22"/>
        </w:rPr>
        <w:t xml:space="preserve">1-3. Stills from </w:t>
      </w:r>
      <w:r>
        <w:rPr>
          <w:rFonts w:ascii="Georgia" w:hAnsi="Georgia" w:cs="Didot"/>
          <w:i/>
          <w:sz w:val="22"/>
          <w:szCs w:val="22"/>
        </w:rPr>
        <w:t>The Untold Intimacy of Digits</w:t>
      </w:r>
      <w:r>
        <w:rPr>
          <w:rFonts w:ascii="Georgia" w:hAnsi="Georgia" w:cs="Didot"/>
          <w:sz w:val="22"/>
          <w:szCs w:val="22"/>
        </w:rPr>
        <w:t>. YouTube.</w:t>
      </w:r>
    </w:p>
    <w:p w14:paraId="700DFDE7" w14:textId="66C6A530" w:rsidR="0044725E" w:rsidRDefault="0044725E" w:rsidP="009F43B8">
      <w:pPr>
        <w:spacing w:line="360" w:lineRule="auto"/>
        <w:rPr>
          <w:rFonts w:ascii="Georgia" w:hAnsi="Georgia" w:cs="Didot"/>
          <w:sz w:val="22"/>
          <w:szCs w:val="22"/>
        </w:rPr>
      </w:pPr>
    </w:p>
    <w:p w14:paraId="7B5B3A25" w14:textId="2F89CC2B" w:rsidR="009F43B8" w:rsidRDefault="005F7552" w:rsidP="009F43B8">
      <w:pPr>
        <w:spacing w:line="360" w:lineRule="auto"/>
        <w:rPr>
          <w:rFonts w:ascii="Georgia" w:hAnsi="Georgia" w:cs="Didot"/>
          <w:sz w:val="22"/>
          <w:szCs w:val="22"/>
        </w:rPr>
      </w:pPr>
      <w:r>
        <w:rPr>
          <w:rFonts w:ascii="Georgia" w:hAnsi="Georgia" w:cs="Didot"/>
          <w:sz w:val="22"/>
          <w:szCs w:val="22"/>
        </w:rPr>
        <w:t xml:space="preserve">Raqs’ </w:t>
      </w:r>
      <w:r w:rsidR="009A0015">
        <w:rPr>
          <w:rFonts w:ascii="Georgia" w:hAnsi="Georgia" w:cs="Didot"/>
          <w:i/>
          <w:sz w:val="22"/>
          <w:szCs w:val="22"/>
        </w:rPr>
        <w:t xml:space="preserve">The Untold Intimacy of Digits </w:t>
      </w:r>
      <w:r w:rsidR="006F569B">
        <w:rPr>
          <w:rFonts w:ascii="Georgia" w:hAnsi="Georgia" w:cs="Didot"/>
          <w:sz w:val="22"/>
          <w:szCs w:val="22"/>
        </w:rPr>
        <w:t>(2011)</w:t>
      </w:r>
      <w:r w:rsidR="003F232F">
        <w:rPr>
          <w:rStyle w:val="FootnoteReference"/>
          <w:rFonts w:ascii="Georgia" w:hAnsi="Georgia" w:cs="Didot"/>
          <w:sz w:val="22"/>
          <w:szCs w:val="22"/>
        </w:rPr>
        <w:footnoteReference w:id="9"/>
      </w:r>
      <w:r w:rsidR="00BF0500">
        <w:rPr>
          <w:rFonts w:ascii="Georgia" w:hAnsi="Georgia" w:cs="Didot"/>
          <w:sz w:val="22"/>
          <w:szCs w:val="22"/>
        </w:rPr>
        <w:t xml:space="preserve"> </w:t>
      </w:r>
      <w:r w:rsidR="00AC1B7C" w:rsidRPr="00107C37">
        <w:rPr>
          <w:rFonts w:ascii="Georgia" w:hAnsi="Georgia" w:cs="Didot"/>
          <w:sz w:val="22"/>
          <w:szCs w:val="22"/>
        </w:rPr>
        <w:t>consists</w:t>
      </w:r>
      <w:r w:rsidR="00AC1B7C">
        <w:rPr>
          <w:rFonts w:ascii="Georgia" w:hAnsi="Georgia" w:cs="Didot"/>
          <w:sz w:val="22"/>
          <w:szCs w:val="22"/>
        </w:rPr>
        <w:t xml:space="preserve"> of a 1-minute looped</w:t>
      </w:r>
      <w:r w:rsidR="00322D8B">
        <w:rPr>
          <w:rFonts w:ascii="Georgia" w:hAnsi="Georgia" w:cs="Didot"/>
          <w:sz w:val="22"/>
          <w:szCs w:val="22"/>
        </w:rPr>
        <w:t xml:space="preserve"> video projection of an animated </w:t>
      </w:r>
      <w:r w:rsidR="00AC1B7C">
        <w:rPr>
          <w:rFonts w:ascii="Georgia" w:hAnsi="Georgia" w:cs="Didot"/>
          <w:sz w:val="22"/>
          <w:szCs w:val="22"/>
        </w:rPr>
        <w:t>blue handprint</w:t>
      </w:r>
      <w:r w:rsidR="001A5143">
        <w:rPr>
          <w:rFonts w:ascii="Georgia" w:hAnsi="Georgia" w:cs="Didot"/>
          <w:sz w:val="22"/>
          <w:szCs w:val="22"/>
        </w:rPr>
        <w:t xml:space="preserve"> </w:t>
      </w:r>
      <w:r w:rsidR="00571A83">
        <w:rPr>
          <w:rFonts w:ascii="Georgia" w:hAnsi="Georgia" w:cs="Didot"/>
          <w:sz w:val="22"/>
          <w:szCs w:val="22"/>
        </w:rPr>
        <w:t>gesturing</w:t>
      </w:r>
      <w:r w:rsidR="00323A26">
        <w:rPr>
          <w:rFonts w:ascii="Georgia" w:hAnsi="Georgia" w:cs="Didot"/>
          <w:sz w:val="22"/>
          <w:szCs w:val="22"/>
        </w:rPr>
        <w:t xml:space="preserve"> </w:t>
      </w:r>
      <w:r w:rsidR="00230C01">
        <w:rPr>
          <w:rFonts w:ascii="Georgia" w:hAnsi="Georgia" w:cs="Didot"/>
          <w:sz w:val="22"/>
          <w:szCs w:val="22"/>
        </w:rPr>
        <w:t>against white ground</w:t>
      </w:r>
      <w:r w:rsidR="00AC1B7C">
        <w:rPr>
          <w:rFonts w:ascii="Georgia" w:hAnsi="Georgia" w:cs="Didot"/>
          <w:sz w:val="22"/>
          <w:szCs w:val="22"/>
        </w:rPr>
        <w:t>.</w:t>
      </w:r>
      <w:r w:rsidR="006F569B">
        <w:rPr>
          <w:rFonts w:ascii="Georgia" w:hAnsi="Georgia" w:cs="Didot"/>
          <w:sz w:val="22"/>
          <w:szCs w:val="22"/>
        </w:rPr>
        <w:t xml:space="preserve"> </w:t>
      </w:r>
      <w:r w:rsidR="00BF6D46">
        <w:rPr>
          <w:rFonts w:ascii="Georgia" w:hAnsi="Georgia" w:cs="Didot"/>
          <w:sz w:val="22"/>
          <w:szCs w:val="22"/>
        </w:rPr>
        <w:t xml:space="preserve">It </w:t>
      </w:r>
      <w:r w:rsidR="00E57E86">
        <w:rPr>
          <w:rFonts w:ascii="Georgia" w:hAnsi="Georgia" w:cs="Didot"/>
          <w:sz w:val="22"/>
          <w:szCs w:val="22"/>
        </w:rPr>
        <w:t>treats</w:t>
      </w:r>
      <w:r w:rsidR="00BF6D46">
        <w:rPr>
          <w:rFonts w:ascii="Georgia" w:hAnsi="Georgia" w:cs="Didot"/>
          <w:sz w:val="22"/>
          <w:szCs w:val="22"/>
        </w:rPr>
        <w:t xml:space="preserve"> the h</w:t>
      </w:r>
      <w:r w:rsidR="00953A69">
        <w:rPr>
          <w:rFonts w:ascii="Georgia" w:hAnsi="Georgia" w:cs="Didot"/>
          <w:sz w:val="22"/>
          <w:szCs w:val="22"/>
        </w:rPr>
        <w:t xml:space="preserve">istory of </w:t>
      </w:r>
      <w:r w:rsidR="00A4747E">
        <w:rPr>
          <w:rFonts w:ascii="Georgia" w:hAnsi="Georgia" w:cs="Didot"/>
          <w:sz w:val="22"/>
          <w:szCs w:val="22"/>
        </w:rPr>
        <w:t xml:space="preserve">colonial dactylography or fingerprinting, </w:t>
      </w:r>
      <w:r w:rsidR="004E62E1">
        <w:rPr>
          <w:rFonts w:ascii="Georgia" w:hAnsi="Georgia" w:cs="Didot"/>
          <w:sz w:val="22"/>
          <w:szCs w:val="22"/>
        </w:rPr>
        <w:t xml:space="preserve">a </w:t>
      </w:r>
      <w:r w:rsidR="00C40796">
        <w:rPr>
          <w:rFonts w:ascii="Georgia" w:hAnsi="Georgia" w:cs="Didot"/>
          <w:sz w:val="22"/>
          <w:szCs w:val="22"/>
        </w:rPr>
        <w:t>science</w:t>
      </w:r>
      <w:r w:rsidR="00A4747E">
        <w:rPr>
          <w:rFonts w:ascii="Georgia" w:hAnsi="Georgia" w:cs="Didot"/>
          <w:sz w:val="22"/>
          <w:szCs w:val="22"/>
        </w:rPr>
        <w:t xml:space="preserve"> </w:t>
      </w:r>
      <w:r w:rsidR="00FA382F">
        <w:rPr>
          <w:rFonts w:ascii="Georgia" w:hAnsi="Georgia" w:cs="Didot"/>
          <w:sz w:val="22"/>
          <w:szCs w:val="22"/>
        </w:rPr>
        <w:t>dedicated</w:t>
      </w:r>
      <w:r w:rsidR="004A6AD5">
        <w:rPr>
          <w:rFonts w:ascii="Georgia" w:hAnsi="Georgia" w:cs="Didot"/>
          <w:sz w:val="22"/>
          <w:szCs w:val="22"/>
        </w:rPr>
        <w:t xml:space="preserve"> to</w:t>
      </w:r>
      <w:r w:rsidR="00005740">
        <w:rPr>
          <w:rFonts w:ascii="Georgia" w:hAnsi="Georgia" w:cs="Didot"/>
          <w:sz w:val="22"/>
          <w:szCs w:val="22"/>
        </w:rPr>
        <w:t xml:space="preserve"> </w:t>
      </w:r>
      <w:r w:rsidR="004E62E1">
        <w:rPr>
          <w:rFonts w:ascii="Georgia" w:hAnsi="Georgia" w:cs="Didot"/>
          <w:sz w:val="22"/>
          <w:szCs w:val="22"/>
        </w:rPr>
        <w:t>securing the</w:t>
      </w:r>
      <w:r w:rsidR="00005740">
        <w:rPr>
          <w:rFonts w:ascii="Georgia" w:hAnsi="Georgia" w:cs="Didot"/>
          <w:sz w:val="22"/>
          <w:szCs w:val="22"/>
        </w:rPr>
        <w:t xml:space="preserve"> </w:t>
      </w:r>
      <w:r w:rsidR="00D24980">
        <w:rPr>
          <w:rFonts w:ascii="Georgia" w:hAnsi="Georgia" w:cs="Didot"/>
          <w:sz w:val="22"/>
          <w:szCs w:val="22"/>
        </w:rPr>
        <w:t xml:space="preserve">truth </w:t>
      </w:r>
      <w:r w:rsidR="004E62E1">
        <w:rPr>
          <w:rFonts w:ascii="Georgia" w:hAnsi="Georgia" w:cs="Didot"/>
          <w:sz w:val="22"/>
          <w:szCs w:val="22"/>
        </w:rPr>
        <w:t>about</w:t>
      </w:r>
      <w:r w:rsidR="00BE7F61">
        <w:rPr>
          <w:rFonts w:ascii="Georgia" w:hAnsi="Georgia" w:cs="Didot"/>
          <w:sz w:val="22"/>
          <w:szCs w:val="22"/>
        </w:rPr>
        <w:t xml:space="preserve"> Indian society. The technology</w:t>
      </w:r>
      <w:r w:rsidR="009F43B8">
        <w:rPr>
          <w:rFonts w:ascii="Georgia" w:hAnsi="Georgia" w:cs="Didot"/>
          <w:sz w:val="22"/>
          <w:szCs w:val="22"/>
        </w:rPr>
        <w:t xml:space="preserve"> was </w:t>
      </w:r>
      <w:r w:rsidR="00523A29">
        <w:rPr>
          <w:rFonts w:ascii="Georgia" w:hAnsi="Georgia" w:cs="Didot"/>
          <w:sz w:val="22"/>
          <w:szCs w:val="22"/>
        </w:rPr>
        <w:t xml:space="preserve">developed by the </w:t>
      </w:r>
      <w:r w:rsidR="00856D92">
        <w:rPr>
          <w:rFonts w:ascii="Georgia" w:hAnsi="Georgia" w:cs="Didot"/>
          <w:sz w:val="22"/>
          <w:szCs w:val="22"/>
        </w:rPr>
        <w:t>British colonial</w:t>
      </w:r>
      <w:r w:rsidR="00523A29">
        <w:rPr>
          <w:rFonts w:ascii="Georgia" w:hAnsi="Georgia" w:cs="Didot"/>
          <w:sz w:val="22"/>
          <w:szCs w:val="22"/>
        </w:rPr>
        <w:t xml:space="preserve"> magistrate William James Herschel, who </w:t>
      </w:r>
      <w:r w:rsidR="00E26308">
        <w:rPr>
          <w:rFonts w:ascii="Georgia" w:hAnsi="Georgia" w:cs="Didot"/>
          <w:sz w:val="22"/>
          <w:szCs w:val="22"/>
        </w:rPr>
        <w:t>stated that he held</w:t>
      </w:r>
      <w:r w:rsidR="00523A29">
        <w:rPr>
          <w:rFonts w:ascii="Georgia" w:hAnsi="Georgia" w:cs="Didot"/>
          <w:sz w:val="22"/>
          <w:szCs w:val="22"/>
        </w:rPr>
        <w:t xml:space="preserve"> </w:t>
      </w:r>
      <w:r w:rsidR="00E26308">
        <w:rPr>
          <w:rFonts w:ascii="Georgia" w:hAnsi="Georgia" w:cs="Didot"/>
          <w:sz w:val="22"/>
          <w:szCs w:val="22"/>
        </w:rPr>
        <w:t>a</w:t>
      </w:r>
      <w:r w:rsidR="00523A29">
        <w:rPr>
          <w:rFonts w:ascii="Georgia" w:hAnsi="Georgia" w:cs="Didot"/>
          <w:sz w:val="22"/>
          <w:szCs w:val="22"/>
        </w:rPr>
        <w:t xml:space="preserve"> ‘distrust of all evidence’</w:t>
      </w:r>
      <w:r w:rsidR="00856D92">
        <w:rPr>
          <w:rStyle w:val="FootnoteReference"/>
          <w:rFonts w:ascii="Georgia" w:hAnsi="Georgia" w:cs="Didot"/>
          <w:sz w:val="22"/>
          <w:szCs w:val="22"/>
        </w:rPr>
        <w:footnoteReference w:id="10"/>
      </w:r>
      <w:r w:rsidR="00523A29">
        <w:rPr>
          <w:rFonts w:ascii="Georgia" w:hAnsi="Georgia" w:cs="Didot"/>
          <w:sz w:val="22"/>
          <w:szCs w:val="22"/>
        </w:rPr>
        <w:t xml:space="preserve"> tendered to him </w:t>
      </w:r>
      <w:r w:rsidR="00856D92">
        <w:rPr>
          <w:rFonts w:ascii="Georgia" w:hAnsi="Georgia" w:cs="Didot"/>
          <w:sz w:val="22"/>
          <w:szCs w:val="22"/>
        </w:rPr>
        <w:t xml:space="preserve">in court in </w:t>
      </w:r>
      <w:proofErr w:type="spellStart"/>
      <w:r w:rsidR="00856D92">
        <w:rPr>
          <w:rFonts w:ascii="Georgia" w:hAnsi="Georgia" w:cs="Didot"/>
          <w:sz w:val="22"/>
          <w:szCs w:val="22"/>
        </w:rPr>
        <w:t>Jungipoor</w:t>
      </w:r>
      <w:proofErr w:type="spellEnd"/>
      <w:r w:rsidR="00523A29">
        <w:rPr>
          <w:rFonts w:ascii="Georgia" w:hAnsi="Georgia" w:cs="Didot"/>
          <w:sz w:val="22"/>
          <w:szCs w:val="22"/>
        </w:rPr>
        <w:t xml:space="preserve">. In 1858 he accepted a tender to supply road building material from a villager named </w:t>
      </w:r>
      <w:proofErr w:type="spellStart"/>
      <w:r w:rsidR="00523A29">
        <w:rPr>
          <w:rFonts w:ascii="Georgia" w:hAnsi="Georgia" w:cs="Didot"/>
          <w:sz w:val="22"/>
          <w:szCs w:val="22"/>
        </w:rPr>
        <w:t>Rajyadhar</w:t>
      </w:r>
      <w:proofErr w:type="spellEnd"/>
      <w:r w:rsidR="00523A29">
        <w:rPr>
          <w:rFonts w:ascii="Georgia" w:hAnsi="Georgia" w:cs="Didot"/>
          <w:sz w:val="22"/>
          <w:szCs w:val="22"/>
        </w:rPr>
        <w:t xml:space="preserve"> </w:t>
      </w:r>
      <w:proofErr w:type="spellStart"/>
      <w:r w:rsidR="00523A29">
        <w:rPr>
          <w:rFonts w:ascii="Georgia" w:hAnsi="Georgia" w:cs="Didot"/>
          <w:sz w:val="22"/>
          <w:szCs w:val="22"/>
        </w:rPr>
        <w:t>Konai</w:t>
      </w:r>
      <w:proofErr w:type="spellEnd"/>
      <w:r w:rsidR="00523A29">
        <w:rPr>
          <w:rFonts w:ascii="Georgia" w:hAnsi="Georgia" w:cs="Didot"/>
          <w:sz w:val="22"/>
          <w:szCs w:val="22"/>
        </w:rPr>
        <w:t xml:space="preserve">, and where other colonial administrators had attempted to secure truth using life and death casts or ‘paper squeezes’, Herschel demanded an ink stamp of </w:t>
      </w:r>
      <w:proofErr w:type="spellStart"/>
      <w:r w:rsidR="00523A29">
        <w:rPr>
          <w:rFonts w:ascii="Georgia" w:hAnsi="Georgia" w:cs="Didot"/>
          <w:sz w:val="22"/>
          <w:szCs w:val="22"/>
        </w:rPr>
        <w:t>Konai’s</w:t>
      </w:r>
      <w:proofErr w:type="spellEnd"/>
      <w:r w:rsidR="00523A29">
        <w:rPr>
          <w:rFonts w:ascii="Georgia" w:hAnsi="Georgia" w:cs="Didot"/>
          <w:sz w:val="22"/>
          <w:szCs w:val="22"/>
        </w:rPr>
        <w:t xml:space="preserve"> hand as a trustworthy contract. He conducted further experiments on this newfound mode of documentation, isolating the fingertip as the container of the most complex information, and exported these findings to</w:t>
      </w:r>
      <w:r w:rsidR="00856D92">
        <w:rPr>
          <w:rFonts w:ascii="Georgia" w:hAnsi="Georgia" w:cs="Didot"/>
          <w:sz w:val="22"/>
          <w:szCs w:val="22"/>
        </w:rPr>
        <w:t xml:space="preserve"> the scientist and eugenicist Francis</w:t>
      </w:r>
      <w:r w:rsidR="00523A29">
        <w:rPr>
          <w:rFonts w:ascii="Georgia" w:hAnsi="Georgia" w:cs="Didot"/>
          <w:sz w:val="22"/>
          <w:szCs w:val="22"/>
        </w:rPr>
        <w:t xml:space="preserve"> Galton in England. By 1891</w:t>
      </w:r>
      <w:r w:rsidR="00856D92">
        <w:rPr>
          <w:rFonts w:ascii="Georgia" w:hAnsi="Georgia" w:cs="Didot"/>
          <w:sz w:val="22"/>
          <w:szCs w:val="22"/>
        </w:rPr>
        <w:t>,</w:t>
      </w:r>
      <w:r w:rsidR="00523A29">
        <w:rPr>
          <w:rFonts w:ascii="Georgia" w:hAnsi="Georgia" w:cs="Didot"/>
          <w:sz w:val="22"/>
          <w:szCs w:val="22"/>
        </w:rPr>
        <w:t xml:space="preserve"> the entire Bengal police had taken up fingerprinting, </w:t>
      </w:r>
      <w:r w:rsidR="00856D92">
        <w:rPr>
          <w:rFonts w:ascii="Georgia" w:hAnsi="Georgia" w:cs="Didot"/>
          <w:sz w:val="22"/>
          <w:szCs w:val="22"/>
        </w:rPr>
        <w:t>on</w:t>
      </w:r>
      <w:r w:rsidR="00523A29">
        <w:rPr>
          <w:rFonts w:ascii="Georgia" w:hAnsi="Georgia" w:cs="Didot"/>
          <w:sz w:val="22"/>
          <w:szCs w:val="22"/>
        </w:rPr>
        <w:t xml:space="preserve"> which occasion Herschel praised the inspector general for his part in ‘fashioning a weapon of penetrating certainty for the stronger needs of justice’.</w:t>
      </w:r>
      <w:r w:rsidR="007900AC">
        <w:rPr>
          <w:rStyle w:val="FootnoteReference"/>
          <w:rFonts w:ascii="Georgia" w:hAnsi="Georgia" w:cs="Didot"/>
          <w:sz w:val="22"/>
          <w:szCs w:val="22"/>
        </w:rPr>
        <w:footnoteReference w:id="11"/>
      </w:r>
      <w:r w:rsidR="00523A29">
        <w:rPr>
          <w:rFonts w:ascii="Georgia" w:hAnsi="Georgia" w:cs="Didot"/>
          <w:sz w:val="22"/>
          <w:szCs w:val="22"/>
        </w:rPr>
        <w:t xml:space="preserve"> </w:t>
      </w:r>
      <w:r w:rsidR="00856D92">
        <w:rPr>
          <w:rFonts w:ascii="Georgia" w:hAnsi="Georgia" w:cs="Didot"/>
          <w:sz w:val="22"/>
          <w:szCs w:val="22"/>
        </w:rPr>
        <w:t>In this instance, as</w:t>
      </w:r>
      <w:r w:rsidR="00C17BD8">
        <w:rPr>
          <w:rFonts w:ascii="Georgia" w:hAnsi="Georgia" w:cs="Didot"/>
          <w:sz w:val="22"/>
          <w:szCs w:val="22"/>
        </w:rPr>
        <w:t xml:space="preserve"> Nietzsche suggests</w:t>
      </w:r>
      <w:r w:rsidR="009F43B8">
        <w:rPr>
          <w:rFonts w:ascii="Georgia" w:hAnsi="Georgia" w:cs="Didot"/>
          <w:sz w:val="22"/>
          <w:szCs w:val="22"/>
        </w:rPr>
        <w:t>, truth, certainty</w:t>
      </w:r>
      <w:r w:rsidR="00EA6335">
        <w:rPr>
          <w:rFonts w:ascii="Georgia" w:hAnsi="Georgia" w:cs="Didot"/>
          <w:sz w:val="22"/>
          <w:szCs w:val="22"/>
        </w:rPr>
        <w:t xml:space="preserve"> and evidence are </w:t>
      </w:r>
      <w:r w:rsidR="00856D92">
        <w:rPr>
          <w:rFonts w:ascii="Georgia" w:hAnsi="Georgia" w:cs="Didot"/>
          <w:sz w:val="22"/>
          <w:szCs w:val="22"/>
        </w:rPr>
        <w:t xml:space="preserve">not </w:t>
      </w:r>
      <w:r w:rsidR="002102A5">
        <w:rPr>
          <w:rFonts w:ascii="Georgia" w:hAnsi="Georgia" w:cs="Didot"/>
          <w:sz w:val="22"/>
          <w:szCs w:val="22"/>
        </w:rPr>
        <w:t>e</w:t>
      </w:r>
      <w:r w:rsidR="006B5642">
        <w:rPr>
          <w:rFonts w:ascii="Georgia" w:hAnsi="Georgia" w:cs="Didot"/>
          <w:sz w:val="22"/>
          <w:szCs w:val="22"/>
        </w:rPr>
        <w:t xml:space="preserve">ssential </w:t>
      </w:r>
      <w:r w:rsidR="00856D92">
        <w:rPr>
          <w:rFonts w:ascii="Georgia" w:hAnsi="Georgia" w:cs="Didot"/>
          <w:sz w:val="22"/>
          <w:szCs w:val="22"/>
        </w:rPr>
        <w:t>values but</w:t>
      </w:r>
      <w:r w:rsidR="006B5642">
        <w:rPr>
          <w:rFonts w:ascii="Georgia" w:hAnsi="Georgia" w:cs="Didot"/>
          <w:sz w:val="22"/>
          <w:szCs w:val="22"/>
        </w:rPr>
        <w:t xml:space="preserve"> </w:t>
      </w:r>
      <w:r w:rsidR="000026BD">
        <w:rPr>
          <w:rFonts w:ascii="Georgia" w:hAnsi="Georgia" w:cs="Didot"/>
          <w:sz w:val="22"/>
          <w:szCs w:val="22"/>
        </w:rPr>
        <w:lastRenderedPageBreak/>
        <w:t>‘weapon</w:t>
      </w:r>
      <w:r w:rsidR="00856D92">
        <w:rPr>
          <w:rFonts w:ascii="Georgia" w:hAnsi="Georgia" w:cs="Didot"/>
          <w:sz w:val="22"/>
          <w:szCs w:val="22"/>
        </w:rPr>
        <w:t>s</w:t>
      </w:r>
      <w:r w:rsidR="000026BD">
        <w:rPr>
          <w:rFonts w:ascii="Georgia" w:hAnsi="Georgia" w:cs="Didot"/>
          <w:sz w:val="22"/>
          <w:szCs w:val="22"/>
        </w:rPr>
        <w:t xml:space="preserve">’ </w:t>
      </w:r>
      <w:r w:rsidR="009F43B8">
        <w:rPr>
          <w:rFonts w:ascii="Georgia" w:hAnsi="Georgia" w:cs="Didot"/>
          <w:sz w:val="22"/>
          <w:szCs w:val="22"/>
        </w:rPr>
        <w:t xml:space="preserve">for colonisers to administer </w:t>
      </w:r>
      <w:r w:rsidR="00856D92">
        <w:rPr>
          <w:rFonts w:ascii="Georgia" w:hAnsi="Georgia" w:cs="Didot"/>
          <w:sz w:val="22"/>
          <w:szCs w:val="22"/>
        </w:rPr>
        <w:t>colonial</w:t>
      </w:r>
      <w:r w:rsidR="009F43B8">
        <w:rPr>
          <w:rFonts w:ascii="Georgia" w:hAnsi="Georgia" w:cs="Didot"/>
          <w:sz w:val="22"/>
          <w:szCs w:val="22"/>
        </w:rPr>
        <w:t xml:space="preserve"> subjects. This excerpt from the history of the British Raj demonstrates </w:t>
      </w:r>
      <w:r w:rsidR="00782319">
        <w:rPr>
          <w:rFonts w:ascii="Georgia" w:hAnsi="Georgia" w:cs="Didot"/>
          <w:sz w:val="22"/>
          <w:szCs w:val="22"/>
        </w:rPr>
        <w:t>the conviction</w:t>
      </w:r>
      <w:r w:rsidR="009F43B8">
        <w:rPr>
          <w:rFonts w:ascii="Georgia" w:hAnsi="Georgia" w:cs="Didot"/>
          <w:sz w:val="22"/>
          <w:szCs w:val="22"/>
        </w:rPr>
        <w:t xml:space="preserve"> that truth is not an abstract concept but an agent</w:t>
      </w:r>
      <w:r w:rsidR="0088198C">
        <w:rPr>
          <w:rFonts w:ascii="Georgia" w:hAnsi="Georgia" w:cs="Didot"/>
          <w:sz w:val="22"/>
          <w:szCs w:val="22"/>
        </w:rPr>
        <w:t xml:space="preserve"> in the consolidation of power</w:t>
      </w:r>
      <w:r w:rsidR="0004646F">
        <w:rPr>
          <w:rFonts w:ascii="Georgia" w:hAnsi="Georgia" w:cs="Didot"/>
          <w:sz w:val="22"/>
          <w:szCs w:val="22"/>
        </w:rPr>
        <w:t xml:space="preserve">; the </w:t>
      </w:r>
      <w:r w:rsidR="00881A15">
        <w:rPr>
          <w:rFonts w:ascii="Georgia" w:hAnsi="Georgia" w:cs="Didot"/>
          <w:sz w:val="22"/>
          <w:szCs w:val="22"/>
        </w:rPr>
        <w:t xml:space="preserve">appropriate </w:t>
      </w:r>
      <w:r w:rsidR="0004646F">
        <w:rPr>
          <w:rFonts w:ascii="Georgia" w:hAnsi="Georgia" w:cs="Didot"/>
          <w:sz w:val="22"/>
          <w:szCs w:val="22"/>
        </w:rPr>
        <w:t xml:space="preserve">response </w:t>
      </w:r>
      <w:r w:rsidR="00881A15">
        <w:rPr>
          <w:rFonts w:ascii="Georgia" w:hAnsi="Georgia" w:cs="Didot"/>
          <w:sz w:val="22"/>
          <w:szCs w:val="22"/>
        </w:rPr>
        <w:t>suggested</w:t>
      </w:r>
      <w:r w:rsidR="0004646F">
        <w:rPr>
          <w:rFonts w:ascii="Georgia" w:hAnsi="Georgia" w:cs="Didot"/>
          <w:sz w:val="22"/>
          <w:szCs w:val="22"/>
        </w:rPr>
        <w:t xml:space="preserve"> by </w:t>
      </w:r>
      <w:r w:rsidR="00FB1478">
        <w:rPr>
          <w:rFonts w:ascii="Georgia" w:hAnsi="Georgia" w:cs="Didot"/>
          <w:sz w:val="22"/>
          <w:szCs w:val="22"/>
        </w:rPr>
        <w:t xml:space="preserve">Raqs </w:t>
      </w:r>
      <w:r w:rsidR="0004646F">
        <w:rPr>
          <w:rFonts w:ascii="Georgia" w:hAnsi="Georgia" w:cs="Didot"/>
          <w:sz w:val="22"/>
          <w:szCs w:val="22"/>
        </w:rPr>
        <w:t>is</w:t>
      </w:r>
      <w:r w:rsidR="00881A15">
        <w:rPr>
          <w:rFonts w:ascii="Georgia" w:hAnsi="Georgia" w:cs="Didot"/>
          <w:sz w:val="22"/>
          <w:szCs w:val="22"/>
        </w:rPr>
        <w:t xml:space="preserve"> not to </w:t>
      </w:r>
      <w:r w:rsidR="00B024BB">
        <w:rPr>
          <w:rFonts w:ascii="Georgia" w:hAnsi="Georgia" w:cs="Didot"/>
          <w:sz w:val="22"/>
          <w:szCs w:val="22"/>
        </w:rPr>
        <w:t xml:space="preserve">impart </w:t>
      </w:r>
      <w:r w:rsidR="0086357F">
        <w:rPr>
          <w:rFonts w:ascii="Georgia" w:hAnsi="Georgia" w:cs="Didot"/>
          <w:sz w:val="22"/>
          <w:szCs w:val="22"/>
        </w:rPr>
        <w:t xml:space="preserve">a more </w:t>
      </w:r>
      <w:r w:rsidR="00C13FE0">
        <w:rPr>
          <w:rFonts w:ascii="Georgia" w:hAnsi="Georgia" w:cs="Didot"/>
          <w:sz w:val="22"/>
          <w:szCs w:val="22"/>
        </w:rPr>
        <w:t>valid</w:t>
      </w:r>
      <w:r w:rsidR="0086357F">
        <w:rPr>
          <w:rFonts w:ascii="Georgia" w:hAnsi="Georgia" w:cs="Didot"/>
          <w:sz w:val="22"/>
          <w:szCs w:val="22"/>
        </w:rPr>
        <w:t xml:space="preserve"> truth</w:t>
      </w:r>
      <w:r w:rsidR="00881A15">
        <w:rPr>
          <w:rFonts w:ascii="Georgia" w:hAnsi="Georgia" w:cs="Didot"/>
          <w:sz w:val="22"/>
          <w:szCs w:val="22"/>
        </w:rPr>
        <w:t xml:space="preserve"> about colonial subjects,</w:t>
      </w:r>
      <w:r w:rsidR="00814E3C">
        <w:rPr>
          <w:rFonts w:ascii="Georgia" w:hAnsi="Georgia" w:cs="Didot"/>
          <w:sz w:val="22"/>
          <w:szCs w:val="22"/>
        </w:rPr>
        <w:t xml:space="preserve"> </w:t>
      </w:r>
      <w:r w:rsidR="00881A15">
        <w:rPr>
          <w:rFonts w:ascii="Georgia" w:hAnsi="Georgia" w:cs="Didot"/>
          <w:sz w:val="22"/>
          <w:szCs w:val="22"/>
        </w:rPr>
        <w:t>but to</w:t>
      </w:r>
      <w:r w:rsidR="00FB1478">
        <w:rPr>
          <w:rFonts w:ascii="Georgia" w:hAnsi="Georgia" w:cs="Didot"/>
          <w:sz w:val="22"/>
          <w:szCs w:val="22"/>
        </w:rPr>
        <w:t xml:space="preserve"> </w:t>
      </w:r>
      <w:r w:rsidR="00F57B70">
        <w:rPr>
          <w:rFonts w:ascii="Georgia" w:hAnsi="Georgia" w:cs="Didot"/>
          <w:sz w:val="22"/>
          <w:szCs w:val="22"/>
        </w:rPr>
        <w:t>engage</w:t>
      </w:r>
      <w:r w:rsidR="002B100A">
        <w:rPr>
          <w:rFonts w:ascii="Georgia" w:hAnsi="Georgia" w:cs="Didot"/>
          <w:sz w:val="22"/>
          <w:szCs w:val="22"/>
        </w:rPr>
        <w:t xml:space="preserve"> in</w:t>
      </w:r>
      <w:r w:rsidR="00F57B70">
        <w:rPr>
          <w:rFonts w:ascii="Georgia" w:hAnsi="Georgia" w:cs="Didot"/>
          <w:sz w:val="22"/>
          <w:szCs w:val="22"/>
        </w:rPr>
        <w:t xml:space="preserve"> </w:t>
      </w:r>
      <w:r w:rsidR="002B100A">
        <w:rPr>
          <w:rFonts w:ascii="Georgia" w:hAnsi="Georgia" w:cs="Didot"/>
          <w:sz w:val="22"/>
          <w:szCs w:val="22"/>
        </w:rPr>
        <w:t>‘</w:t>
      </w:r>
      <w:r w:rsidR="00143606">
        <w:rPr>
          <w:rFonts w:ascii="Georgia" w:hAnsi="Georgia" w:cs="Didot"/>
          <w:sz w:val="22"/>
          <w:szCs w:val="22"/>
        </w:rPr>
        <w:t>guesswork</w:t>
      </w:r>
      <w:r w:rsidR="002B100A">
        <w:rPr>
          <w:rFonts w:ascii="Georgia" w:hAnsi="Georgia" w:cs="Didot"/>
          <w:sz w:val="22"/>
          <w:szCs w:val="22"/>
        </w:rPr>
        <w:t>’</w:t>
      </w:r>
      <w:r w:rsidR="00FB1478">
        <w:rPr>
          <w:rFonts w:ascii="Georgia" w:hAnsi="Georgia" w:cs="Didot"/>
          <w:sz w:val="22"/>
          <w:szCs w:val="22"/>
        </w:rPr>
        <w:t>.</w:t>
      </w:r>
    </w:p>
    <w:p w14:paraId="4FF79A5E" w14:textId="77777777" w:rsidR="00692B4F" w:rsidRDefault="00692B4F" w:rsidP="009F43B8">
      <w:pPr>
        <w:spacing w:line="360" w:lineRule="auto"/>
        <w:rPr>
          <w:rFonts w:ascii="Georgia" w:hAnsi="Georgia" w:cs="Didot"/>
          <w:sz w:val="22"/>
          <w:szCs w:val="22"/>
        </w:rPr>
      </w:pPr>
    </w:p>
    <w:p w14:paraId="6DAB6AAA" w14:textId="63C77CB7" w:rsidR="00127B32" w:rsidRDefault="00E20F8F" w:rsidP="00F07B48">
      <w:pPr>
        <w:spacing w:line="360" w:lineRule="auto"/>
        <w:rPr>
          <w:rFonts w:ascii="Georgia" w:hAnsi="Georgia" w:cs="Didot"/>
          <w:sz w:val="22"/>
          <w:szCs w:val="22"/>
        </w:rPr>
      </w:pPr>
      <w:r>
        <w:rPr>
          <w:rFonts w:ascii="Georgia" w:hAnsi="Georgia" w:cs="Didot"/>
          <w:i/>
          <w:sz w:val="22"/>
          <w:szCs w:val="22"/>
        </w:rPr>
        <w:t xml:space="preserve">Untold Intimacy </w:t>
      </w:r>
      <w:r w:rsidR="004D4A19">
        <w:rPr>
          <w:rFonts w:ascii="Georgia" w:hAnsi="Georgia" w:cs="Didot"/>
          <w:sz w:val="22"/>
          <w:szCs w:val="22"/>
        </w:rPr>
        <w:t xml:space="preserve">was exhibited </w:t>
      </w:r>
      <w:r w:rsidR="002075C0">
        <w:rPr>
          <w:rFonts w:ascii="Georgia" w:hAnsi="Georgia" w:cs="Didot"/>
          <w:sz w:val="22"/>
          <w:szCs w:val="22"/>
        </w:rPr>
        <w:t>at</w:t>
      </w:r>
      <w:r w:rsidR="004D4A19">
        <w:rPr>
          <w:rFonts w:ascii="Georgia" w:hAnsi="Georgia" w:cs="Didot"/>
          <w:sz w:val="22"/>
          <w:szCs w:val="22"/>
        </w:rPr>
        <w:t xml:space="preserve"> Raqs’</w:t>
      </w:r>
      <w:r w:rsidR="00EB04EC">
        <w:rPr>
          <w:rFonts w:ascii="Georgia" w:hAnsi="Georgia" w:cs="Didot"/>
          <w:sz w:val="22"/>
          <w:szCs w:val="22"/>
        </w:rPr>
        <w:t xml:space="preserve"> </w:t>
      </w:r>
      <w:r w:rsidR="002075C0">
        <w:rPr>
          <w:rFonts w:ascii="Georgia" w:hAnsi="Georgia" w:cs="Didot"/>
          <w:i/>
          <w:sz w:val="22"/>
          <w:szCs w:val="22"/>
        </w:rPr>
        <w:t>Guesswork</w:t>
      </w:r>
      <w:r w:rsidR="00BC6016">
        <w:rPr>
          <w:rFonts w:ascii="Georgia" w:hAnsi="Georgia" w:cs="Didot"/>
          <w:i/>
          <w:sz w:val="22"/>
          <w:szCs w:val="22"/>
        </w:rPr>
        <w:t xml:space="preserve"> </w:t>
      </w:r>
      <w:r w:rsidR="00BC6016">
        <w:rPr>
          <w:rFonts w:ascii="Georgia" w:hAnsi="Georgia" w:cs="Didot"/>
          <w:sz w:val="22"/>
          <w:szCs w:val="22"/>
        </w:rPr>
        <w:t>exhibition</w:t>
      </w:r>
      <w:r w:rsidR="002075C0">
        <w:rPr>
          <w:rFonts w:ascii="Georgia" w:hAnsi="Georgia" w:cs="Didot"/>
          <w:sz w:val="22"/>
          <w:szCs w:val="22"/>
        </w:rPr>
        <w:t xml:space="preserve"> </w:t>
      </w:r>
      <w:r w:rsidR="004D4A19">
        <w:rPr>
          <w:rFonts w:ascii="Georgia" w:hAnsi="Georgia" w:cs="Didot"/>
          <w:sz w:val="22"/>
          <w:szCs w:val="22"/>
        </w:rPr>
        <w:t>at the Frith Street Gallery in London</w:t>
      </w:r>
      <w:r w:rsidR="00C76F4B">
        <w:rPr>
          <w:rFonts w:ascii="Georgia" w:hAnsi="Georgia" w:cs="Didot"/>
          <w:sz w:val="22"/>
          <w:szCs w:val="22"/>
        </w:rPr>
        <w:t xml:space="preserve"> in 2012</w:t>
      </w:r>
      <w:r w:rsidR="00E90538">
        <w:rPr>
          <w:rFonts w:ascii="Georgia" w:hAnsi="Georgia" w:cs="Didot"/>
          <w:sz w:val="22"/>
          <w:szCs w:val="22"/>
        </w:rPr>
        <w:t>.</w:t>
      </w:r>
      <w:r w:rsidR="00855F31">
        <w:rPr>
          <w:rFonts w:ascii="Georgia" w:hAnsi="Georgia" w:cs="Didot"/>
          <w:sz w:val="22"/>
          <w:szCs w:val="22"/>
        </w:rPr>
        <w:t xml:space="preserve"> </w:t>
      </w:r>
      <w:r w:rsidR="009D7932">
        <w:rPr>
          <w:rFonts w:ascii="Georgia" w:hAnsi="Georgia" w:cs="Didot"/>
          <w:sz w:val="22"/>
          <w:szCs w:val="22"/>
        </w:rPr>
        <w:t xml:space="preserve">The title of the exhibition points </w:t>
      </w:r>
      <w:r w:rsidR="00C56E7B">
        <w:rPr>
          <w:rFonts w:ascii="Georgia" w:hAnsi="Georgia" w:cs="Didot"/>
          <w:sz w:val="22"/>
          <w:szCs w:val="22"/>
        </w:rPr>
        <w:t>out</w:t>
      </w:r>
      <w:r w:rsidR="009D7932">
        <w:rPr>
          <w:rFonts w:ascii="Georgia" w:hAnsi="Georgia" w:cs="Didot"/>
          <w:sz w:val="22"/>
          <w:szCs w:val="22"/>
        </w:rPr>
        <w:t xml:space="preserve"> </w:t>
      </w:r>
      <w:r w:rsidR="00C76F4B">
        <w:rPr>
          <w:rFonts w:ascii="Georgia" w:hAnsi="Georgia" w:cs="Didot"/>
          <w:sz w:val="22"/>
          <w:szCs w:val="22"/>
        </w:rPr>
        <w:t xml:space="preserve">part of </w:t>
      </w:r>
      <w:r w:rsidR="009D7932">
        <w:rPr>
          <w:rFonts w:ascii="Georgia" w:hAnsi="Georgia" w:cs="Didot"/>
          <w:sz w:val="22"/>
          <w:szCs w:val="22"/>
        </w:rPr>
        <w:t xml:space="preserve">what makes the work so subversive: where </w:t>
      </w:r>
      <w:r w:rsidR="0056647B">
        <w:rPr>
          <w:rFonts w:ascii="Georgia" w:hAnsi="Georgia" w:cs="Didot"/>
          <w:sz w:val="22"/>
          <w:szCs w:val="22"/>
        </w:rPr>
        <w:t xml:space="preserve">the handprint represented trust, certainty and honesty for Herschel, Galton and the </w:t>
      </w:r>
      <w:r w:rsidR="00C53FB8">
        <w:rPr>
          <w:rFonts w:ascii="Georgia" w:hAnsi="Georgia" w:cs="Didot"/>
          <w:sz w:val="22"/>
          <w:szCs w:val="22"/>
        </w:rPr>
        <w:t xml:space="preserve">colonial police, </w:t>
      </w:r>
      <w:r w:rsidR="006B2297">
        <w:rPr>
          <w:rFonts w:ascii="Georgia" w:hAnsi="Georgia" w:cs="Didot"/>
          <w:sz w:val="22"/>
          <w:szCs w:val="22"/>
        </w:rPr>
        <w:t xml:space="preserve">Raqs </w:t>
      </w:r>
      <w:r w:rsidR="0008018F">
        <w:rPr>
          <w:rFonts w:ascii="Georgia" w:hAnsi="Georgia" w:cs="Didot"/>
          <w:sz w:val="22"/>
          <w:szCs w:val="22"/>
        </w:rPr>
        <w:t>broaden</w:t>
      </w:r>
      <w:r w:rsidR="0058518B">
        <w:rPr>
          <w:rFonts w:ascii="Georgia" w:hAnsi="Georgia" w:cs="Didot"/>
          <w:sz w:val="22"/>
          <w:szCs w:val="22"/>
        </w:rPr>
        <w:t xml:space="preserve"> </w:t>
      </w:r>
      <w:r w:rsidR="00975A07">
        <w:rPr>
          <w:rFonts w:ascii="Georgia" w:hAnsi="Georgia" w:cs="Didot"/>
          <w:sz w:val="22"/>
          <w:szCs w:val="22"/>
        </w:rPr>
        <w:t>its</w:t>
      </w:r>
      <w:r w:rsidR="0058518B">
        <w:rPr>
          <w:rFonts w:ascii="Georgia" w:hAnsi="Georgia" w:cs="Didot"/>
          <w:sz w:val="22"/>
          <w:szCs w:val="22"/>
        </w:rPr>
        <w:t xml:space="preserve"> </w:t>
      </w:r>
      <w:r w:rsidR="0008018F">
        <w:rPr>
          <w:rFonts w:ascii="Georgia" w:hAnsi="Georgia" w:cs="Didot"/>
          <w:sz w:val="22"/>
          <w:szCs w:val="22"/>
        </w:rPr>
        <w:t>scope</w:t>
      </w:r>
      <w:r w:rsidR="0058518B">
        <w:rPr>
          <w:rFonts w:ascii="Georgia" w:hAnsi="Georgia" w:cs="Didot"/>
          <w:sz w:val="22"/>
          <w:szCs w:val="22"/>
        </w:rPr>
        <w:t xml:space="preserve"> </w:t>
      </w:r>
      <w:r w:rsidR="00F0096A">
        <w:rPr>
          <w:rFonts w:ascii="Georgia" w:hAnsi="Georgia" w:cs="Didot"/>
          <w:sz w:val="22"/>
          <w:szCs w:val="22"/>
        </w:rPr>
        <w:t xml:space="preserve">to </w:t>
      </w:r>
      <w:r w:rsidR="00C76F4B">
        <w:rPr>
          <w:rFonts w:ascii="Georgia" w:hAnsi="Georgia" w:cs="Didot"/>
          <w:sz w:val="22"/>
          <w:szCs w:val="22"/>
        </w:rPr>
        <w:t>accommodate</w:t>
      </w:r>
      <w:r w:rsidR="0058518B">
        <w:rPr>
          <w:rFonts w:ascii="Georgia" w:hAnsi="Georgia" w:cs="Didot"/>
          <w:sz w:val="22"/>
          <w:szCs w:val="22"/>
        </w:rPr>
        <w:t xml:space="preserve"> </w:t>
      </w:r>
      <w:r w:rsidR="007C0896">
        <w:rPr>
          <w:rFonts w:ascii="Georgia" w:hAnsi="Georgia" w:cs="Didot"/>
          <w:sz w:val="22"/>
          <w:szCs w:val="22"/>
        </w:rPr>
        <w:t>doubt</w:t>
      </w:r>
      <w:r w:rsidR="0058518B">
        <w:rPr>
          <w:rFonts w:ascii="Georgia" w:hAnsi="Georgia" w:cs="Didot"/>
          <w:sz w:val="22"/>
          <w:szCs w:val="22"/>
        </w:rPr>
        <w:t>.</w:t>
      </w:r>
      <w:r w:rsidR="00313C28">
        <w:rPr>
          <w:rFonts w:ascii="Georgia" w:hAnsi="Georgia" w:cs="Didot"/>
          <w:sz w:val="22"/>
          <w:szCs w:val="22"/>
        </w:rPr>
        <w:t xml:space="preserve"> </w:t>
      </w:r>
      <w:r w:rsidR="002C3EB4">
        <w:rPr>
          <w:rFonts w:ascii="Georgia" w:hAnsi="Georgia" w:cs="Didot"/>
          <w:sz w:val="22"/>
          <w:szCs w:val="22"/>
        </w:rPr>
        <w:t>The artists</w:t>
      </w:r>
      <w:r w:rsidR="00E90538">
        <w:rPr>
          <w:rFonts w:ascii="Georgia" w:hAnsi="Georgia" w:cs="Didot"/>
          <w:sz w:val="22"/>
          <w:szCs w:val="22"/>
        </w:rPr>
        <w:t xml:space="preserve"> use </w:t>
      </w:r>
      <w:r w:rsidR="00962D28">
        <w:rPr>
          <w:rFonts w:ascii="Georgia" w:hAnsi="Georgia" w:cs="Didot"/>
          <w:sz w:val="22"/>
          <w:szCs w:val="22"/>
        </w:rPr>
        <w:t>digital animation to wrest the</w:t>
      </w:r>
      <w:r w:rsidR="005C3468">
        <w:rPr>
          <w:rFonts w:ascii="Georgia" w:hAnsi="Georgia" w:cs="Didot"/>
          <w:sz w:val="22"/>
          <w:szCs w:val="22"/>
        </w:rPr>
        <w:t xml:space="preserve"> </w:t>
      </w:r>
      <w:r w:rsidR="0020287E">
        <w:rPr>
          <w:rFonts w:ascii="Georgia" w:hAnsi="Georgia" w:cs="Didot"/>
          <w:sz w:val="22"/>
          <w:szCs w:val="22"/>
        </w:rPr>
        <w:t>print</w:t>
      </w:r>
      <w:r w:rsidR="005C3468">
        <w:rPr>
          <w:rFonts w:ascii="Georgia" w:hAnsi="Georgia" w:cs="Didot"/>
          <w:sz w:val="22"/>
          <w:szCs w:val="22"/>
        </w:rPr>
        <w:t xml:space="preserve"> </w:t>
      </w:r>
      <w:r w:rsidR="00962D28">
        <w:rPr>
          <w:rFonts w:ascii="Georgia" w:hAnsi="Georgia" w:cs="Didot"/>
          <w:sz w:val="22"/>
          <w:szCs w:val="22"/>
        </w:rPr>
        <w:t xml:space="preserve">from </w:t>
      </w:r>
      <w:r w:rsidR="00250458">
        <w:rPr>
          <w:rFonts w:ascii="Georgia" w:hAnsi="Georgia" w:cs="Didot"/>
          <w:sz w:val="22"/>
          <w:szCs w:val="22"/>
        </w:rPr>
        <w:t>its home in the</w:t>
      </w:r>
      <w:r w:rsidR="00962D28">
        <w:rPr>
          <w:rFonts w:ascii="Georgia" w:hAnsi="Georgia" w:cs="Didot"/>
          <w:sz w:val="22"/>
          <w:szCs w:val="22"/>
        </w:rPr>
        <w:t xml:space="preserve"> colonial </w:t>
      </w:r>
      <w:r w:rsidR="00762F10">
        <w:rPr>
          <w:rFonts w:ascii="Georgia" w:hAnsi="Georgia" w:cs="Didot"/>
          <w:sz w:val="22"/>
          <w:szCs w:val="22"/>
        </w:rPr>
        <w:t>archive</w:t>
      </w:r>
      <w:r w:rsidR="00962D28">
        <w:rPr>
          <w:rFonts w:ascii="Georgia" w:hAnsi="Georgia" w:cs="Didot"/>
          <w:sz w:val="22"/>
          <w:szCs w:val="22"/>
        </w:rPr>
        <w:t xml:space="preserve"> at </w:t>
      </w:r>
      <w:r w:rsidR="005C3468">
        <w:rPr>
          <w:rFonts w:ascii="Georgia" w:hAnsi="Georgia" w:cs="Didot"/>
          <w:sz w:val="22"/>
          <w:szCs w:val="22"/>
        </w:rPr>
        <w:t>University College London</w:t>
      </w:r>
      <w:r w:rsidR="00962D28">
        <w:rPr>
          <w:rFonts w:ascii="Georgia" w:hAnsi="Georgia" w:cs="Didot"/>
          <w:sz w:val="22"/>
          <w:szCs w:val="22"/>
        </w:rPr>
        <w:t xml:space="preserve">, and </w:t>
      </w:r>
      <w:r w:rsidR="0008064C">
        <w:rPr>
          <w:rFonts w:ascii="Georgia" w:hAnsi="Georgia" w:cs="Didot"/>
          <w:sz w:val="22"/>
          <w:szCs w:val="22"/>
        </w:rPr>
        <w:t xml:space="preserve">recast </w:t>
      </w:r>
      <w:r w:rsidR="00962D28">
        <w:rPr>
          <w:rFonts w:ascii="Georgia" w:hAnsi="Georgia" w:cs="Didot"/>
          <w:sz w:val="22"/>
          <w:szCs w:val="22"/>
        </w:rPr>
        <w:t xml:space="preserve">it </w:t>
      </w:r>
      <w:r w:rsidR="0008064C">
        <w:rPr>
          <w:rFonts w:ascii="Georgia" w:hAnsi="Georgia" w:cs="Didot"/>
          <w:sz w:val="22"/>
          <w:szCs w:val="22"/>
        </w:rPr>
        <w:t xml:space="preserve">as a monumental </w:t>
      </w:r>
      <w:r w:rsidR="00962D28">
        <w:rPr>
          <w:rFonts w:ascii="Georgia" w:hAnsi="Georgia" w:cs="Didot"/>
          <w:sz w:val="22"/>
          <w:szCs w:val="22"/>
        </w:rPr>
        <w:t xml:space="preserve">blue </w:t>
      </w:r>
      <w:r w:rsidR="0020287E">
        <w:rPr>
          <w:rFonts w:ascii="Georgia" w:hAnsi="Georgia" w:cs="Didot"/>
          <w:sz w:val="22"/>
          <w:szCs w:val="22"/>
        </w:rPr>
        <w:t>hand</w:t>
      </w:r>
      <w:r w:rsidR="00571A83">
        <w:rPr>
          <w:rFonts w:ascii="Georgia" w:hAnsi="Georgia" w:cs="Didot"/>
          <w:sz w:val="22"/>
          <w:szCs w:val="22"/>
        </w:rPr>
        <w:t>print</w:t>
      </w:r>
      <w:r w:rsidR="0020287E">
        <w:rPr>
          <w:rFonts w:ascii="Georgia" w:hAnsi="Georgia" w:cs="Didot"/>
          <w:sz w:val="22"/>
          <w:szCs w:val="22"/>
        </w:rPr>
        <w:t xml:space="preserve"> that </w:t>
      </w:r>
      <w:r w:rsidR="00571A83">
        <w:rPr>
          <w:rFonts w:ascii="Georgia" w:hAnsi="Georgia" w:cs="Didot"/>
          <w:sz w:val="22"/>
          <w:szCs w:val="22"/>
        </w:rPr>
        <w:t xml:space="preserve">slowly </w:t>
      </w:r>
      <w:r w:rsidR="00E23EDC">
        <w:rPr>
          <w:rFonts w:ascii="Georgia" w:hAnsi="Georgia" w:cs="Didot"/>
          <w:sz w:val="22"/>
          <w:szCs w:val="22"/>
        </w:rPr>
        <w:t>furls and unfurls</w:t>
      </w:r>
      <w:r w:rsidR="00571A83">
        <w:rPr>
          <w:rFonts w:ascii="Georgia" w:hAnsi="Georgia" w:cs="Didot"/>
          <w:sz w:val="22"/>
          <w:szCs w:val="22"/>
        </w:rPr>
        <w:t xml:space="preserve">, touching its thumb to </w:t>
      </w:r>
      <w:r w:rsidR="00E23EDC">
        <w:rPr>
          <w:rFonts w:ascii="Georgia" w:hAnsi="Georgia" w:cs="Didot"/>
          <w:sz w:val="22"/>
          <w:szCs w:val="22"/>
        </w:rPr>
        <w:t>each finger one by one</w:t>
      </w:r>
      <w:r w:rsidR="00542D82">
        <w:rPr>
          <w:rFonts w:ascii="Georgia" w:hAnsi="Georgia" w:cs="Didot"/>
          <w:sz w:val="22"/>
          <w:szCs w:val="22"/>
        </w:rPr>
        <w:t xml:space="preserve">, </w:t>
      </w:r>
      <w:r w:rsidR="00C532AA">
        <w:rPr>
          <w:rFonts w:ascii="Georgia" w:hAnsi="Georgia" w:cs="Didot"/>
          <w:sz w:val="22"/>
          <w:szCs w:val="22"/>
        </w:rPr>
        <w:t>in</w:t>
      </w:r>
      <w:r w:rsidR="001472A7">
        <w:rPr>
          <w:rFonts w:ascii="Georgia" w:hAnsi="Georgia" w:cs="Didot"/>
          <w:sz w:val="22"/>
          <w:szCs w:val="22"/>
        </w:rPr>
        <w:t xml:space="preserve"> an</w:t>
      </w:r>
      <w:r w:rsidR="00CD5091">
        <w:rPr>
          <w:rFonts w:ascii="Georgia" w:hAnsi="Georgia" w:cs="Didot"/>
          <w:sz w:val="22"/>
          <w:szCs w:val="22"/>
        </w:rPr>
        <w:t xml:space="preserve"> on-going</w:t>
      </w:r>
      <w:r w:rsidR="00542D82">
        <w:rPr>
          <w:rFonts w:ascii="Georgia" w:hAnsi="Georgia" w:cs="Didot"/>
          <w:sz w:val="22"/>
          <w:szCs w:val="22"/>
        </w:rPr>
        <w:t xml:space="preserve"> looped sequence</w:t>
      </w:r>
      <w:r w:rsidR="00E23EDC">
        <w:rPr>
          <w:rFonts w:ascii="Georgia" w:hAnsi="Georgia" w:cs="Didot"/>
          <w:sz w:val="22"/>
          <w:szCs w:val="22"/>
        </w:rPr>
        <w:t>.</w:t>
      </w:r>
      <w:r w:rsidR="00A93F01">
        <w:rPr>
          <w:rFonts w:ascii="Georgia" w:hAnsi="Georgia" w:cs="Didot"/>
          <w:sz w:val="22"/>
          <w:szCs w:val="22"/>
        </w:rPr>
        <w:t xml:space="preserve"> </w:t>
      </w:r>
      <w:r w:rsidR="00542D82">
        <w:rPr>
          <w:rFonts w:ascii="Georgia" w:hAnsi="Georgia" w:cs="Didot"/>
          <w:sz w:val="22"/>
          <w:szCs w:val="22"/>
        </w:rPr>
        <w:t xml:space="preserve">As the exhibition theme </w:t>
      </w:r>
      <w:r w:rsidR="00F502C4">
        <w:rPr>
          <w:rFonts w:ascii="Georgia" w:hAnsi="Georgia" w:cs="Didot"/>
          <w:sz w:val="22"/>
          <w:szCs w:val="22"/>
        </w:rPr>
        <w:t>indicated</w:t>
      </w:r>
      <w:r w:rsidR="00542D82">
        <w:rPr>
          <w:rFonts w:ascii="Georgia" w:hAnsi="Georgia" w:cs="Didot"/>
          <w:sz w:val="22"/>
          <w:szCs w:val="22"/>
        </w:rPr>
        <w:t xml:space="preserve">, the viewer can only use guesswork to </w:t>
      </w:r>
      <w:r w:rsidR="00ED1B45">
        <w:rPr>
          <w:rFonts w:ascii="Georgia" w:hAnsi="Georgia" w:cs="Didot"/>
          <w:sz w:val="22"/>
          <w:szCs w:val="22"/>
        </w:rPr>
        <w:t>understand</w:t>
      </w:r>
      <w:r w:rsidR="00542D82">
        <w:rPr>
          <w:rFonts w:ascii="Georgia" w:hAnsi="Georgia" w:cs="Didot"/>
          <w:sz w:val="22"/>
          <w:szCs w:val="22"/>
        </w:rPr>
        <w:t xml:space="preserve"> the handprint</w:t>
      </w:r>
      <w:r w:rsidR="00975A5A">
        <w:rPr>
          <w:rFonts w:ascii="Georgia" w:hAnsi="Georgia" w:cs="Didot"/>
          <w:sz w:val="22"/>
          <w:szCs w:val="22"/>
        </w:rPr>
        <w:t xml:space="preserve">, </w:t>
      </w:r>
      <w:r w:rsidR="007777A6">
        <w:rPr>
          <w:rFonts w:ascii="Georgia" w:hAnsi="Georgia" w:cs="Didot"/>
          <w:sz w:val="22"/>
          <w:szCs w:val="22"/>
        </w:rPr>
        <w:t>which</w:t>
      </w:r>
      <w:r w:rsidR="003602A6">
        <w:rPr>
          <w:rFonts w:ascii="Georgia" w:hAnsi="Georgia" w:cs="Didot"/>
          <w:sz w:val="22"/>
          <w:szCs w:val="22"/>
        </w:rPr>
        <w:t xml:space="preserve"> </w:t>
      </w:r>
      <w:r w:rsidR="00975A07">
        <w:rPr>
          <w:rFonts w:ascii="Georgia" w:hAnsi="Georgia" w:cs="Didot"/>
          <w:sz w:val="22"/>
          <w:szCs w:val="22"/>
        </w:rPr>
        <w:t>transmits</w:t>
      </w:r>
      <w:r w:rsidR="003105AD">
        <w:rPr>
          <w:rFonts w:ascii="Georgia" w:hAnsi="Georgia" w:cs="Didot"/>
          <w:sz w:val="22"/>
          <w:szCs w:val="22"/>
        </w:rPr>
        <w:t xml:space="preserve"> </w:t>
      </w:r>
      <w:r w:rsidR="007C0896">
        <w:rPr>
          <w:rFonts w:ascii="Georgia" w:hAnsi="Georgia" w:cs="Didot"/>
          <w:sz w:val="22"/>
          <w:szCs w:val="22"/>
        </w:rPr>
        <w:t>ambiguous</w:t>
      </w:r>
      <w:r w:rsidR="00DD34C2">
        <w:rPr>
          <w:rFonts w:ascii="Georgia" w:hAnsi="Georgia" w:cs="Didot"/>
          <w:sz w:val="22"/>
          <w:szCs w:val="22"/>
        </w:rPr>
        <w:t xml:space="preserve"> </w:t>
      </w:r>
      <w:r w:rsidR="003D142B">
        <w:rPr>
          <w:rFonts w:ascii="Georgia" w:hAnsi="Georgia" w:cs="Didot"/>
          <w:sz w:val="22"/>
          <w:szCs w:val="22"/>
        </w:rPr>
        <w:t>clues</w:t>
      </w:r>
      <w:r w:rsidR="0070566E">
        <w:rPr>
          <w:rFonts w:ascii="Georgia" w:hAnsi="Georgia" w:cs="Didot"/>
          <w:sz w:val="22"/>
          <w:szCs w:val="22"/>
        </w:rPr>
        <w:t xml:space="preserve">. </w:t>
      </w:r>
      <w:r w:rsidR="003105AD">
        <w:rPr>
          <w:rFonts w:ascii="Georgia" w:hAnsi="Georgia" w:cs="Didot"/>
          <w:sz w:val="22"/>
          <w:szCs w:val="22"/>
        </w:rPr>
        <w:t>The</w:t>
      </w:r>
      <w:r w:rsidR="000D363B">
        <w:rPr>
          <w:rFonts w:ascii="Georgia" w:hAnsi="Georgia" w:cs="Didot"/>
          <w:sz w:val="22"/>
          <w:szCs w:val="22"/>
        </w:rPr>
        <w:t xml:space="preserve"> </w:t>
      </w:r>
      <w:r w:rsidR="004A1576">
        <w:rPr>
          <w:rFonts w:ascii="Georgia" w:hAnsi="Georgia" w:cs="Didot"/>
          <w:sz w:val="22"/>
          <w:szCs w:val="22"/>
        </w:rPr>
        <w:t xml:space="preserve">thumb and </w:t>
      </w:r>
      <w:r w:rsidR="000D363B">
        <w:rPr>
          <w:rFonts w:ascii="Georgia" w:hAnsi="Georgia" w:cs="Didot"/>
          <w:sz w:val="22"/>
          <w:szCs w:val="22"/>
        </w:rPr>
        <w:t>fingers seem to be counting arithmetic,</w:t>
      </w:r>
      <w:r w:rsidR="003105AD">
        <w:rPr>
          <w:rFonts w:ascii="Georgia" w:hAnsi="Georgia" w:cs="Didot"/>
          <w:sz w:val="22"/>
          <w:szCs w:val="22"/>
        </w:rPr>
        <w:t xml:space="preserve"> for example,</w:t>
      </w:r>
      <w:r w:rsidR="00975A07">
        <w:rPr>
          <w:rFonts w:ascii="Georgia" w:hAnsi="Georgia" w:cs="Didot"/>
          <w:sz w:val="22"/>
          <w:szCs w:val="22"/>
        </w:rPr>
        <w:t xml:space="preserve"> </w:t>
      </w:r>
      <w:r w:rsidR="000D363B">
        <w:rPr>
          <w:rFonts w:ascii="Georgia" w:hAnsi="Georgia" w:cs="Didot"/>
          <w:sz w:val="22"/>
          <w:szCs w:val="22"/>
        </w:rPr>
        <w:t>but</w:t>
      </w:r>
      <w:r w:rsidR="0070566E">
        <w:rPr>
          <w:rFonts w:ascii="Georgia" w:hAnsi="Georgia" w:cs="Didot"/>
          <w:sz w:val="22"/>
          <w:szCs w:val="22"/>
        </w:rPr>
        <w:t xml:space="preserve"> </w:t>
      </w:r>
      <w:r w:rsidR="00BB5374">
        <w:rPr>
          <w:rFonts w:ascii="Georgia" w:hAnsi="Georgia" w:cs="Didot"/>
          <w:sz w:val="22"/>
          <w:szCs w:val="22"/>
        </w:rPr>
        <w:t>could also be communicating</w:t>
      </w:r>
      <w:r w:rsidR="000D363B">
        <w:rPr>
          <w:rFonts w:ascii="Georgia" w:hAnsi="Georgia" w:cs="Didot"/>
          <w:sz w:val="22"/>
          <w:szCs w:val="22"/>
        </w:rPr>
        <w:t xml:space="preserve"> </w:t>
      </w:r>
      <w:r w:rsidR="00BB5374">
        <w:rPr>
          <w:rFonts w:ascii="Georgia" w:hAnsi="Georgia" w:cs="Didot"/>
          <w:sz w:val="22"/>
          <w:szCs w:val="22"/>
        </w:rPr>
        <w:t>in</w:t>
      </w:r>
      <w:r w:rsidR="000D363B">
        <w:rPr>
          <w:rFonts w:ascii="Georgia" w:hAnsi="Georgia" w:cs="Didot"/>
          <w:sz w:val="22"/>
          <w:szCs w:val="22"/>
        </w:rPr>
        <w:t xml:space="preserve"> sign </w:t>
      </w:r>
      <w:r w:rsidR="00975A07">
        <w:rPr>
          <w:rFonts w:ascii="Georgia" w:hAnsi="Georgia" w:cs="Didot"/>
          <w:sz w:val="22"/>
          <w:szCs w:val="22"/>
        </w:rPr>
        <w:t>language; the</w:t>
      </w:r>
      <w:r w:rsidR="00831B3A">
        <w:rPr>
          <w:rFonts w:ascii="Georgia" w:hAnsi="Georgia" w:cs="Didot"/>
          <w:sz w:val="22"/>
          <w:szCs w:val="22"/>
        </w:rPr>
        <w:t xml:space="preserve"> work</w:t>
      </w:r>
      <w:r w:rsidR="001821CC">
        <w:rPr>
          <w:rFonts w:ascii="Georgia" w:hAnsi="Georgia" w:cs="Didot"/>
          <w:sz w:val="22"/>
          <w:szCs w:val="22"/>
        </w:rPr>
        <w:t xml:space="preserve"> </w:t>
      </w:r>
      <w:r w:rsidR="00B833A7">
        <w:rPr>
          <w:rFonts w:ascii="Georgia" w:hAnsi="Georgia" w:cs="Didot"/>
          <w:sz w:val="22"/>
          <w:szCs w:val="22"/>
        </w:rPr>
        <w:t>seems to be</w:t>
      </w:r>
      <w:r w:rsidR="001821CC">
        <w:rPr>
          <w:rFonts w:ascii="Georgia" w:hAnsi="Georgia" w:cs="Didot"/>
          <w:sz w:val="22"/>
          <w:szCs w:val="22"/>
        </w:rPr>
        <w:t xml:space="preserve"> the</w:t>
      </w:r>
      <w:r w:rsidR="0097715F">
        <w:rPr>
          <w:rFonts w:ascii="Georgia" w:hAnsi="Georgia" w:cs="Didot"/>
          <w:sz w:val="22"/>
          <w:szCs w:val="22"/>
        </w:rPr>
        <w:t xml:space="preserve"> </w:t>
      </w:r>
      <w:r w:rsidR="00C773AB">
        <w:rPr>
          <w:rFonts w:ascii="Georgia" w:hAnsi="Georgia" w:cs="Didot"/>
          <w:sz w:val="22"/>
          <w:szCs w:val="22"/>
        </w:rPr>
        <w:t>kinetic</w:t>
      </w:r>
      <w:r w:rsidR="0097715F">
        <w:rPr>
          <w:rFonts w:ascii="Georgia" w:hAnsi="Georgia" w:cs="Didot"/>
          <w:sz w:val="22"/>
          <w:szCs w:val="22"/>
        </w:rPr>
        <w:t xml:space="preserve"> </w:t>
      </w:r>
      <w:r w:rsidR="00F45934">
        <w:rPr>
          <w:rFonts w:ascii="Georgia" w:hAnsi="Georgia" w:cs="Didot"/>
          <w:sz w:val="22"/>
          <w:szCs w:val="22"/>
        </w:rPr>
        <w:t>resurrection</w:t>
      </w:r>
      <w:r w:rsidR="0097715F">
        <w:rPr>
          <w:rFonts w:ascii="Georgia" w:hAnsi="Georgia" w:cs="Didot"/>
          <w:sz w:val="22"/>
          <w:szCs w:val="22"/>
        </w:rPr>
        <w:t xml:space="preserve"> of </w:t>
      </w:r>
      <w:r w:rsidR="001821CC">
        <w:rPr>
          <w:rFonts w:ascii="Georgia" w:hAnsi="Georgia" w:cs="Didot"/>
          <w:sz w:val="22"/>
          <w:szCs w:val="22"/>
        </w:rPr>
        <w:t>a</w:t>
      </w:r>
      <w:r w:rsidR="00A201D4">
        <w:rPr>
          <w:rFonts w:ascii="Georgia" w:hAnsi="Georgia" w:cs="Didot"/>
          <w:sz w:val="22"/>
          <w:szCs w:val="22"/>
        </w:rPr>
        <w:t xml:space="preserve"> </w:t>
      </w:r>
      <w:r w:rsidR="000213F7">
        <w:rPr>
          <w:rFonts w:ascii="Georgia" w:hAnsi="Georgia" w:cs="Didot"/>
          <w:sz w:val="22"/>
          <w:szCs w:val="22"/>
        </w:rPr>
        <w:t>hand</w:t>
      </w:r>
      <w:r w:rsidR="00DB2B91">
        <w:rPr>
          <w:rFonts w:ascii="Georgia" w:hAnsi="Georgia" w:cs="Didot"/>
          <w:sz w:val="22"/>
          <w:szCs w:val="22"/>
        </w:rPr>
        <w:t xml:space="preserve"> that has remained </w:t>
      </w:r>
      <w:r w:rsidR="00B303AD">
        <w:rPr>
          <w:rFonts w:ascii="Georgia" w:hAnsi="Georgia" w:cs="Didot"/>
          <w:sz w:val="22"/>
          <w:szCs w:val="22"/>
        </w:rPr>
        <w:t xml:space="preserve">static for over a century, but the </w:t>
      </w:r>
      <w:r w:rsidR="00801EAB">
        <w:rPr>
          <w:rFonts w:ascii="Georgia" w:hAnsi="Georgia" w:cs="Didot"/>
          <w:sz w:val="22"/>
          <w:szCs w:val="22"/>
        </w:rPr>
        <w:t xml:space="preserve">editing </w:t>
      </w:r>
      <w:r w:rsidR="0001703B">
        <w:rPr>
          <w:rFonts w:ascii="Georgia" w:hAnsi="Georgia" w:cs="Didot"/>
          <w:sz w:val="22"/>
          <w:szCs w:val="22"/>
        </w:rPr>
        <w:t>engineers</w:t>
      </w:r>
      <w:r w:rsidR="00316873">
        <w:rPr>
          <w:rFonts w:ascii="Georgia" w:hAnsi="Georgia" w:cs="Didot"/>
          <w:sz w:val="22"/>
          <w:szCs w:val="22"/>
        </w:rPr>
        <w:t xml:space="preserve"> a</w:t>
      </w:r>
      <w:r w:rsidR="00801EAB">
        <w:rPr>
          <w:rFonts w:ascii="Georgia" w:hAnsi="Georgia" w:cs="Didot"/>
          <w:sz w:val="22"/>
          <w:szCs w:val="22"/>
        </w:rPr>
        <w:t xml:space="preserve"> </w:t>
      </w:r>
      <w:r w:rsidR="00EE0570">
        <w:rPr>
          <w:rFonts w:ascii="Georgia" w:hAnsi="Georgia" w:cs="Didot"/>
          <w:sz w:val="22"/>
          <w:szCs w:val="22"/>
        </w:rPr>
        <w:t xml:space="preserve">stilted and </w:t>
      </w:r>
      <w:r w:rsidR="003120DA">
        <w:rPr>
          <w:rFonts w:ascii="Georgia" w:hAnsi="Georgia" w:cs="Didot"/>
          <w:sz w:val="22"/>
          <w:szCs w:val="22"/>
        </w:rPr>
        <w:t>robotic</w:t>
      </w:r>
      <w:r w:rsidR="00EE0570">
        <w:rPr>
          <w:rFonts w:ascii="Georgia" w:hAnsi="Georgia" w:cs="Didot"/>
          <w:sz w:val="22"/>
          <w:szCs w:val="22"/>
        </w:rPr>
        <w:t xml:space="preserve"> </w:t>
      </w:r>
      <w:r w:rsidR="00B82699">
        <w:rPr>
          <w:rFonts w:ascii="Georgia" w:hAnsi="Georgia" w:cs="Didot"/>
          <w:sz w:val="22"/>
          <w:szCs w:val="22"/>
        </w:rPr>
        <w:t>rather than</w:t>
      </w:r>
      <w:r w:rsidR="003B3F68">
        <w:rPr>
          <w:rFonts w:ascii="Georgia" w:hAnsi="Georgia" w:cs="Didot"/>
          <w:sz w:val="22"/>
          <w:szCs w:val="22"/>
        </w:rPr>
        <w:t xml:space="preserve"> </w:t>
      </w:r>
      <w:r w:rsidR="00A64B4E">
        <w:rPr>
          <w:rFonts w:ascii="Georgia" w:hAnsi="Georgia" w:cs="Didot"/>
          <w:sz w:val="22"/>
          <w:szCs w:val="22"/>
        </w:rPr>
        <w:t>smooth</w:t>
      </w:r>
      <w:r w:rsidR="00883D34">
        <w:rPr>
          <w:rFonts w:ascii="Georgia" w:hAnsi="Georgia" w:cs="Didot"/>
          <w:sz w:val="22"/>
          <w:szCs w:val="22"/>
        </w:rPr>
        <w:t xml:space="preserve"> and vital</w:t>
      </w:r>
      <w:r w:rsidR="00316873">
        <w:rPr>
          <w:rFonts w:ascii="Georgia" w:hAnsi="Georgia" w:cs="Didot"/>
          <w:sz w:val="22"/>
          <w:szCs w:val="22"/>
        </w:rPr>
        <w:t xml:space="preserve"> movement</w:t>
      </w:r>
      <w:r w:rsidR="00156CBB">
        <w:rPr>
          <w:rFonts w:ascii="Georgia" w:hAnsi="Georgia" w:cs="Didot"/>
          <w:sz w:val="22"/>
          <w:szCs w:val="22"/>
        </w:rPr>
        <w:t xml:space="preserve">, </w:t>
      </w:r>
      <w:r w:rsidR="00123F20">
        <w:rPr>
          <w:rFonts w:ascii="Georgia" w:hAnsi="Georgia" w:cs="Didot"/>
          <w:sz w:val="22"/>
          <w:szCs w:val="22"/>
        </w:rPr>
        <w:t xml:space="preserve">so that it is neither </w:t>
      </w:r>
      <w:r w:rsidR="008D0864">
        <w:rPr>
          <w:rFonts w:ascii="Georgia" w:hAnsi="Georgia" w:cs="Didot"/>
          <w:sz w:val="22"/>
          <w:szCs w:val="22"/>
        </w:rPr>
        <w:t xml:space="preserve">wholly </w:t>
      </w:r>
      <w:r w:rsidR="00123F20">
        <w:rPr>
          <w:rFonts w:ascii="Georgia" w:hAnsi="Georgia" w:cs="Didot"/>
          <w:sz w:val="22"/>
          <w:szCs w:val="22"/>
        </w:rPr>
        <w:t>embodied nor disembodied</w:t>
      </w:r>
      <w:r w:rsidR="00156CBB">
        <w:rPr>
          <w:rFonts w:ascii="Georgia" w:hAnsi="Georgia" w:cs="Didot"/>
          <w:sz w:val="22"/>
          <w:szCs w:val="22"/>
        </w:rPr>
        <w:t>.</w:t>
      </w:r>
      <w:r w:rsidR="00E65A1C">
        <w:rPr>
          <w:rFonts w:ascii="Georgia" w:hAnsi="Georgia" w:cs="Didot"/>
          <w:sz w:val="22"/>
          <w:szCs w:val="22"/>
        </w:rPr>
        <w:t xml:space="preserve"> </w:t>
      </w:r>
      <w:r w:rsidR="00F129E9">
        <w:rPr>
          <w:rFonts w:ascii="Georgia" w:hAnsi="Georgia" w:cs="Didot"/>
          <w:sz w:val="22"/>
          <w:szCs w:val="22"/>
        </w:rPr>
        <w:t xml:space="preserve">In her interpretation of the work, </w:t>
      </w:r>
      <w:r w:rsidR="00C76F4B">
        <w:rPr>
          <w:rFonts w:ascii="Georgia" w:hAnsi="Georgia" w:cs="Didot"/>
          <w:sz w:val="22"/>
          <w:szCs w:val="22"/>
        </w:rPr>
        <w:t xml:space="preserve">Natasha Eaton </w:t>
      </w:r>
      <w:r w:rsidR="00F129E9">
        <w:rPr>
          <w:rFonts w:ascii="Georgia" w:hAnsi="Georgia" w:cs="Didot"/>
          <w:sz w:val="22"/>
          <w:szCs w:val="22"/>
        </w:rPr>
        <w:t xml:space="preserve">observes </w:t>
      </w:r>
      <w:r w:rsidR="00C76F4B">
        <w:rPr>
          <w:rFonts w:ascii="Georgia" w:hAnsi="Georgia" w:cs="Didot"/>
          <w:sz w:val="22"/>
          <w:szCs w:val="22"/>
        </w:rPr>
        <w:t>that the</w:t>
      </w:r>
      <w:r w:rsidR="00614F16">
        <w:rPr>
          <w:rFonts w:ascii="Georgia" w:hAnsi="Georgia" w:cs="Didot"/>
          <w:sz w:val="22"/>
          <w:szCs w:val="22"/>
        </w:rPr>
        <w:t xml:space="preserve"> </w:t>
      </w:r>
      <w:r w:rsidR="00230558">
        <w:rPr>
          <w:rFonts w:ascii="Georgia" w:hAnsi="Georgia" w:cs="Didot"/>
          <w:sz w:val="22"/>
          <w:szCs w:val="22"/>
        </w:rPr>
        <w:t>hand</w:t>
      </w:r>
      <w:r w:rsidR="00614F16">
        <w:rPr>
          <w:rFonts w:ascii="Georgia" w:hAnsi="Georgia" w:cs="Didot"/>
          <w:sz w:val="22"/>
          <w:szCs w:val="22"/>
        </w:rPr>
        <w:t xml:space="preserve"> </w:t>
      </w:r>
      <w:r w:rsidR="00DB4207">
        <w:rPr>
          <w:rFonts w:ascii="Georgia" w:hAnsi="Georgia" w:cs="Didot"/>
          <w:sz w:val="22"/>
          <w:szCs w:val="22"/>
        </w:rPr>
        <w:t xml:space="preserve">relates </w:t>
      </w:r>
      <w:r w:rsidR="00760161">
        <w:rPr>
          <w:rFonts w:ascii="Georgia" w:hAnsi="Georgia" w:cs="Didot"/>
          <w:sz w:val="22"/>
          <w:szCs w:val="22"/>
        </w:rPr>
        <w:t>at once to</w:t>
      </w:r>
      <w:r w:rsidR="00DB4207">
        <w:rPr>
          <w:rFonts w:ascii="Georgia" w:hAnsi="Georgia" w:cs="Didot"/>
          <w:sz w:val="22"/>
          <w:szCs w:val="22"/>
        </w:rPr>
        <w:t xml:space="preserve"> the subaltern</w:t>
      </w:r>
      <w:r w:rsidR="00581194">
        <w:rPr>
          <w:rFonts w:ascii="Georgia" w:hAnsi="Georgia" w:cs="Didot"/>
          <w:sz w:val="22"/>
          <w:szCs w:val="22"/>
        </w:rPr>
        <w:t xml:space="preserve"> </w:t>
      </w:r>
      <w:proofErr w:type="spellStart"/>
      <w:r w:rsidR="00F22406">
        <w:rPr>
          <w:rFonts w:ascii="Georgia" w:hAnsi="Georgia" w:cs="Didot"/>
          <w:sz w:val="22"/>
          <w:szCs w:val="22"/>
        </w:rPr>
        <w:t>Konai</w:t>
      </w:r>
      <w:proofErr w:type="spellEnd"/>
      <w:r w:rsidR="00DB4207">
        <w:rPr>
          <w:rFonts w:ascii="Georgia" w:hAnsi="Georgia" w:cs="Didot"/>
          <w:sz w:val="22"/>
          <w:szCs w:val="22"/>
        </w:rPr>
        <w:t xml:space="preserve"> </w:t>
      </w:r>
      <w:r w:rsidR="00760161">
        <w:rPr>
          <w:rFonts w:ascii="Georgia" w:hAnsi="Georgia" w:cs="Didot"/>
          <w:sz w:val="22"/>
          <w:szCs w:val="22"/>
        </w:rPr>
        <w:t>and the divine</w:t>
      </w:r>
      <w:r w:rsidR="00230558">
        <w:rPr>
          <w:rFonts w:ascii="Georgia" w:hAnsi="Georgia" w:cs="Didot"/>
          <w:sz w:val="22"/>
          <w:szCs w:val="22"/>
        </w:rPr>
        <w:t xml:space="preserve"> hand of </w:t>
      </w:r>
      <w:r w:rsidR="00614F16">
        <w:rPr>
          <w:rFonts w:ascii="Georgia" w:hAnsi="Georgia" w:cs="Didot"/>
          <w:sz w:val="22"/>
          <w:szCs w:val="22"/>
        </w:rPr>
        <w:t>Fatima, evil eye</w:t>
      </w:r>
      <w:r w:rsidR="008A63A2">
        <w:rPr>
          <w:rFonts w:ascii="Georgia" w:hAnsi="Georgia" w:cs="Didot"/>
          <w:sz w:val="22"/>
          <w:szCs w:val="22"/>
        </w:rPr>
        <w:t>, open hand imagery</w:t>
      </w:r>
      <w:r w:rsidR="00614F16">
        <w:rPr>
          <w:rFonts w:ascii="Georgia" w:hAnsi="Georgia" w:cs="Didot"/>
          <w:sz w:val="22"/>
          <w:szCs w:val="22"/>
        </w:rPr>
        <w:t xml:space="preserve"> </w:t>
      </w:r>
      <w:r w:rsidR="008A63A2">
        <w:rPr>
          <w:rFonts w:ascii="Georgia" w:hAnsi="Georgia" w:cs="Didot"/>
          <w:sz w:val="22"/>
          <w:szCs w:val="22"/>
        </w:rPr>
        <w:t xml:space="preserve">in Indian national iconography </w:t>
      </w:r>
      <w:r w:rsidR="00BD0868">
        <w:rPr>
          <w:rFonts w:ascii="Georgia" w:hAnsi="Georgia" w:cs="Didot"/>
          <w:sz w:val="22"/>
          <w:szCs w:val="22"/>
        </w:rPr>
        <w:t xml:space="preserve">and </w:t>
      </w:r>
      <w:r w:rsidR="00614F16">
        <w:rPr>
          <w:rFonts w:ascii="Georgia" w:hAnsi="Georgia" w:cs="Didot"/>
          <w:sz w:val="22"/>
          <w:szCs w:val="22"/>
        </w:rPr>
        <w:t>magic of palmistry.</w:t>
      </w:r>
      <w:r w:rsidR="008A63A2">
        <w:rPr>
          <w:rStyle w:val="FootnoteReference"/>
          <w:rFonts w:ascii="Georgia" w:hAnsi="Georgia" w:cs="Didot"/>
          <w:sz w:val="22"/>
          <w:szCs w:val="22"/>
        </w:rPr>
        <w:footnoteReference w:id="12"/>
      </w:r>
      <w:r w:rsidR="00614F16">
        <w:rPr>
          <w:rFonts w:ascii="Georgia" w:hAnsi="Georgia" w:cs="Didot"/>
          <w:sz w:val="22"/>
          <w:szCs w:val="22"/>
        </w:rPr>
        <w:t xml:space="preserve"> </w:t>
      </w:r>
      <w:r w:rsidR="00156CBB">
        <w:rPr>
          <w:rFonts w:ascii="Georgia" w:hAnsi="Georgia" w:cs="Didot"/>
          <w:sz w:val="22"/>
          <w:szCs w:val="22"/>
        </w:rPr>
        <w:t xml:space="preserve">In </w:t>
      </w:r>
      <w:r w:rsidR="00156CBB">
        <w:rPr>
          <w:rFonts w:ascii="Georgia" w:hAnsi="Georgia" w:cs="Didot"/>
          <w:i/>
          <w:sz w:val="22"/>
          <w:szCs w:val="22"/>
        </w:rPr>
        <w:t>Blue</w:t>
      </w:r>
      <w:r w:rsidR="00C157A7">
        <w:rPr>
          <w:rFonts w:ascii="Georgia" w:hAnsi="Georgia" w:cs="Didot"/>
          <w:i/>
          <w:sz w:val="22"/>
          <w:szCs w:val="22"/>
        </w:rPr>
        <w:t xml:space="preserve"> Mythologies</w:t>
      </w:r>
      <w:r w:rsidR="00D83420">
        <w:rPr>
          <w:rFonts w:ascii="Georgia" w:hAnsi="Georgia" w:cs="Didot"/>
          <w:sz w:val="22"/>
          <w:szCs w:val="22"/>
        </w:rPr>
        <w:t xml:space="preserve">, Carol </w:t>
      </w:r>
      <w:proofErr w:type="spellStart"/>
      <w:r w:rsidR="00156CBB">
        <w:rPr>
          <w:rFonts w:ascii="Georgia" w:hAnsi="Georgia" w:cs="Didot"/>
          <w:sz w:val="22"/>
          <w:szCs w:val="22"/>
        </w:rPr>
        <w:t>Mavor</w:t>
      </w:r>
      <w:proofErr w:type="spellEnd"/>
      <w:r w:rsidR="00156CBB">
        <w:rPr>
          <w:rFonts w:ascii="Georgia" w:hAnsi="Georgia" w:cs="Didot"/>
          <w:sz w:val="22"/>
          <w:szCs w:val="22"/>
        </w:rPr>
        <w:t xml:space="preserve"> </w:t>
      </w:r>
      <w:r w:rsidR="00EE2C3B">
        <w:rPr>
          <w:rFonts w:ascii="Georgia" w:hAnsi="Georgia" w:cs="Didot"/>
          <w:sz w:val="22"/>
          <w:szCs w:val="22"/>
        </w:rPr>
        <w:t>argues that</w:t>
      </w:r>
      <w:r w:rsidR="00D83420">
        <w:rPr>
          <w:rFonts w:ascii="Georgia" w:hAnsi="Georgia" w:cs="Didot"/>
          <w:sz w:val="22"/>
          <w:szCs w:val="22"/>
        </w:rPr>
        <w:t xml:space="preserve"> blue</w:t>
      </w:r>
      <w:r w:rsidR="00EE2C3B">
        <w:rPr>
          <w:rFonts w:ascii="Georgia" w:hAnsi="Georgia" w:cs="Didot"/>
          <w:sz w:val="22"/>
          <w:szCs w:val="22"/>
        </w:rPr>
        <w:t xml:space="preserve"> is</w:t>
      </w:r>
      <w:r w:rsidR="00D83420">
        <w:rPr>
          <w:rFonts w:ascii="Georgia" w:hAnsi="Georgia" w:cs="Didot"/>
          <w:sz w:val="22"/>
          <w:szCs w:val="22"/>
        </w:rPr>
        <w:t xml:space="preserve"> </w:t>
      </w:r>
      <w:r w:rsidR="00C157A7">
        <w:rPr>
          <w:rFonts w:ascii="Georgia" w:hAnsi="Georgia" w:cs="Didot"/>
          <w:sz w:val="22"/>
          <w:szCs w:val="22"/>
        </w:rPr>
        <w:t xml:space="preserve">a ‘paradoxical colour’, as ‘blue is the purity of the Virgin Mary, </w:t>
      </w:r>
      <w:r w:rsidR="00C157A7">
        <w:rPr>
          <w:rFonts w:ascii="Georgia" w:hAnsi="Georgia" w:cs="Didot"/>
          <w:i/>
          <w:sz w:val="22"/>
          <w:szCs w:val="22"/>
        </w:rPr>
        <w:t xml:space="preserve">yet </w:t>
      </w:r>
      <w:r w:rsidR="00C157A7">
        <w:rPr>
          <w:rFonts w:ascii="Georgia" w:hAnsi="Georgia" w:cs="Didot"/>
          <w:sz w:val="22"/>
          <w:szCs w:val="22"/>
        </w:rPr>
        <w:t>blue names a movie as obscene’, and ‘</w:t>
      </w:r>
      <w:r w:rsidR="00C157A7" w:rsidRPr="00C157A7">
        <w:rPr>
          <w:rFonts w:ascii="Georgia" w:hAnsi="Georgia" w:cs="Didot"/>
          <w:sz w:val="22"/>
          <w:szCs w:val="22"/>
        </w:rPr>
        <w:t xml:space="preserve">blue is the colour of eternity, </w:t>
      </w:r>
      <w:r w:rsidR="00C157A7" w:rsidRPr="00A73BE5">
        <w:rPr>
          <w:rFonts w:ascii="Georgia" w:hAnsi="Georgia" w:cs="Didot"/>
          <w:i/>
          <w:sz w:val="22"/>
          <w:szCs w:val="22"/>
        </w:rPr>
        <w:t>yet</w:t>
      </w:r>
      <w:r w:rsidR="00C157A7" w:rsidRPr="00C157A7">
        <w:rPr>
          <w:rFonts w:ascii="Georgia" w:hAnsi="Georgia" w:cs="Didot"/>
          <w:sz w:val="22"/>
          <w:szCs w:val="22"/>
        </w:rPr>
        <w:t xml:space="preserve"> blue lips are a sign of approaching death’</w:t>
      </w:r>
      <w:r w:rsidR="00C157A7">
        <w:rPr>
          <w:rFonts w:ascii="Georgia" w:hAnsi="Georgia" w:cs="Didot"/>
          <w:sz w:val="22"/>
          <w:szCs w:val="22"/>
        </w:rPr>
        <w:t>.</w:t>
      </w:r>
      <w:r w:rsidR="00A40647">
        <w:rPr>
          <w:rStyle w:val="FootnoteReference"/>
          <w:rFonts w:ascii="Georgia" w:hAnsi="Georgia" w:cs="Didot"/>
          <w:sz w:val="22"/>
          <w:szCs w:val="22"/>
        </w:rPr>
        <w:footnoteReference w:id="13"/>
      </w:r>
      <w:r w:rsidR="00C157A7">
        <w:rPr>
          <w:rFonts w:ascii="Georgia" w:hAnsi="Georgia" w:cs="Didot"/>
          <w:sz w:val="22"/>
          <w:szCs w:val="22"/>
        </w:rPr>
        <w:t xml:space="preserve"> </w:t>
      </w:r>
      <w:r w:rsidR="0051371C">
        <w:rPr>
          <w:rFonts w:ascii="Georgia" w:hAnsi="Georgia" w:cs="Didot"/>
          <w:sz w:val="22"/>
          <w:szCs w:val="22"/>
        </w:rPr>
        <w:t xml:space="preserve">Eaton has </w:t>
      </w:r>
      <w:r w:rsidR="0068499C">
        <w:rPr>
          <w:rFonts w:ascii="Georgia" w:hAnsi="Georgia" w:cs="Didot"/>
          <w:sz w:val="22"/>
          <w:szCs w:val="22"/>
        </w:rPr>
        <w:t xml:space="preserve">also </w:t>
      </w:r>
      <w:r w:rsidR="0051371C">
        <w:rPr>
          <w:rFonts w:ascii="Georgia" w:hAnsi="Georgia" w:cs="Didot"/>
          <w:sz w:val="22"/>
          <w:szCs w:val="22"/>
        </w:rPr>
        <w:t>pointed out that in</w:t>
      </w:r>
      <w:r w:rsidR="00925D05">
        <w:rPr>
          <w:rFonts w:ascii="Georgia" w:hAnsi="Georgia" w:cs="Didot"/>
          <w:sz w:val="22"/>
          <w:szCs w:val="22"/>
        </w:rPr>
        <w:t xml:space="preserve"> South Asia, blue relates to indentured labour on colonial indigo plantations and the violence </w:t>
      </w:r>
      <w:r w:rsidR="003E7BF4">
        <w:rPr>
          <w:rFonts w:ascii="Georgia" w:hAnsi="Georgia" w:cs="Didot"/>
          <w:sz w:val="22"/>
          <w:szCs w:val="22"/>
        </w:rPr>
        <w:t>of</w:t>
      </w:r>
      <w:r w:rsidR="00925D05">
        <w:rPr>
          <w:rFonts w:ascii="Georgia" w:hAnsi="Georgia" w:cs="Didot"/>
          <w:sz w:val="22"/>
          <w:szCs w:val="22"/>
        </w:rPr>
        <w:t xml:space="preserve"> the resulting ‘blue revolution’</w:t>
      </w:r>
      <w:r w:rsidR="003E7BF4">
        <w:rPr>
          <w:rFonts w:ascii="Georgia" w:hAnsi="Georgia" w:cs="Didot"/>
          <w:sz w:val="22"/>
          <w:szCs w:val="22"/>
        </w:rPr>
        <w:t xml:space="preserve"> uprisings</w:t>
      </w:r>
      <w:r w:rsidR="00925D05">
        <w:rPr>
          <w:rFonts w:ascii="Georgia" w:hAnsi="Georgia" w:cs="Didot"/>
          <w:sz w:val="22"/>
          <w:szCs w:val="22"/>
        </w:rPr>
        <w:t xml:space="preserve">, </w:t>
      </w:r>
      <w:r w:rsidR="00E5574C">
        <w:rPr>
          <w:rFonts w:ascii="Georgia" w:hAnsi="Georgia" w:cs="Didot"/>
          <w:sz w:val="22"/>
          <w:szCs w:val="22"/>
        </w:rPr>
        <w:t xml:space="preserve">but </w:t>
      </w:r>
      <w:r w:rsidR="0051371C">
        <w:rPr>
          <w:rFonts w:ascii="Georgia" w:hAnsi="Georgia" w:cs="Didot"/>
          <w:sz w:val="22"/>
          <w:szCs w:val="22"/>
        </w:rPr>
        <w:t>the toxic substance is</w:t>
      </w:r>
      <w:r w:rsidR="000332F3">
        <w:rPr>
          <w:rFonts w:ascii="Georgia" w:hAnsi="Georgia" w:cs="Didot"/>
          <w:sz w:val="22"/>
          <w:szCs w:val="22"/>
        </w:rPr>
        <w:t xml:space="preserve"> also</w:t>
      </w:r>
      <w:r w:rsidR="00756488">
        <w:rPr>
          <w:rFonts w:ascii="Georgia" w:hAnsi="Georgia" w:cs="Didot"/>
          <w:sz w:val="22"/>
          <w:szCs w:val="22"/>
        </w:rPr>
        <w:t xml:space="preserve"> </w:t>
      </w:r>
      <w:r w:rsidR="000332F3">
        <w:rPr>
          <w:rFonts w:ascii="Georgia" w:hAnsi="Georgia" w:cs="Didot"/>
          <w:sz w:val="22"/>
          <w:szCs w:val="22"/>
        </w:rPr>
        <w:t>associated with</w:t>
      </w:r>
      <w:r w:rsidR="00C22302">
        <w:rPr>
          <w:rFonts w:ascii="Georgia" w:hAnsi="Georgia" w:cs="Didot"/>
          <w:sz w:val="22"/>
          <w:szCs w:val="22"/>
        </w:rPr>
        <w:t xml:space="preserve"> reparation</w:t>
      </w:r>
      <w:r w:rsidR="0051371C">
        <w:rPr>
          <w:rFonts w:ascii="Georgia" w:hAnsi="Georgia" w:cs="Didot"/>
          <w:sz w:val="22"/>
          <w:szCs w:val="22"/>
        </w:rPr>
        <w:t>,</w:t>
      </w:r>
      <w:r w:rsidR="00C22302">
        <w:rPr>
          <w:rFonts w:ascii="Georgia" w:hAnsi="Georgia" w:cs="Didot"/>
          <w:sz w:val="22"/>
          <w:szCs w:val="22"/>
        </w:rPr>
        <w:t xml:space="preserve"> as indigo h</w:t>
      </w:r>
      <w:r w:rsidR="00524132">
        <w:rPr>
          <w:rFonts w:ascii="Georgia" w:hAnsi="Georgia" w:cs="Didot"/>
          <w:sz w:val="22"/>
          <w:szCs w:val="22"/>
        </w:rPr>
        <w:t xml:space="preserve">as long had a </w:t>
      </w:r>
      <w:r w:rsidR="00C22302" w:rsidRPr="00C22302">
        <w:rPr>
          <w:rFonts w:ascii="Georgia" w:hAnsi="Georgia" w:cs="Didot"/>
          <w:sz w:val="22"/>
          <w:szCs w:val="22"/>
        </w:rPr>
        <w:t>medicinal use</w:t>
      </w:r>
      <w:r w:rsidR="00524132">
        <w:rPr>
          <w:rFonts w:ascii="Georgia" w:hAnsi="Georgia" w:cs="Didot"/>
          <w:sz w:val="22"/>
          <w:szCs w:val="22"/>
        </w:rPr>
        <w:t xml:space="preserve"> in the treatment of snakebites and</w:t>
      </w:r>
      <w:r w:rsidR="00C22302" w:rsidRPr="00C22302">
        <w:rPr>
          <w:rFonts w:ascii="Georgia" w:hAnsi="Georgia" w:cs="Didot"/>
          <w:sz w:val="22"/>
          <w:szCs w:val="22"/>
        </w:rPr>
        <w:t xml:space="preserve"> setting broken bones</w:t>
      </w:r>
      <w:r w:rsidR="0051371C">
        <w:rPr>
          <w:rFonts w:ascii="Georgia" w:hAnsi="Georgia" w:cs="Didot"/>
          <w:sz w:val="22"/>
          <w:szCs w:val="22"/>
        </w:rPr>
        <w:t>.</w:t>
      </w:r>
      <w:r w:rsidR="00972ECE">
        <w:rPr>
          <w:rStyle w:val="FootnoteReference"/>
          <w:rFonts w:ascii="Georgia" w:hAnsi="Georgia" w:cs="Didot"/>
          <w:sz w:val="22"/>
          <w:szCs w:val="22"/>
        </w:rPr>
        <w:footnoteReference w:id="14"/>
      </w:r>
      <w:r w:rsidR="00C11BDB">
        <w:rPr>
          <w:rFonts w:ascii="Georgia" w:hAnsi="Georgia" w:cs="Didot"/>
          <w:sz w:val="22"/>
          <w:szCs w:val="22"/>
        </w:rPr>
        <w:t xml:space="preserve"> </w:t>
      </w:r>
      <w:r w:rsidR="0051371C">
        <w:rPr>
          <w:rFonts w:ascii="Georgia" w:hAnsi="Georgia" w:cs="Didot"/>
          <w:sz w:val="22"/>
          <w:szCs w:val="22"/>
        </w:rPr>
        <w:t xml:space="preserve">In </w:t>
      </w:r>
      <w:r w:rsidR="0051371C">
        <w:rPr>
          <w:rFonts w:ascii="Georgia" w:hAnsi="Georgia" w:cs="Didot"/>
          <w:i/>
          <w:sz w:val="22"/>
          <w:szCs w:val="22"/>
        </w:rPr>
        <w:t>Untold Intimacy</w:t>
      </w:r>
      <w:r w:rsidR="0051371C">
        <w:rPr>
          <w:rFonts w:ascii="Georgia" w:hAnsi="Georgia" w:cs="Didot"/>
          <w:sz w:val="22"/>
          <w:szCs w:val="22"/>
        </w:rPr>
        <w:t>, these</w:t>
      </w:r>
      <w:r w:rsidR="00C11BDB">
        <w:rPr>
          <w:rFonts w:ascii="Georgia" w:hAnsi="Georgia" w:cs="Didot"/>
          <w:sz w:val="22"/>
          <w:szCs w:val="22"/>
        </w:rPr>
        <w:t xml:space="preserve"> divergent </w:t>
      </w:r>
      <w:r w:rsidR="00DE2BC2">
        <w:rPr>
          <w:rFonts w:ascii="Georgia" w:hAnsi="Georgia" w:cs="Didot"/>
          <w:sz w:val="22"/>
          <w:szCs w:val="22"/>
        </w:rPr>
        <w:t xml:space="preserve">connotations </w:t>
      </w:r>
      <w:r w:rsidR="00B833A7">
        <w:rPr>
          <w:rFonts w:ascii="Georgia" w:hAnsi="Georgia" w:cs="Didot"/>
          <w:sz w:val="22"/>
          <w:szCs w:val="22"/>
        </w:rPr>
        <w:t xml:space="preserve">are </w:t>
      </w:r>
      <w:r w:rsidR="0051371C">
        <w:rPr>
          <w:rFonts w:ascii="Georgia" w:hAnsi="Georgia" w:cs="Didot"/>
          <w:sz w:val="22"/>
          <w:szCs w:val="22"/>
        </w:rPr>
        <w:t>conjured simultaneously</w:t>
      </w:r>
      <w:r w:rsidR="00762878">
        <w:rPr>
          <w:rFonts w:ascii="Georgia" w:hAnsi="Georgia" w:cs="Didot"/>
          <w:sz w:val="22"/>
          <w:szCs w:val="22"/>
        </w:rPr>
        <w:t xml:space="preserve">. </w:t>
      </w:r>
      <w:r w:rsidR="00DF0C0F">
        <w:rPr>
          <w:rFonts w:ascii="Georgia" w:hAnsi="Georgia" w:cs="Didot"/>
          <w:sz w:val="22"/>
          <w:szCs w:val="22"/>
        </w:rPr>
        <w:t xml:space="preserve">Altogether, the artists’ choice of </w:t>
      </w:r>
      <w:r w:rsidR="00FD7BD5">
        <w:rPr>
          <w:rFonts w:ascii="Georgia" w:hAnsi="Georgia" w:cs="Didot"/>
          <w:sz w:val="22"/>
          <w:szCs w:val="22"/>
        </w:rPr>
        <w:t>colour,</w:t>
      </w:r>
      <w:r w:rsidR="00762878">
        <w:rPr>
          <w:rFonts w:ascii="Georgia" w:hAnsi="Georgia" w:cs="Didot"/>
          <w:sz w:val="22"/>
          <w:szCs w:val="22"/>
        </w:rPr>
        <w:t xml:space="preserve"> </w:t>
      </w:r>
      <w:r w:rsidR="00186FA1">
        <w:rPr>
          <w:rFonts w:ascii="Georgia" w:hAnsi="Georgia" w:cs="Didot"/>
          <w:sz w:val="22"/>
          <w:szCs w:val="22"/>
        </w:rPr>
        <w:t>animation</w:t>
      </w:r>
      <w:r w:rsidR="00762878">
        <w:rPr>
          <w:rFonts w:ascii="Georgia" w:hAnsi="Georgia" w:cs="Didot"/>
          <w:sz w:val="22"/>
          <w:szCs w:val="22"/>
        </w:rPr>
        <w:t xml:space="preserve"> and </w:t>
      </w:r>
      <w:r w:rsidR="00307FC3">
        <w:rPr>
          <w:rFonts w:ascii="Georgia" w:hAnsi="Georgia" w:cs="Didot"/>
          <w:sz w:val="22"/>
          <w:szCs w:val="22"/>
        </w:rPr>
        <w:t>gesture</w:t>
      </w:r>
      <w:r w:rsidR="00DF0C0F">
        <w:rPr>
          <w:rFonts w:ascii="Georgia" w:hAnsi="Georgia" w:cs="Didot"/>
          <w:sz w:val="22"/>
          <w:szCs w:val="22"/>
        </w:rPr>
        <w:t xml:space="preserve"> creates a melee of semiotic aporia that the viewer </w:t>
      </w:r>
      <w:r w:rsidR="00904C8C">
        <w:rPr>
          <w:rFonts w:ascii="Georgia" w:hAnsi="Georgia" w:cs="Didot"/>
          <w:sz w:val="22"/>
          <w:szCs w:val="22"/>
        </w:rPr>
        <w:t xml:space="preserve">can only guess at </w:t>
      </w:r>
      <w:r w:rsidR="00814E3C">
        <w:rPr>
          <w:rFonts w:ascii="Georgia" w:hAnsi="Georgia" w:cs="Didot"/>
          <w:sz w:val="22"/>
          <w:szCs w:val="22"/>
        </w:rPr>
        <w:t>deciphering</w:t>
      </w:r>
      <w:r w:rsidR="00007BE0">
        <w:rPr>
          <w:rFonts w:ascii="Georgia" w:hAnsi="Georgia" w:cs="Didot"/>
          <w:sz w:val="22"/>
          <w:szCs w:val="22"/>
        </w:rPr>
        <w:t>. This ruptures</w:t>
      </w:r>
      <w:r w:rsidR="00EF7426">
        <w:rPr>
          <w:rFonts w:ascii="Georgia" w:hAnsi="Georgia" w:cs="Didot"/>
          <w:sz w:val="22"/>
          <w:szCs w:val="22"/>
        </w:rPr>
        <w:t xml:space="preserve"> with</w:t>
      </w:r>
      <w:r w:rsidR="001C5981">
        <w:rPr>
          <w:rFonts w:ascii="Georgia" w:hAnsi="Georgia" w:cs="Didot"/>
          <w:sz w:val="22"/>
          <w:szCs w:val="22"/>
        </w:rPr>
        <w:t xml:space="preserve"> the ha</w:t>
      </w:r>
      <w:r w:rsidR="003D6FFB">
        <w:rPr>
          <w:rFonts w:ascii="Georgia" w:hAnsi="Georgia" w:cs="Didot"/>
          <w:sz w:val="22"/>
          <w:szCs w:val="22"/>
        </w:rPr>
        <w:t>ndprint’s original function as the</w:t>
      </w:r>
      <w:r w:rsidR="001C5981">
        <w:rPr>
          <w:rFonts w:ascii="Georgia" w:hAnsi="Georgia" w:cs="Didot"/>
          <w:sz w:val="22"/>
          <w:szCs w:val="22"/>
        </w:rPr>
        <w:t xml:space="preserve"> </w:t>
      </w:r>
      <w:r w:rsidR="003D6FFB">
        <w:rPr>
          <w:rFonts w:ascii="Georgia" w:hAnsi="Georgia" w:cs="Didot"/>
          <w:sz w:val="22"/>
          <w:szCs w:val="22"/>
        </w:rPr>
        <w:t>purveyor</w:t>
      </w:r>
      <w:r w:rsidR="001C5981">
        <w:rPr>
          <w:rFonts w:ascii="Georgia" w:hAnsi="Georgia" w:cs="Didot"/>
          <w:sz w:val="22"/>
          <w:szCs w:val="22"/>
        </w:rPr>
        <w:t xml:space="preserve"> of </w:t>
      </w:r>
      <w:r w:rsidR="00975A07">
        <w:rPr>
          <w:rFonts w:ascii="Georgia" w:hAnsi="Georgia" w:cs="Didot"/>
          <w:sz w:val="22"/>
          <w:szCs w:val="22"/>
        </w:rPr>
        <w:t>clear</w:t>
      </w:r>
      <w:r w:rsidR="00007BE0">
        <w:rPr>
          <w:rFonts w:ascii="Georgia" w:hAnsi="Georgia" w:cs="Didot"/>
          <w:sz w:val="22"/>
          <w:szCs w:val="22"/>
        </w:rPr>
        <w:t xml:space="preserve"> and direct truth:</w:t>
      </w:r>
      <w:r w:rsidR="00D813A0">
        <w:rPr>
          <w:rFonts w:ascii="Georgia" w:hAnsi="Georgia" w:cs="Didot"/>
          <w:sz w:val="22"/>
          <w:szCs w:val="22"/>
        </w:rPr>
        <w:t xml:space="preserve"> </w:t>
      </w:r>
      <w:r w:rsidR="00007BE0">
        <w:rPr>
          <w:rFonts w:ascii="Georgia" w:hAnsi="Georgia" w:cs="Didot"/>
          <w:sz w:val="22"/>
          <w:szCs w:val="22"/>
        </w:rPr>
        <w:t>w</w:t>
      </w:r>
      <w:r w:rsidR="003A354A">
        <w:rPr>
          <w:rFonts w:ascii="Georgia" w:hAnsi="Georgia" w:cs="Didot"/>
          <w:sz w:val="22"/>
          <w:szCs w:val="22"/>
        </w:rPr>
        <w:t xml:space="preserve">here </w:t>
      </w:r>
      <w:r w:rsidR="003A354A" w:rsidRPr="003A354A">
        <w:rPr>
          <w:rFonts w:ascii="Georgia" w:hAnsi="Georgia" w:cs="Didot"/>
          <w:sz w:val="22"/>
          <w:szCs w:val="22"/>
        </w:rPr>
        <w:lastRenderedPageBreak/>
        <w:t xml:space="preserve">Herschel </w:t>
      </w:r>
      <w:r w:rsidR="003A354A">
        <w:rPr>
          <w:rFonts w:ascii="Georgia" w:hAnsi="Georgia" w:cs="Didot"/>
          <w:sz w:val="22"/>
          <w:szCs w:val="22"/>
        </w:rPr>
        <w:t>argued that ‘</w:t>
      </w:r>
      <w:r w:rsidR="003A354A" w:rsidRPr="003A354A">
        <w:rPr>
          <w:rFonts w:ascii="Georgia" w:hAnsi="Georgia" w:cs="Didot"/>
          <w:sz w:val="22"/>
          <w:szCs w:val="22"/>
        </w:rPr>
        <w:t>the impression of a man's finger on paper can</w:t>
      </w:r>
      <w:r w:rsidR="003A354A">
        <w:rPr>
          <w:rFonts w:ascii="Georgia" w:hAnsi="Georgia" w:cs="Didot"/>
          <w:sz w:val="22"/>
          <w:szCs w:val="22"/>
        </w:rPr>
        <w:t>not be denied by him afterwards’</w:t>
      </w:r>
      <w:r w:rsidR="003A354A" w:rsidRPr="003A354A">
        <w:rPr>
          <w:rFonts w:ascii="Georgia" w:hAnsi="Georgia" w:cs="Didot"/>
          <w:sz w:val="22"/>
          <w:szCs w:val="22"/>
        </w:rPr>
        <w:t>,</w:t>
      </w:r>
      <w:r w:rsidR="00622E41">
        <w:rPr>
          <w:rStyle w:val="FootnoteReference"/>
          <w:rFonts w:ascii="Georgia" w:hAnsi="Georgia" w:cs="Didot"/>
          <w:sz w:val="22"/>
          <w:szCs w:val="22"/>
        </w:rPr>
        <w:footnoteReference w:id="15"/>
      </w:r>
      <w:r w:rsidR="009B44D9">
        <w:rPr>
          <w:rFonts w:ascii="Georgia" w:hAnsi="Georgia" w:cs="Didot"/>
          <w:sz w:val="22"/>
          <w:szCs w:val="22"/>
        </w:rPr>
        <w:t xml:space="preserve"> </w:t>
      </w:r>
      <w:r w:rsidR="003A354A">
        <w:rPr>
          <w:rFonts w:ascii="Georgia" w:hAnsi="Georgia" w:cs="Didot"/>
          <w:sz w:val="22"/>
          <w:szCs w:val="22"/>
        </w:rPr>
        <w:t>the impression presented here constantly contests its meaning.</w:t>
      </w:r>
      <w:r w:rsidR="003A354A" w:rsidRPr="003A354A">
        <w:rPr>
          <w:rFonts w:ascii="Georgia" w:hAnsi="Georgia" w:cs="Didot"/>
          <w:sz w:val="22"/>
          <w:szCs w:val="22"/>
        </w:rPr>
        <w:t xml:space="preserve"> </w:t>
      </w:r>
      <w:r w:rsidR="000E4206">
        <w:rPr>
          <w:rFonts w:ascii="Georgia" w:hAnsi="Georgia" w:cs="Didot"/>
          <w:sz w:val="22"/>
          <w:szCs w:val="22"/>
        </w:rPr>
        <w:t xml:space="preserve">Where </w:t>
      </w:r>
      <w:r w:rsidR="00C92EA1">
        <w:rPr>
          <w:rFonts w:ascii="Georgia" w:hAnsi="Georgia" w:cs="Didot"/>
          <w:sz w:val="22"/>
          <w:szCs w:val="22"/>
        </w:rPr>
        <w:t xml:space="preserve">the </w:t>
      </w:r>
      <w:r w:rsidR="00975A07">
        <w:rPr>
          <w:rFonts w:ascii="Georgia" w:hAnsi="Georgia" w:cs="Didot"/>
          <w:sz w:val="22"/>
          <w:szCs w:val="22"/>
        </w:rPr>
        <w:t xml:space="preserve">handprint </w:t>
      </w:r>
      <w:r w:rsidR="00C92EA1">
        <w:rPr>
          <w:rFonts w:ascii="Georgia" w:hAnsi="Georgia" w:cs="Didot"/>
          <w:sz w:val="22"/>
          <w:szCs w:val="22"/>
        </w:rPr>
        <w:t>w</w:t>
      </w:r>
      <w:r w:rsidR="000E4206">
        <w:rPr>
          <w:rFonts w:ascii="Georgia" w:hAnsi="Georgia" w:cs="Didot"/>
          <w:sz w:val="22"/>
          <w:szCs w:val="22"/>
        </w:rPr>
        <w:t xml:space="preserve">as </w:t>
      </w:r>
      <w:r w:rsidR="00C92EA1">
        <w:rPr>
          <w:rFonts w:ascii="Georgia" w:hAnsi="Georgia" w:cs="Didot"/>
          <w:sz w:val="22"/>
          <w:szCs w:val="22"/>
        </w:rPr>
        <w:t xml:space="preserve">formerly construed as </w:t>
      </w:r>
      <w:r w:rsidR="000E4206">
        <w:rPr>
          <w:rFonts w:ascii="Georgia" w:hAnsi="Georgia" w:cs="Didot"/>
          <w:sz w:val="22"/>
          <w:szCs w:val="22"/>
        </w:rPr>
        <w:t>a</w:t>
      </w:r>
      <w:r w:rsidR="00D813A0">
        <w:rPr>
          <w:rFonts w:ascii="Georgia" w:hAnsi="Georgia" w:cs="Didot"/>
          <w:sz w:val="22"/>
          <w:szCs w:val="22"/>
        </w:rPr>
        <w:t xml:space="preserve"> blueprint for </w:t>
      </w:r>
      <w:r w:rsidR="00072E56">
        <w:rPr>
          <w:rFonts w:ascii="Georgia" w:hAnsi="Georgia" w:cs="Didot"/>
          <w:sz w:val="22"/>
          <w:szCs w:val="22"/>
        </w:rPr>
        <w:t xml:space="preserve">the individual, </w:t>
      </w:r>
      <w:r w:rsidR="00C92EA1">
        <w:rPr>
          <w:rFonts w:ascii="Georgia" w:hAnsi="Georgia" w:cs="Didot"/>
          <w:sz w:val="22"/>
          <w:szCs w:val="22"/>
        </w:rPr>
        <w:t xml:space="preserve">Raqs’ work is </w:t>
      </w:r>
      <w:r w:rsidR="00B449B5">
        <w:rPr>
          <w:rFonts w:ascii="Georgia" w:hAnsi="Georgia" w:cs="Didot"/>
          <w:sz w:val="22"/>
          <w:szCs w:val="22"/>
        </w:rPr>
        <w:t>a</w:t>
      </w:r>
      <w:r w:rsidR="00975A07">
        <w:rPr>
          <w:rFonts w:ascii="Georgia" w:hAnsi="Georgia" w:cs="Didot"/>
          <w:sz w:val="22"/>
          <w:szCs w:val="22"/>
        </w:rPr>
        <w:t xml:space="preserve"> </w:t>
      </w:r>
      <w:r w:rsidR="00713FE8">
        <w:rPr>
          <w:rFonts w:ascii="Georgia" w:hAnsi="Georgia" w:cs="Didot"/>
          <w:sz w:val="22"/>
          <w:szCs w:val="22"/>
        </w:rPr>
        <w:t>blue print</w:t>
      </w:r>
      <w:r w:rsidR="00755A71">
        <w:rPr>
          <w:rFonts w:ascii="Georgia" w:hAnsi="Georgia" w:cs="Didot"/>
          <w:sz w:val="22"/>
          <w:szCs w:val="22"/>
        </w:rPr>
        <w:t xml:space="preserve">, </w:t>
      </w:r>
      <w:r w:rsidR="00A9533C">
        <w:rPr>
          <w:rFonts w:ascii="Georgia" w:hAnsi="Georgia" w:cs="Didot"/>
          <w:sz w:val="22"/>
          <w:szCs w:val="22"/>
        </w:rPr>
        <w:t>tearing</w:t>
      </w:r>
      <w:r w:rsidR="00755A71">
        <w:rPr>
          <w:rFonts w:ascii="Georgia" w:hAnsi="Georgia" w:cs="Didot"/>
          <w:sz w:val="22"/>
          <w:szCs w:val="22"/>
        </w:rPr>
        <w:t xml:space="preserve"> the </w:t>
      </w:r>
      <w:r w:rsidR="00BA30BF">
        <w:rPr>
          <w:rFonts w:ascii="Georgia" w:hAnsi="Georgia" w:cs="Didot"/>
          <w:sz w:val="22"/>
          <w:szCs w:val="22"/>
        </w:rPr>
        <w:t>concept</w:t>
      </w:r>
      <w:r w:rsidR="00755A71">
        <w:rPr>
          <w:rFonts w:ascii="Georgia" w:hAnsi="Georgia" w:cs="Didot"/>
          <w:sz w:val="22"/>
          <w:szCs w:val="22"/>
        </w:rPr>
        <w:t xml:space="preserve"> </w:t>
      </w:r>
      <w:r w:rsidR="00991485">
        <w:rPr>
          <w:rFonts w:ascii="Georgia" w:hAnsi="Georgia" w:cs="Didot"/>
          <w:sz w:val="22"/>
          <w:szCs w:val="22"/>
        </w:rPr>
        <w:t xml:space="preserve">apart </w:t>
      </w:r>
      <w:r w:rsidR="00A9533C">
        <w:rPr>
          <w:rFonts w:ascii="Georgia" w:hAnsi="Georgia" w:cs="Didot"/>
          <w:sz w:val="22"/>
          <w:szCs w:val="22"/>
        </w:rPr>
        <w:t xml:space="preserve">from </w:t>
      </w:r>
      <w:r w:rsidR="00991485">
        <w:rPr>
          <w:rFonts w:ascii="Georgia" w:hAnsi="Georgia" w:cs="Didot"/>
          <w:sz w:val="22"/>
          <w:szCs w:val="22"/>
        </w:rPr>
        <w:t>within</w:t>
      </w:r>
      <w:r w:rsidR="00500EBC">
        <w:rPr>
          <w:rFonts w:ascii="Georgia" w:hAnsi="Georgia" w:cs="Didot"/>
          <w:sz w:val="22"/>
          <w:szCs w:val="22"/>
        </w:rPr>
        <w:t xml:space="preserve"> and creating</w:t>
      </w:r>
      <w:r w:rsidR="00851C91">
        <w:rPr>
          <w:rFonts w:ascii="Georgia" w:hAnsi="Georgia" w:cs="Didot"/>
          <w:sz w:val="22"/>
          <w:szCs w:val="22"/>
        </w:rPr>
        <w:t xml:space="preserve"> </w:t>
      </w:r>
      <w:r w:rsidR="00CE6342">
        <w:rPr>
          <w:rFonts w:ascii="Georgia" w:hAnsi="Georgia" w:cs="Didot"/>
          <w:sz w:val="22"/>
          <w:szCs w:val="22"/>
        </w:rPr>
        <w:t xml:space="preserve">space for </w:t>
      </w:r>
      <w:r w:rsidR="00AB4ACB">
        <w:rPr>
          <w:rFonts w:ascii="Georgia" w:hAnsi="Georgia" w:cs="Didot"/>
          <w:sz w:val="22"/>
          <w:szCs w:val="22"/>
        </w:rPr>
        <w:t xml:space="preserve">transparent meaning to </w:t>
      </w:r>
      <w:r w:rsidR="00B07F5A">
        <w:rPr>
          <w:rFonts w:ascii="Georgia" w:hAnsi="Georgia" w:cs="Didot"/>
          <w:sz w:val="22"/>
          <w:szCs w:val="22"/>
        </w:rPr>
        <w:t>drop</w:t>
      </w:r>
      <w:r w:rsidR="00417FAB">
        <w:rPr>
          <w:rFonts w:ascii="Georgia" w:hAnsi="Georgia" w:cs="Didot"/>
          <w:sz w:val="22"/>
          <w:szCs w:val="22"/>
        </w:rPr>
        <w:t xml:space="preserve"> into </w:t>
      </w:r>
      <w:r w:rsidR="007A78D0">
        <w:rPr>
          <w:rFonts w:ascii="Georgia" w:hAnsi="Georgia" w:cs="Didot"/>
          <w:sz w:val="22"/>
          <w:szCs w:val="22"/>
        </w:rPr>
        <w:t>obscurity</w:t>
      </w:r>
      <w:r w:rsidR="00874227">
        <w:rPr>
          <w:rFonts w:ascii="Georgia" w:hAnsi="Georgia" w:cs="Didot"/>
          <w:sz w:val="22"/>
          <w:szCs w:val="22"/>
        </w:rPr>
        <w:t>.</w:t>
      </w:r>
    </w:p>
    <w:p w14:paraId="2016BDBA" w14:textId="77777777" w:rsidR="004A616B" w:rsidRDefault="004A616B" w:rsidP="00F07B48">
      <w:pPr>
        <w:spacing w:line="360" w:lineRule="auto"/>
        <w:rPr>
          <w:rFonts w:ascii="Georgia" w:hAnsi="Georgia" w:cs="Didot"/>
          <w:sz w:val="22"/>
          <w:szCs w:val="22"/>
        </w:rPr>
      </w:pPr>
    </w:p>
    <w:p w14:paraId="2EFD8D08" w14:textId="4EA98A9A" w:rsidR="00D73BDD" w:rsidRDefault="004A616B" w:rsidP="00302B32">
      <w:pPr>
        <w:spacing w:line="360" w:lineRule="auto"/>
        <w:rPr>
          <w:rFonts w:ascii="Georgia" w:hAnsi="Georgia" w:cs="Didot"/>
          <w:sz w:val="22"/>
          <w:szCs w:val="22"/>
        </w:rPr>
      </w:pPr>
      <w:r>
        <w:rPr>
          <w:rFonts w:ascii="Georgia" w:hAnsi="Georgia" w:cs="Didot"/>
          <w:sz w:val="22"/>
          <w:szCs w:val="22"/>
        </w:rPr>
        <w:t>The irony about</w:t>
      </w:r>
      <w:r w:rsidR="00196E56">
        <w:rPr>
          <w:rFonts w:ascii="Georgia" w:hAnsi="Georgia" w:cs="Didot"/>
          <w:sz w:val="22"/>
          <w:szCs w:val="22"/>
        </w:rPr>
        <w:t xml:space="preserve"> Raqs is that although the collective</w:t>
      </w:r>
      <w:r>
        <w:rPr>
          <w:rFonts w:ascii="Georgia" w:hAnsi="Georgia" w:cs="Didot"/>
          <w:sz w:val="22"/>
          <w:szCs w:val="22"/>
        </w:rPr>
        <w:t xml:space="preserve"> ‘seek</w:t>
      </w:r>
      <w:r w:rsidR="00196E56">
        <w:rPr>
          <w:rFonts w:ascii="Georgia" w:hAnsi="Georgia" w:cs="Didot"/>
          <w:sz w:val="22"/>
          <w:szCs w:val="22"/>
        </w:rPr>
        <w:t>s</w:t>
      </w:r>
      <w:r>
        <w:rPr>
          <w:rFonts w:ascii="Georgia" w:hAnsi="Georgia" w:cs="Didot"/>
          <w:sz w:val="22"/>
          <w:szCs w:val="22"/>
        </w:rPr>
        <w:t xml:space="preserve"> refuge from certainty’, </w:t>
      </w:r>
      <w:r w:rsidR="00196E56">
        <w:rPr>
          <w:rFonts w:ascii="Georgia" w:hAnsi="Georgia" w:cs="Didot"/>
          <w:sz w:val="22"/>
          <w:szCs w:val="22"/>
        </w:rPr>
        <w:t>as what</w:t>
      </w:r>
      <w:r>
        <w:rPr>
          <w:rFonts w:ascii="Georgia" w:hAnsi="Georgia" w:cs="Didot"/>
          <w:sz w:val="22"/>
          <w:szCs w:val="22"/>
        </w:rPr>
        <w:t xml:space="preserve"> brings</w:t>
      </w:r>
      <w:r w:rsidR="00DD27A2">
        <w:rPr>
          <w:rFonts w:ascii="Georgia" w:hAnsi="Georgia" w:cs="Didot"/>
          <w:sz w:val="22"/>
          <w:szCs w:val="22"/>
        </w:rPr>
        <w:t xml:space="preserve"> them together every day is to </w:t>
      </w:r>
      <w:r w:rsidR="005758EA">
        <w:rPr>
          <w:rFonts w:ascii="Georgia" w:hAnsi="Georgia" w:cs="Didot"/>
          <w:sz w:val="22"/>
          <w:szCs w:val="22"/>
        </w:rPr>
        <w:t>nurture</w:t>
      </w:r>
      <w:r>
        <w:rPr>
          <w:rFonts w:ascii="Georgia" w:hAnsi="Georgia" w:cs="Didot"/>
          <w:sz w:val="22"/>
          <w:szCs w:val="22"/>
        </w:rPr>
        <w:t xml:space="preserve"> a </w:t>
      </w:r>
      <w:r w:rsidR="00DD27A2">
        <w:rPr>
          <w:rFonts w:ascii="Georgia" w:hAnsi="Georgia" w:cs="Didot"/>
          <w:sz w:val="22"/>
          <w:szCs w:val="22"/>
        </w:rPr>
        <w:t>‘</w:t>
      </w:r>
      <w:r>
        <w:rPr>
          <w:rFonts w:ascii="Georgia" w:hAnsi="Georgia" w:cs="Didot"/>
          <w:sz w:val="22"/>
          <w:szCs w:val="22"/>
        </w:rPr>
        <w:t xml:space="preserve">garden of doubt’, they </w:t>
      </w:r>
      <w:r w:rsidR="00152BA3">
        <w:rPr>
          <w:rFonts w:ascii="Georgia" w:hAnsi="Georgia" w:cs="Didot"/>
          <w:sz w:val="22"/>
          <w:szCs w:val="22"/>
        </w:rPr>
        <w:t xml:space="preserve">are surprisingly </w:t>
      </w:r>
      <w:r w:rsidR="00D32511">
        <w:rPr>
          <w:rFonts w:ascii="Georgia" w:hAnsi="Georgia" w:cs="Didot"/>
          <w:sz w:val="22"/>
          <w:szCs w:val="22"/>
        </w:rPr>
        <w:t>involved</w:t>
      </w:r>
      <w:r w:rsidR="00152BA3">
        <w:rPr>
          <w:rFonts w:ascii="Georgia" w:hAnsi="Georgia" w:cs="Didot"/>
          <w:sz w:val="22"/>
          <w:szCs w:val="22"/>
        </w:rPr>
        <w:t xml:space="preserve"> in </w:t>
      </w:r>
      <w:r w:rsidR="00E26308">
        <w:rPr>
          <w:rFonts w:ascii="Georgia" w:hAnsi="Georgia" w:cs="Didot"/>
          <w:sz w:val="22"/>
          <w:szCs w:val="22"/>
        </w:rPr>
        <w:t>the interpretation of</w:t>
      </w:r>
      <w:r w:rsidR="00152BA3">
        <w:rPr>
          <w:rFonts w:ascii="Georgia" w:hAnsi="Georgia" w:cs="Didot"/>
          <w:sz w:val="22"/>
          <w:szCs w:val="22"/>
        </w:rPr>
        <w:t xml:space="preserve"> their works</w:t>
      </w:r>
      <w:r w:rsidR="00BA4A81">
        <w:rPr>
          <w:rFonts w:ascii="Georgia" w:hAnsi="Georgia" w:cs="Didot"/>
          <w:sz w:val="22"/>
          <w:szCs w:val="22"/>
        </w:rPr>
        <w:t xml:space="preserve">. They </w:t>
      </w:r>
      <w:r w:rsidR="00B474D2">
        <w:rPr>
          <w:rFonts w:ascii="Georgia" w:hAnsi="Georgia" w:cs="Didot"/>
          <w:sz w:val="22"/>
          <w:szCs w:val="22"/>
        </w:rPr>
        <w:t>comment</w:t>
      </w:r>
      <w:r w:rsidR="001F2F55">
        <w:rPr>
          <w:rFonts w:ascii="Georgia" w:hAnsi="Georgia" w:cs="Didot"/>
          <w:sz w:val="22"/>
          <w:szCs w:val="22"/>
        </w:rPr>
        <w:t xml:space="preserve"> on</w:t>
      </w:r>
      <w:r w:rsidR="00842CCB">
        <w:rPr>
          <w:rFonts w:ascii="Georgia" w:hAnsi="Georgia" w:cs="Didot"/>
          <w:sz w:val="22"/>
          <w:szCs w:val="22"/>
        </w:rPr>
        <w:t xml:space="preserve"> </w:t>
      </w:r>
      <w:r w:rsidR="00CC3129">
        <w:rPr>
          <w:rFonts w:ascii="Georgia" w:hAnsi="Georgia" w:cs="Didot"/>
          <w:sz w:val="22"/>
          <w:szCs w:val="22"/>
        </w:rPr>
        <w:t>pieces</w:t>
      </w:r>
      <w:r w:rsidR="00842CCB">
        <w:rPr>
          <w:rFonts w:ascii="Georgia" w:hAnsi="Georgia" w:cs="Didot"/>
          <w:sz w:val="22"/>
          <w:szCs w:val="22"/>
        </w:rPr>
        <w:t xml:space="preserve"> such as </w:t>
      </w:r>
      <w:r w:rsidR="00842CCB">
        <w:rPr>
          <w:rFonts w:ascii="Georgia" w:hAnsi="Georgia" w:cs="Didot"/>
          <w:i/>
          <w:sz w:val="22"/>
          <w:szCs w:val="22"/>
        </w:rPr>
        <w:t xml:space="preserve">Untold Intimacy </w:t>
      </w:r>
      <w:r w:rsidR="009156A4">
        <w:rPr>
          <w:rFonts w:ascii="Georgia" w:hAnsi="Georgia" w:cs="Didot"/>
          <w:sz w:val="22"/>
          <w:szCs w:val="22"/>
        </w:rPr>
        <w:t xml:space="preserve">at </w:t>
      </w:r>
      <w:r w:rsidR="00CC7D69">
        <w:rPr>
          <w:rFonts w:ascii="Georgia" w:hAnsi="Georgia" w:cs="Didot"/>
          <w:sz w:val="22"/>
          <w:szCs w:val="22"/>
        </w:rPr>
        <w:t>lectures</w:t>
      </w:r>
      <w:r w:rsidR="005727C6">
        <w:rPr>
          <w:rFonts w:ascii="Georgia" w:hAnsi="Georgia" w:cs="Didot"/>
          <w:sz w:val="22"/>
          <w:szCs w:val="22"/>
        </w:rPr>
        <w:t xml:space="preserve"> and</w:t>
      </w:r>
      <w:r w:rsidR="00552F76">
        <w:rPr>
          <w:rFonts w:ascii="Georgia" w:hAnsi="Georgia" w:cs="Didot"/>
          <w:sz w:val="22"/>
          <w:szCs w:val="22"/>
        </w:rPr>
        <w:t xml:space="preserve"> conferences and </w:t>
      </w:r>
      <w:r w:rsidR="00CE759E">
        <w:rPr>
          <w:rFonts w:ascii="Georgia" w:hAnsi="Georgia" w:cs="Didot"/>
          <w:sz w:val="22"/>
          <w:szCs w:val="22"/>
        </w:rPr>
        <w:t xml:space="preserve">in dossiers published </w:t>
      </w:r>
      <w:r w:rsidR="00552F76">
        <w:rPr>
          <w:rFonts w:ascii="Georgia" w:hAnsi="Georgia" w:cs="Didot"/>
          <w:sz w:val="22"/>
          <w:szCs w:val="22"/>
        </w:rPr>
        <w:t xml:space="preserve">on their website, where they also </w:t>
      </w:r>
      <w:r w:rsidR="00751640">
        <w:rPr>
          <w:rFonts w:ascii="Georgia" w:hAnsi="Georgia" w:cs="Didot"/>
          <w:sz w:val="22"/>
          <w:szCs w:val="22"/>
        </w:rPr>
        <w:t>repost</w:t>
      </w:r>
      <w:r w:rsidR="00670BC1">
        <w:rPr>
          <w:rFonts w:ascii="Georgia" w:hAnsi="Georgia" w:cs="Didot"/>
          <w:sz w:val="22"/>
          <w:szCs w:val="22"/>
        </w:rPr>
        <w:t xml:space="preserve"> </w:t>
      </w:r>
      <w:r w:rsidR="00552F76">
        <w:rPr>
          <w:rFonts w:ascii="Georgia" w:hAnsi="Georgia" w:cs="Didot"/>
          <w:sz w:val="22"/>
          <w:szCs w:val="22"/>
        </w:rPr>
        <w:t>academic papers on their work</w:t>
      </w:r>
      <w:r w:rsidR="007D6590">
        <w:rPr>
          <w:rFonts w:ascii="Georgia" w:hAnsi="Georgia" w:cs="Didot"/>
          <w:sz w:val="22"/>
          <w:szCs w:val="22"/>
        </w:rPr>
        <w:t>s</w:t>
      </w:r>
      <w:r w:rsidR="00552F76">
        <w:rPr>
          <w:rFonts w:ascii="Georgia" w:hAnsi="Georgia" w:cs="Didot"/>
          <w:sz w:val="22"/>
          <w:szCs w:val="22"/>
        </w:rPr>
        <w:t xml:space="preserve">. </w:t>
      </w:r>
      <w:r w:rsidR="004D797D">
        <w:rPr>
          <w:rFonts w:ascii="Georgia" w:hAnsi="Georgia" w:cs="Didot"/>
          <w:sz w:val="22"/>
          <w:szCs w:val="22"/>
        </w:rPr>
        <w:t xml:space="preserve">They </w:t>
      </w:r>
      <w:r w:rsidR="00670BC1">
        <w:rPr>
          <w:rFonts w:ascii="Georgia" w:hAnsi="Georgia" w:cs="Didot"/>
          <w:sz w:val="22"/>
          <w:szCs w:val="22"/>
        </w:rPr>
        <w:t>designate</w:t>
      </w:r>
      <w:r w:rsidR="009F7B13">
        <w:rPr>
          <w:rFonts w:ascii="Georgia" w:hAnsi="Georgia" w:cs="Didot"/>
          <w:sz w:val="22"/>
          <w:szCs w:val="22"/>
        </w:rPr>
        <w:t xml:space="preserve"> terminology </w:t>
      </w:r>
      <w:r w:rsidR="00670BC1">
        <w:rPr>
          <w:rFonts w:ascii="Georgia" w:hAnsi="Georgia" w:cs="Didot"/>
          <w:sz w:val="22"/>
          <w:szCs w:val="22"/>
        </w:rPr>
        <w:t>to</w:t>
      </w:r>
      <w:r w:rsidR="009F7B13">
        <w:rPr>
          <w:rFonts w:ascii="Georgia" w:hAnsi="Georgia" w:cs="Didot"/>
          <w:sz w:val="22"/>
          <w:szCs w:val="22"/>
        </w:rPr>
        <w:t xml:space="preserve"> discuss their works, such as ‘</w:t>
      </w:r>
      <w:r w:rsidR="00670BC1">
        <w:rPr>
          <w:rFonts w:ascii="Georgia" w:hAnsi="Georgia" w:cs="Didot"/>
          <w:sz w:val="22"/>
          <w:szCs w:val="22"/>
        </w:rPr>
        <w:t xml:space="preserve">recension’, </w:t>
      </w:r>
      <w:r w:rsidR="006127E4">
        <w:rPr>
          <w:rFonts w:ascii="Georgia" w:hAnsi="Georgia" w:cs="Didot"/>
          <w:sz w:val="22"/>
          <w:szCs w:val="22"/>
        </w:rPr>
        <w:t>the constant revision</w:t>
      </w:r>
      <w:r w:rsidR="004D7217">
        <w:rPr>
          <w:rFonts w:ascii="Georgia" w:hAnsi="Georgia" w:cs="Didot"/>
          <w:sz w:val="22"/>
          <w:szCs w:val="22"/>
        </w:rPr>
        <w:t xml:space="preserve"> of texts that propagates an on-</w:t>
      </w:r>
      <w:r w:rsidR="006127E4">
        <w:rPr>
          <w:rFonts w:ascii="Georgia" w:hAnsi="Georgia" w:cs="Didot"/>
          <w:sz w:val="22"/>
          <w:szCs w:val="22"/>
        </w:rPr>
        <w:t>going creative dialogue,</w:t>
      </w:r>
      <w:r w:rsidR="00A10791">
        <w:rPr>
          <w:rFonts w:ascii="Georgia" w:hAnsi="Georgia" w:cs="Didot"/>
          <w:sz w:val="22"/>
          <w:szCs w:val="22"/>
        </w:rPr>
        <w:t xml:space="preserve"> </w:t>
      </w:r>
      <w:r w:rsidR="0090434B">
        <w:rPr>
          <w:rFonts w:ascii="Georgia" w:hAnsi="Georgia" w:cs="Didot"/>
          <w:sz w:val="22"/>
          <w:szCs w:val="22"/>
        </w:rPr>
        <w:t>and</w:t>
      </w:r>
      <w:r w:rsidR="00A10791">
        <w:rPr>
          <w:rFonts w:ascii="Georgia" w:hAnsi="Georgia" w:cs="Didot"/>
          <w:sz w:val="22"/>
          <w:szCs w:val="22"/>
        </w:rPr>
        <w:t xml:space="preserve"> ‘</w:t>
      </w:r>
      <w:r w:rsidR="006127E4">
        <w:rPr>
          <w:rFonts w:ascii="Georgia" w:hAnsi="Georgia" w:cs="Didot"/>
          <w:sz w:val="22"/>
          <w:szCs w:val="22"/>
        </w:rPr>
        <w:t xml:space="preserve">surjection’, a mathematical </w:t>
      </w:r>
      <w:r w:rsidR="004A656E">
        <w:rPr>
          <w:rFonts w:ascii="Georgia" w:hAnsi="Georgia" w:cs="Didot"/>
          <w:sz w:val="22"/>
          <w:szCs w:val="22"/>
        </w:rPr>
        <w:t xml:space="preserve">set </w:t>
      </w:r>
      <w:r w:rsidR="006127E4">
        <w:rPr>
          <w:rFonts w:ascii="Georgia" w:hAnsi="Georgia" w:cs="Didot"/>
          <w:sz w:val="22"/>
          <w:szCs w:val="22"/>
        </w:rPr>
        <w:t>that transposes the qualities</w:t>
      </w:r>
      <w:r w:rsidR="006127E4" w:rsidRPr="006F569B">
        <w:rPr>
          <w:rFonts w:ascii="Georgia" w:hAnsi="Georgia" w:cs="Didot"/>
          <w:sz w:val="22"/>
          <w:szCs w:val="22"/>
        </w:rPr>
        <w:t xml:space="preserve"> </w:t>
      </w:r>
      <w:r w:rsidR="006127E4">
        <w:rPr>
          <w:rFonts w:ascii="Georgia" w:hAnsi="Georgia" w:cs="Didot"/>
          <w:sz w:val="22"/>
          <w:szCs w:val="22"/>
        </w:rPr>
        <w:t>of one quantity onto another.</w:t>
      </w:r>
      <w:r w:rsidR="00EE572D">
        <w:rPr>
          <w:rStyle w:val="FootnoteReference"/>
          <w:rFonts w:ascii="Georgia" w:hAnsi="Georgia" w:cs="Didot"/>
          <w:sz w:val="22"/>
          <w:szCs w:val="22"/>
        </w:rPr>
        <w:footnoteReference w:id="16"/>
      </w:r>
      <w:r w:rsidR="006127E4" w:rsidRPr="006F569B">
        <w:rPr>
          <w:rFonts w:ascii="Georgia" w:hAnsi="Georgia" w:cs="Didot"/>
          <w:sz w:val="22"/>
          <w:szCs w:val="22"/>
        </w:rPr>
        <w:t xml:space="preserve"> </w:t>
      </w:r>
      <w:r w:rsidR="007C1F19">
        <w:rPr>
          <w:rFonts w:ascii="Georgia" w:hAnsi="Georgia" w:cs="Didot"/>
          <w:sz w:val="22"/>
          <w:szCs w:val="22"/>
        </w:rPr>
        <w:t>Even the titles</w:t>
      </w:r>
      <w:r w:rsidR="00F566EF">
        <w:rPr>
          <w:rFonts w:ascii="Georgia" w:hAnsi="Georgia" w:cs="Didot"/>
          <w:sz w:val="22"/>
          <w:szCs w:val="22"/>
        </w:rPr>
        <w:t xml:space="preserve"> of works such as</w:t>
      </w:r>
      <w:r w:rsidR="00BF4BE7">
        <w:rPr>
          <w:rFonts w:ascii="Georgia" w:hAnsi="Georgia" w:cs="Didot"/>
          <w:sz w:val="22"/>
          <w:szCs w:val="22"/>
        </w:rPr>
        <w:t xml:space="preserve"> </w:t>
      </w:r>
      <w:r w:rsidR="00BF4BE7">
        <w:rPr>
          <w:rFonts w:ascii="Georgia" w:hAnsi="Georgia" w:cs="Didot"/>
          <w:i/>
          <w:sz w:val="22"/>
          <w:szCs w:val="22"/>
        </w:rPr>
        <w:t xml:space="preserve">Untold Intimacy </w:t>
      </w:r>
      <w:r w:rsidR="000F3C54">
        <w:rPr>
          <w:rFonts w:ascii="Georgia" w:hAnsi="Georgia" w:cs="Didot"/>
          <w:sz w:val="22"/>
          <w:szCs w:val="22"/>
        </w:rPr>
        <w:t>guide the viewer</w:t>
      </w:r>
      <w:r w:rsidR="000E5E14">
        <w:rPr>
          <w:rFonts w:ascii="Georgia" w:hAnsi="Georgia" w:cs="Didot"/>
          <w:sz w:val="22"/>
          <w:szCs w:val="22"/>
        </w:rPr>
        <w:t xml:space="preserve">’s </w:t>
      </w:r>
      <w:r w:rsidR="000F3C54">
        <w:rPr>
          <w:rFonts w:ascii="Georgia" w:hAnsi="Georgia" w:cs="Didot"/>
          <w:sz w:val="22"/>
          <w:szCs w:val="22"/>
        </w:rPr>
        <w:t>und</w:t>
      </w:r>
      <w:r w:rsidR="000E5E14">
        <w:rPr>
          <w:rFonts w:ascii="Georgia" w:hAnsi="Georgia" w:cs="Didot"/>
          <w:sz w:val="22"/>
          <w:szCs w:val="22"/>
        </w:rPr>
        <w:t xml:space="preserve">erstanding, conveying </w:t>
      </w:r>
      <w:r w:rsidR="00336B16">
        <w:rPr>
          <w:rFonts w:ascii="Georgia" w:hAnsi="Georgia" w:cs="Didot"/>
          <w:sz w:val="22"/>
          <w:szCs w:val="22"/>
        </w:rPr>
        <w:t xml:space="preserve">a </w:t>
      </w:r>
      <w:r w:rsidR="004A656E">
        <w:rPr>
          <w:rFonts w:ascii="Georgia" w:hAnsi="Georgia" w:cs="Didot"/>
          <w:sz w:val="22"/>
          <w:szCs w:val="22"/>
        </w:rPr>
        <w:t xml:space="preserve">paradoxical </w:t>
      </w:r>
      <w:r w:rsidR="00D32511">
        <w:rPr>
          <w:rFonts w:ascii="Georgia" w:hAnsi="Georgia" w:cs="Didot"/>
          <w:sz w:val="22"/>
          <w:szCs w:val="22"/>
        </w:rPr>
        <w:t xml:space="preserve">sense of intimacy and </w:t>
      </w:r>
      <w:r w:rsidR="00336B16">
        <w:rPr>
          <w:rFonts w:ascii="Georgia" w:hAnsi="Georgia" w:cs="Didot"/>
          <w:sz w:val="22"/>
          <w:szCs w:val="22"/>
        </w:rPr>
        <w:t>withdrawal from</w:t>
      </w:r>
      <w:r w:rsidR="000E5E14">
        <w:rPr>
          <w:rFonts w:ascii="Georgia" w:hAnsi="Georgia" w:cs="Didot"/>
          <w:sz w:val="22"/>
          <w:szCs w:val="22"/>
        </w:rPr>
        <w:t xml:space="preserve"> communication</w:t>
      </w:r>
      <w:r w:rsidR="001A5EBC">
        <w:rPr>
          <w:rFonts w:ascii="Georgia" w:hAnsi="Georgia" w:cs="Didot"/>
          <w:sz w:val="22"/>
          <w:szCs w:val="22"/>
        </w:rPr>
        <w:t xml:space="preserve">, </w:t>
      </w:r>
      <w:r w:rsidR="00A651E4">
        <w:rPr>
          <w:rFonts w:ascii="Georgia" w:hAnsi="Georgia" w:cs="Didot"/>
          <w:sz w:val="22"/>
          <w:szCs w:val="22"/>
        </w:rPr>
        <w:t xml:space="preserve">and </w:t>
      </w:r>
      <w:r w:rsidR="001A5EBC">
        <w:rPr>
          <w:rFonts w:ascii="Georgia" w:hAnsi="Georgia" w:cs="Didot"/>
          <w:sz w:val="22"/>
          <w:szCs w:val="22"/>
        </w:rPr>
        <w:t xml:space="preserve">playing on the </w:t>
      </w:r>
      <w:r w:rsidR="00C72B89">
        <w:rPr>
          <w:rFonts w:ascii="Georgia" w:hAnsi="Georgia" w:cs="Didot"/>
          <w:sz w:val="22"/>
          <w:szCs w:val="22"/>
        </w:rPr>
        <w:t xml:space="preserve">word ‘digit’ to </w:t>
      </w:r>
      <w:r w:rsidR="00CC360E">
        <w:rPr>
          <w:rFonts w:ascii="Georgia" w:hAnsi="Georgia" w:cs="Didot"/>
          <w:sz w:val="22"/>
          <w:szCs w:val="22"/>
        </w:rPr>
        <w:t>refer to fingers,</w:t>
      </w:r>
      <w:r w:rsidR="009857E7">
        <w:rPr>
          <w:rFonts w:ascii="Georgia" w:hAnsi="Georgia" w:cs="Didot"/>
          <w:sz w:val="22"/>
          <w:szCs w:val="22"/>
        </w:rPr>
        <w:t xml:space="preserve"> numbers,</w:t>
      </w:r>
      <w:r w:rsidR="00CC360E">
        <w:rPr>
          <w:rFonts w:ascii="Georgia" w:hAnsi="Georgia" w:cs="Didot"/>
          <w:sz w:val="22"/>
          <w:szCs w:val="22"/>
        </w:rPr>
        <w:t xml:space="preserve"> </w:t>
      </w:r>
      <w:r w:rsidR="009857E7">
        <w:rPr>
          <w:rFonts w:ascii="Georgia" w:hAnsi="Georgia" w:cs="Didot"/>
          <w:sz w:val="22"/>
          <w:szCs w:val="22"/>
        </w:rPr>
        <w:t>biometrical data drawn from fingerprints, the gesture of</w:t>
      </w:r>
      <w:r w:rsidR="00CC360E">
        <w:rPr>
          <w:rFonts w:ascii="Georgia" w:hAnsi="Georgia" w:cs="Didot"/>
          <w:sz w:val="22"/>
          <w:szCs w:val="22"/>
        </w:rPr>
        <w:t xml:space="preserve"> counting</w:t>
      </w:r>
      <w:r w:rsidR="005677DC">
        <w:rPr>
          <w:rFonts w:ascii="Georgia" w:hAnsi="Georgia" w:cs="Didot"/>
          <w:sz w:val="22"/>
          <w:szCs w:val="22"/>
        </w:rPr>
        <w:t xml:space="preserve"> </w:t>
      </w:r>
      <w:r w:rsidR="007C1F19">
        <w:rPr>
          <w:rFonts w:ascii="Georgia" w:hAnsi="Georgia" w:cs="Didot"/>
          <w:sz w:val="22"/>
          <w:szCs w:val="22"/>
        </w:rPr>
        <w:t>and</w:t>
      </w:r>
      <w:r w:rsidR="005677DC">
        <w:rPr>
          <w:rFonts w:ascii="Georgia" w:hAnsi="Georgia" w:cs="Didot"/>
          <w:sz w:val="22"/>
          <w:szCs w:val="22"/>
        </w:rPr>
        <w:t xml:space="preserve"> digital animation. </w:t>
      </w:r>
      <w:r w:rsidR="00102E77">
        <w:rPr>
          <w:rFonts w:ascii="Georgia" w:hAnsi="Georgia" w:cs="Didot"/>
          <w:sz w:val="22"/>
          <w:szCs w:val="22"/>
        </w:rPr>
        <w:t xml:space="preserve">In an interview, </w:t>
      </w:r>
      <w:r w:rsidR="007531A0">
        <w:rPr>
          <w:rFonts w:ascii="Georgia" w:hAnsi="Georgia" w:cs="Didot"/>
          <w:sz w:val="22"/>
          <w:szCs w:val="22"/>
        </w:rPr>
        <w:t>Raqs</w:t>
      </w:r>
      <w:r w:rsidR="00C73ADE">
        <w:rPr>
          <w:rFonts w:ascii="Georgia" w:hAnsi="Georgia" w:cs="Didot"/>
          <w:sz w:val="22"/>
          <w:szCs w:val="22"/>
        </w:rPr>
        <w:t xml:space="preserve"> member </w:t>
      </w:r>
      <w:r w:rsidR="007531A0">
        <w:rPr>
          <w:rFonts w:ascii="Georgia" w:hAnsi="Georgia" w:cs="Didot"/>
          <w:sz w:val="22"/>
          <w:szCs w:val="22"/>
        </w:rPr>
        <w:t xml:space="preserve">Shuddhabrata Sengupta </w:t>
      </w:r>
      <w:r w:rsidR="007F2EF9">
        <w:rPr>
          <w:rFonts w:ascii="Georgia" w:hAnsi="Georgia" w:cs="Didot"/>
          <w:sz w:val="22"/>
          <w:szCs w:val="22"/>
        </w:rPr>
        <w:t xml:space="preserve">provided </w:t>
      </w:r>
      <w:r w:rsidR="00757949">
        <w:rPr>
          <w:rFonts w:ascii="Georgia" w:hAnsi="Georgia" w:cs="Didot"/>
          <w:sz w:val="22"/>
          <w:szCs w:val="22"/>
        </w:rPr>
        <w:t xml:space="preserve">his </w:t>
      </w:r>
      <w:r w:rsidR="009058E4">
        <w:rPr>
          <w:rFonts w:ascii="Georgia" w:hAnsi="Georgia" w:cs="Didot"/>
          <w:sz w:val="22"/>
          <w:szCs w:val="22"/>
        </w:rPr>
        <w:t>annotation</w:t>
      </w:r>
      <w:r w:rsidR="007531A0">
        <w:rPr>
          <w:rFonts w:ascii="Georgia" w:hAnsi="Georgia" w:cs="Didot"/>
          <w:sz w:val="22"/>
          <w:szCs w:val="22"/>
        </w:rPr>
        <w:t xml:space="preserve"> that the abbreviated title </w:t>
      </w:r>
      <w:r w:rsidR="007531A0">
        <w:rPr>
          <w:rFonts w:ascii="Georgia" w:hAnsi="Georgia" w:cs="Didot"/>
          <w:i/>
          <w:sz w:val="22"/>
          <w:szCs w:val="22"/>
        </w:rPr>
        <w:t>UID</w:t>
      </w:r>
      <w:r w:rsidR="007531A0">
        <w:rPr>
          <w:rFonts w:ascii="Georgia" w:hAnsi="Georgia" w:cs="Didot"/>
          <w:sz w:val="22"/>
          <w:szCs w:val="22"/>
        </w:rPr>
        <w:t xml:space="preserve"> </w:t>
      </w:r>
      <w:r w:rsidR="003F5657">
        <w:rPr>
          <w:rFonts w:ascii="Georgia" w:hAnsi="Georgia" w:cs="Didot"/>
          <w:sz w:val="22"/>
          <w:szCs w:val="22"/>
        </w:rPr>
        <w:t>relates to</w:t>
      </w:r>
      <w:r w:rsidR="007531A0">
        <w:rPr>
          <w:rFonts w:ascii="Georgia" w:hAnsi="Georgia" w:cs="Didot"/>
          <w:sz w:val="22"/>
          <w:szCs w:val="22"/>
        </w:rPr>
        <w:t xml:space="preserve"> the acronym for the Indian government’s </w:t>
      </w:r>
      <w:r w:rsidR="00EC0422">
        <w:rPr>
          <w:rFonts w:ascii="Georgia" w:hAnsi="Georgia" w:cs="Didot"/>
          <w:sz w:val="22"/>
          <w:szCs w:val="22"/>
        </w:rPr>
        <w:t>biometric database</w:t>
      </w:r>
      <w:r w:rsidR="00E31DD8">
        <w:rPr>
          <w:rFonts w:ascii="Georgia" w:hAnsi="Georgia" w:cs="Didot"/>
          <w:sz w:val="22"/>
          <w:szCs w:val="22"/>
        </w:rPr>
        <w:t>,</w:t>
      </w:r>
      <w:r w:rsidR="001417AA">
        <w:rPr>
          <w:rFonts w:ascii="Georgia" w:hAnsi="Georgia" w:cs="Didot"/>
          <w:sz w:val="22"/>
          <w:szCs w:val="22"/>
        </w:rPr>
        <w:t xml:space="preserve"> </w:t>
      </w:r>
      <w:r w:rsidR="00E31DD8">
        <w:rPr>
          <w:rFonts w:ascii="Georgia" w:hAnsi="Georgia" w:cs="Didot"/>
          <w:sz w:val="22"/>
          <w:szCs w:val="22"/>
        </w:rPr>
        <w:t>which</w:t>
      </w:r>
      <w:r w:rsidR="00EC5C25">
        <w:rPr>
          <w:rFonts w:ascii="Georgia" w:hAnsi="Georgia" w:cs="Didot"/>
          <w:sz w:val="22"/>
          <w:szCs w:val="22"/>
        </w:rPr>
        <w:t xml:space="preserve"> </w:t>
      </w:r>
      <w:r w:rsidR="001417AA">
        <w:rPr>
          <w:rFonts w:ascii="Georgia" w:hAnsi="Georgia" w:cs="Didot"/>
          <w:sz w:val="22"/>
          <w:szCs w:val="22"/>
        </w:rPr>
        <w:t>is</w:t>
      </w:r>
      <w:r w:rsidR="00E31DD8">
        <w:rPr>
          <w:rFonts w:ascii="Georgia" w:hAnsi="Georgia" w:cs="Didot"/>
          <w:sz w:val="22"/>
          <w:szCs w:val="22"/>
        </w:rPr>
        <w:t xml:space="preserve"> in the process of</w:t>
      </w:r>
      <w:r w:rsidR="001417AA">
        <w:rPr>
          <w:rFonts w:ascii="Georgia" w:hAnsi="Georgia" w:cs="Didot"/>
          <w:sz w:val="22"/>
          <w:szCs w:val="22"/>
        </w:rPr>
        <w:t xml:space="preserve"> cataloguing</w:t>
      </w:r>
      <w:r w:rsidR="00EB41AA">
        <w:rPr>
          <w:rFonts w:ascii="Georgia" w:hAnsi="Georgia" w:cs="Didot"/>
          <w:sz w:val="22"/>
          <w:szCs w:val="22"/>
        </w:rPr>
        <w:t xml:space="preserve"> </w:t>
      </w:r>
      <w:r w:rsidR="00E31DD8">
        <w:rPr>
          <w:rFonts w:ascii="Georgia" w:hAnsi="Georgia" w:cs="Didot"/>
          <w:sz w:val="22"/>
          <w:szCs w:val="22"/>
        </w:rPr>
        <w:t>the</w:t>
      </w:r>
      <w:r w:rsidR="00EB41AA">
        <w:rPr>
          <w:rFonts w:ascii="Georgia" w:hAnsi="Georgia" w:cs="Didot"/>
          <w:sz w:val="22"/>
          <w:szCs w:val="22"/>
        </w:rPr>
        <w:t xml:space="preserve"> </w:t>
      </w:r>
      <w:r w:rsidR="009F723C">
        <w:rPr>
          <w:rFonts w:ascii="Georgia" w:hAnsi="Georgia" w:cs="Didot"/>
          <w:sz w:val="22"/>
          <w:szCs w:val="22"/>
        </w:rPr>
        <w:t xml:space="preserve">entire </w:t>
      </w:r>
      <w:r w:rsidR="00EB41AA">
        <w:rPr>
          <w:rFonts w:ascii="Georgia" w:hAnsi="Georgia" w:cs="Didot"/>
          <w:sz w:val="22"/>
          <w:szCs w:val="22"/>
        </w:rPr>
        <w:t xml:space="preserve">population. </w:t>
      </w:r>
      <w:r w:rsidR="00E656BD">
        <w:rPr>
          <w:rFonts w:ascii="Georgia" w:hAnsi="Georgia" w:cs="Didot"/>
          <w:sz w:val="22"/>
          <w:szCs w:val="22"/>
        </w:rPr>
        <w:t>He laments</w:t>
      </w:r>
      <w:r w:rsidR="00EB41AA">
        <w:rPr>
          <w:rFonts w:ascii="Georgia" w:hAnsi="Georgia" w:cs="Didot"/>
          <w:sz w:val="22"/>
          <w:szCs w:val="22"/>
        </w:rPr>
        <w:t xml:space="preserve"> that this</w:t>
      </w:r>
      <w:r w:rsidR="008F76E9">
        <w:rPr>
          <w:rFonts w:ascii="Georgia" w:hAnsi="Georgia" w:cs="Didot"/>
          <w:sz w:val="22"/>
          <w:szCs w:val="22"/>
        </w:rPr>
        <w:t xml:space="preserve"> scheme</w:t>
      </w:r>
      <w:r w:rsidR="00EC0422">
        <w:rPr>
          <w:rFonts w:ascii="Georgia" w:hAnsi="Georgia" w:cs="Didot"/>
          <w:sz w:val="22"/>
          <w:szCs w:val="22"/>
        </w:rPr>
        <w:t xml:space="preserve"> </w:t>
      </w:r>
      <w:r w:rsidR="00EB41AA">
        <w:rPr>
          <w:rFonts w:ascii="Georgia" w:hAnsi="Georgia" w:cs="Didot"/>
          <w:sz w:val="22"/>
          <w:szCs w:val="22"/>
        </w:rPr>
        <w:t xml:space="preserve">is </w:t>
      </w:r>
      <w:r w:rsidR="00EC0422">
        <w:rPr>
          <w:rFonts w:ascii="Georgia" w:hAnsi="Georgia" w:cs="Didot"/>
          <w:sz w:val="22"/>
          <w:szCs w:val="22"/>
        </w:rPr>
        <w:t xml:space="preserve">‘bound to fail </w:t>
      </w:r>
      <w:r w:rsidR="00421177">
        <w:rPr>
          <w:rFonts w:ascii="Georgia" w:hAnsi="Georgia" w:cs="Didot"/>
          <w:sz w:val="22"/>
          <w:szCs w:val="22"/>
        </w:rPr>
        <w:t>and will in its wake create terrible tragedies’,</w:t>
      </w:r>
      <w:r w:rsidR="00EE572D">
        <w:rPr>
          <w:rStyle w:val="FootnoteReference"/>
          <w:rFonts w:ascii="Georgia" w:hAnsi="Georgia" w:cs="Didot"/>
          <w:sz w:val="22"/>
          <w:szCs w:val="22"/>
        </w:rPr>
        <w:footnoteReference w:id="17"/>
      </w:r>
      <w:r w:rsidR="00421177">
        <w:rPr>
          <w:rFonts w:ascii="Georgia" w:hAnsi="Georgia" w:cs="Didot"/>
          <w:sz w:val="22"/>
          <w:szCs w:val="22"/>
        </w:rPr>
        <w:t xml:space="preserve"> </w:t>
      </w:r>
      <w:r w:rsidR="00EE5249">
        <w:rPr>
          <w:rFonts w:ascii="Georgia" w:hAnsi="Georgia" w:cs="Didot"/>
          <w:sz w:val="22"/>
          <w:szCs w:val="22"/>
        </w:rPr>
        <w:t>not to</w:t>
      </w:r>
      <w:r w:rsidR="00421177">
        <w:rPr>
          <w:rFonts w:ascii="Georgia" w:hAnsi="Georgia" w:cs="Didot"/>
          <w:sz w:val="22"/>
          <w:szCs w:val="22"/>
        </w:rPr>
        <w:t xml:space="preserve"> mention the irony of continuing </w:t>
      </w:r>
      <w:r w:rsidR="00D23962">
        <w:rPr>
          <w:rFonts w:ascii="Georgia" w:hAnsi="Georgia" w:cs="Didot"/>
          <w:sz w:val="22"/>
          <w:szCs w:val="22"/>
        </w:rPr>
        <w:t>work begun with the intention of colonial governance</w:t>
      </w:r>
      <w:r w:rsidR="00901980">
        <w:rPr>
          <w:rFonts w:ascii="Georgia" w:hAnsi="Georgia" w:cs="Didot"/>
          <w:sz w:val="22"/>
          <w:szCs w:val="22"/>
        </w:rPr>
        <w:t xml:space="preserve">. </w:t>
      </w:r>
      <w:r w:rsidR="007A3D50">
        <w:rPr>
          <w:rFonts w:ascii="Georgia" w:hAnsi="Georgia" w:cs="Didot"/>
          <w:sz w:val="22"/>
          <w:szCs w:val="22"/>
        </w:rPr>
        <w:t>It is clear that Raqs</w:t>
      </w:r>
      <w:r w:rsidR="00E31DD8">
        <w:rPr>
          <w:rFonts w:ascii="Georgia" w:hAnsi="Georgia" w:cs="Didot"/>
          <w:sz w:val="22"/>
          <w:szCs w:val="22"/>
        </w:rPr>
        <w:t>’</w:t>
      </w:r>
      <w:r w:rsidR="007A3D50">
        <w:rPr>
          <w:rFonts w:ascii="Georgia" w:hAnsi="Georgia" w:cs="Didot"/>
          <w:sz w:val="22"/>
          <w:szCs w:val="22"/>
        </w:rPr>
        <w:t xml:space="preserve"> </w:t>
      </w:r>
      <w:r w:rsidR="00E31DD8">
        <w:rPr>
          <w:rFonts w:ascii="Georgia" w:hAnsi="Georgia" w:cs="Didot"/>
          <w:sz w:val="22"/>
          <w:szCs w:val="22"/>
        </w:rPr>
        <w:t>dedication to</w:t>
      </w:r>
      <w:r w:rsidR="007A3D50">
        <w:rPr>
          <w:rFonts w:ascii="Georgia" w:hAnsi="Georgia" w:cs="Didot"/>
          <w:sz w:val="22"/>
          <w:szCs w:val="22"/>
        </w:rPr>
        <w:t xml:space="preserve"> </w:t>
      </w:r>
      <w:r w:rsidR="00070203">
        <w:rPr>
          <w:rFonts w:ascii="Georgia" w:hAnsi="Georgia" w:cs="Didot"/>
          <w:sz w:val="22"/>
          <w:szCs w:val="22"/>
        </w:rPr>
        <w:t>sowing seeds of doubt rather than elucidating truth</w:t>
      </w:r>
      <w:r w:rsidR="00E31DD8">
        <w:rPr>
          <w:rFonts w:ascii="Georgia" w:hAnsi="Georgia" w:cs="Didot"/>
          <w:sz w:val="22"/>
          <w:szCs w:val="22"/>
        </w:rPr>
        <w:t xml:space="preserve"> does not make them reluctant to explain their work</w:t>
      </w:r>
      <w:r w:rsidR="00070203">
        <w:rPr>
          <w:rFonts w:ascii="Georgia" w:hAnsi="Georgia" w:cs="Didot"/>
          <w:sz w:val="22"/>
          <w:szCs w:val="22"/>
        </w:rPr>
        <w:t xml:space="preserve">. </w:t>
      </w:r>
      <w:r w:rsidR="00430473">
        <w:rPr>
          <w:rFonts w:ascii="Georgia" w:hAnsi="Georgia" w:cs="Didot"/>
          <w:sz w:val="22"/>
          <w:szCs w:val="22"/>
        </w:rPr>
        <w:t xml:space="preserve">Perhaps this </w:t>
      </w:r>
      <w:r w:rsidR="00247354">
        <w:rPr>
          <w:rFonts w:ascii="Georgia" w:hAnsi="Georgia" w:cs="Didot"/>
          <w:sz w:val="22"/>
          <w:szCs w:val="22"/>
        </w:rPr>
        <w:t xml:space="preserve">reveals </w:t>
      </w:r>
      <w:r w:rsidR="00D32C28">
        <w:rPr>
          <w:rFonts w:ascii="Georgia" w:hAnsi="Georgia" w:cs="Didot"/>
          <w:sz w:val="22"/>
          <w:szCs w:val="22"/>
        </w:rPr>
        <w:t xml:space="preserve">distrust in </w:t>
      </w:r>
      <w:r w:rsidR="005320BB">
        <w:rPr>
          <w:rFonts w:ascii="Georgia" w:hAnsi="Georgia" w:cs="Didot"/>
          <w:sz w:val="22"/>
          <w:szCs w:val="22"/>
        </w:rPr>
        <w:t xml:space="preserve">their </w:t>
      </w:r>
      <w:r w:rsidR="00D32C28">
        <w:rPr>
          <w:rFonts w:ascii="Georgia" w:hAnsi="Georgia" w:cs="Didot"/>
          <w:sz w:val="22"/>
          <w:szCs w:val="22"/>
        </w:rPr>
        <w:t>critics, or perhaps</w:t>
      </w:r>
      <w:r w:rsidR="005320BB">
        <w:rPr>
          <w:rFonts w:ascii="Georgia" w:hAnsi="Georgia" w:cs="Didot"/>
          <w:sz w:val="22"/>
          <w:szCs w:val="22"/>
        </w:rPr>
        <w:t xml:space="preserve"> it is a </w:t>
      </w:r>
      <w:r w:rsidR="0023458B">
        <w:rPr>
          <w:rFonts w:ascii="Georgia" w:hAnsi="Georgia" w:cs="Didot"/>
          <w:sz w:val="22"/>
          <w:szCs w:val="22"/>
        </w:rPr>
        <w:t>strategy</w:t>
      </w:r>
      <w:r w:rsidR="005320BB">
        <w:rPr>
          <w:rFonts w:ascii="Georgia" w:hAnsi="Georgia" w:cs="Didot"/>
          <w:sz w:val="22"/>
          <w:szCs w:val="22"/>
        </w:rPr>
        <w:t>:</w:t>
      </w:r>
      <w:r w:rsidR="00D32C28">
        <w:rPr>
          <w:rFonts w:ascii="Georgia" w:hAnsi="Georgia" w:cs="Didot"/>
          <w:sz w:val="22"/>
          <w:szCs w:val="22"/>
        </w:rPr>
        <w:t xml:space="preserve"> </w:t>
      </w:r>
      <w:r w:rsidR="00430473">
        <w:rPr>
          <w:rFonts w:ascii="Georgia" w:hAnsi="Georgia" w:cs="Didot"/>
          <w:sz w:val="22"/>
          <w:szCs w:val="22"/>
        </w:rPr>
        <w:t xml:space="preserve">the more </w:t>
      </w:r>
      <w:r w:rsidR="00190129">
        <w:rPr>
          <w:rFonts w:ascii="Georgia" w:hAnsi="Georgia" w:cs="Didot"/>
          <w:sz w:val="22"/>
          <w:szCs w:val="22"/>
        </w:rPr>
        <w:t xml:space="preserve">information the viewer </w:t>
      </w:r>
      <w:r w:rsidR="00E31DD8">
        <w:rPr>
          <w:rFonts w:ascii="Georgia" w:hAnsi="Georgia" w:cs="Didot"/>
          <w:sz w:val="22"/>
          <w:szCs w:val="22"/>
        </w:rPr>
        <w:t>receives</w:t>
      </w:r>
      <w:r w:rsidR="00190129">
        <w:rPr>
          <w:rFonts w:ascii="Georgia" w:hAnsi="Georgia" w:cs="Didot"/>
          <w:sz w:val="22"/>
          <w:szCs w:val="22"/>
        </w:rPr>
        <w:t xml:space="preserve">, </w:t>
      </w:r>
      <w:r w:rsidR="00E31DD8">
        <w:rPr>
          <w:rFonts w:ascii="Georgia" w:hAnsi="Georgia" w:cs="Didot"/>
          <w:sz w:val="22"/>
          <w:szCs w:val="22"/>
        </w:rPr>
        <w:t>whether through</w:t>
      </w:r>
      <w:r w:rsidR="00190129">
        <w:rPr>
          <w:rFonts w:ascii="Georgia" w:hAnsi="Georgia" w:cs="Didot"/>
          <w:sz w:val="22"/>
          <w:szCs w:val="22"/>
        </w:rPr>
        <w:t xml:space="preserve"> </w:t>
      </w:r>
      <w:r w:rsidR="00F94B7B">
        <w:rPr>
          <w:rFonts w:ascii="Georgia" w:hAnsi="Georgia" w:cs="Didot"/>
          <w:sz w:val="22"/>
          <w:szCs w:val="22"/>
        </w:rPr>
        <w:t>academic studies</w:t>
      </w:r>
      <w:r w:rsidR="00E31DD8">
        <w:rPr>
          <w:rFonts w:ascii="Georgia" w:hAnsi="Georgia" w:cs="Didot"/>
          <w:sz w:val="22"/>
          <w:szCs w:val="22"/>
        </w:rPr>
        <w:t>,</w:t>
      </w:r>
      <w:r w:rsidR="00F94B7B">
        <w:rPr>
          <w:rFonts w:ascii="Georgia" w:hAnsi="Georgia" w:cs="Didot"/>
          <w:sz w:val="22"/>
          <w:szCs w:val="22"/>
        </w:rPr>
        <w:t xml:space="preserve"> interviews </w:t>
      </w:r>
      <w:r w:rsidR="00E31DD8">
        <w:rPr>
          <w:rFonts w:ascii="Georgia" w:hAnsi="Georgia" w:cs="Didot"/>
          <w:sz w:val="22"/>
          <w:szCs w:val="22"/>
        </w:rPr>
        <w:t>or</w:t>
      </w:r>
      <w:r w:rsidR="00F94B7B">
        <w:rPr>
          <w:rFonts w:ascii="Georgia" w:hAnsi="Georgia" w:cs="Didot"/>
          <w:sz w:val="22"/>
          <w:szCs w:val="22"/>
        </w:rPr>
        <w:t xml:space="preserve"> presentations, </w:t>
      </w:r>
      <w:r w:rsidR="00C14B07">
        <w:rPr>
          <w:rFonts w:ascii="Georgia" w:hAnsi="Georgia" w:cs="Didot"/>
          <w:sz w:val="22"/>
          <w:szCs w:val="22"/>
        </w:rPr>
        <w:t xml:space="preserve">the more </w:t>
      </w:r>
      <w:r w:rsidR="00CB5884">
        <w:rPr>
          <w:rFonts w:ascii="Georgia" w:hAnsi="Georgia" w:cs="Didot"/>
          <w:sz w:val="22"/>
          <w:szCs w:val="22"/>
        </w:rPr>
        <w:t xml:space="preserve">she loses </w:t>
      </w:r>
      <w:r w:rsidR="006F5DCC">
        <w:rPr>
          <w:rFonts w:ascii="Georgia" w:hAnsi="Georgia" w:cs="Didot"/>
          <w:sz w:val="22"/>
          <w:szCs w:val="22"/>
        </w:rPr>
        <w:t>her grasp</w:t>
      </w:r>
      <w:r w:rsidR="00CB5884">
        <w:rPr>
          <w:rFonts w:ascii="Georgia" w:hAnsi="Georgia" w:cs="Didot"/>
          <w:sz w:val="22"/>
          <w:szCs w:val="22"/>
        </w:rPr>
        <w:t xml:space="preserve"> on the work</w:t>
      </w:r>
      <w:r w:rsidR="00C14B07">
        <w:rPr>
          <w:rFonts w:ascii="Georgia" w:hAnsi="Georgia" w:cs="Didot"/>
          <w:sz w:val="22"/>
          <w:szCs w:val="22"/>
        </w:rPr>
        <w:t xml:space="preserve">. </w:t>
      </w:r>
      <w:r w:rsidR="00A863C5">
        <w:rPr>
          <w:rFonts w:ascii="Georgia" w:hAnsi="Georgia" w:cs="Didot"/>
          <w:sz w:val="22"/>
          <w:szCs w:val="22"/>
        </w:rPr>
        <w:t xml:space="preserve">It </w:t>
      </w:r>
      <w:r w:rsidR="00666D38">
        <w:rPr>
          <w:rFonts w:ascii="Georgia" w:hAnsi="Georgia" w:cs="Didot"/>
          <w:sz w:val="22"/>
          <w:szCs w:val="22"/>
        </w:rPr>
        <w:t>appears</w:t>
      </w:r>
      <w:r w:rsidR="00A863C5">
        <w:rPr>
          <w:rFonts w:ascii="Georgia" w:hAnsi="Georgia" w:cs="Didot"/>
          <w:sz w:val="22"/>
          <w:szCs w:val="22"/>
        </w:rPr>
        <w:t xml:space="preserve"> that </w:t>
      </w:r>
      <w:r w:rsidR="004E6DB4">
        <w:rPr>
          <w:rFonts w:ascii="Georgia" w:hAnsi="Georgia" w:cs="Didot"/>
          <w:sz w:val="22"/>
          <w:szCs w:val="22"/>
        </w:rPr>
        <w:t xml:space="preserve">Raqs do not </w:t>
      </w:r>
      <w:r w:rsidR="0045332E">
        <w:rPr>
          <w:rFonts w:ascii="Georgia" w:hAnsi="Georgia" w:cs="Didot"/>
          <w:sz w:val="22"/>
          <w:szCs w:val="22"/>
        </w:rPr>
        <w:t xml:space="preserve">so much </w:t>
      </w:r>
      <w:r w:rsidR="004E6DB4">
        <w:rPr>
          <w:rFonts w:ascii="Georgia" w:hAnsi="Georgia" w:cs="Didot"/>
          <w:sz w:val="22"/>
          <w:szCs w:val="22"/>
        </w:rPr>
        <w:t xml:space="preserve">determine </w:t>
      </w:r>
      <w:r w:rsidR="0045332E">
        <w:rPr>
          <w:rFonts w:ascii="Georgia" w:hAnsi="Georgia" w:cs="Didot"/>
          <w:sz w:val="22"/>
          <w:szCs w:val="22"/>
        </w:rPr>
        <w:t>as</w:t>
      </w:r>
      <w:r w:rsidR="004E6DB4">
        <w:rPr>
          <w:rFonts w:ascii="Georgia" w:hAnsi="Georgia" w:cs="Didot"/>
          <w:sz w:val="22"/>
          <w:szCs w:val="22"/>
        </w:rPr>
        <w:t xml:space="preserve"> </w:t>
      </w:r>
      <w:r w:rsidR="007E66DB" w:rsidRPr="006F5DCC">
        <w:rPr>
          <w:rFonts w:ascii="Georgia" w:hAnsi="Georgia" w:cs="Didot"/>
          <w:sz w:val="22"/>
          <w:szCs w:val="22"/>
        </w:rPr>
        <w:t>overdetermine</w:t>
      </w:r>
      <w:r w:rsidR="00881558">
        <w:rPr>
          <w:rFonts w:ascii="Georgia" w:hAnsi="Georgia" w:cs="Didot"/>
          <w:sz w:val="22"/>
          <w:szCs w:val="22"/>
        </w:rPr>
        <w:t xml:space="preserve"> their practice,</w:t>
      </w:r>
      <w:r w:rsidR="002C6B15">
        <w:rPr>
          <w:rFonts w:ascii="Georgia" w:hAnsi="Georgia" w:cs="Didot"/>
          <w:sz w:val="22"/>
          <w:szCs w:val="22"/>
        </w:rPr>
        <w:t xml:space="preserve"> layering </w:t>
      </w:r>
      <w:r w:rsidR="00881558">
        <w:rPr>
          <w:rFonts w:ascii="Georgia" w:hAnsi="Georgia" w:cs="Didot"/>
          <w:sz w:val="22"/>
          <w:szCs w:val="22"/>
        </w:rPr>
        <w:t xml:space="preserve">various </w:t>
      </w:r>
      <w:r w:rsidR="00BE6BA0">
        <w:rPr>
          <w:rFonts w:ascii="Georgia" w:hAnsi="Georgia" w:cs="Didot"/>
          <w:sz w:val="22"/>
          <w:szCs w:val="22"/>
        </w:rPr>
        <w:t xml:space="preserve">terminologies </w:t>
      </w:r>
      <w:r w:rsidR="009A7EE6">
        <w:rPr>
          <w:rFonts w:ascii="Georgia" w:hAnsi="Georgia" w:cs="Didot"/>
          <w:sz w:val="22"/>
          <w:szCs w:val="22"/>
        </w:rPr>
        <w:t xml:space="preserve">and conceptual frameworks </w:t>
      </w:r>
      <w:r w:rsidR="00FC27F4">
        <w:rPr>
          <w:rFonts w:ascii="Georgia" w:hAnsi="Georgia" w:cs="Didot"/>
          <w:sz w:val="22"/>
          <w:szCs w:val="22"/>
        </w:rPr>
        <w:t>to</w:t>
      </w:r>
      <w:r w:rsidR="009A7EE6">
        <w:rPr>
          <w:rFonts w:ascii="Georgia" w:hAnsi="Georgia" w:cs="Didot"/>
          <w:sz w:val="22"/>
          <w:szCs w:val="22"/>
        </w:rPr>
        <w:t xml:space="preserve"> produce a</w:t>
      </w:r>
      <w:r w:rsidR="002C6B15">
        <w:rPr>
          <w:rFonts w:ascii="Georgia" w:hAnsi="Georgia" w:cs="Didot"/>
          <w:sz w:val="22"/>
          <w:szCs w:val="22"/>
        </w:rPr>
        <w:t xml:space="preserve"> </w:t>
      </w:r>
      <w:r w:rsidR="001828D2">
        <w:rPr>
          <w:rFonts w:ascii="Georgia" w:hAnsi="Georgia" w:cs="Didot"/>
          <w:sz w:val="22"/>
          <w:szCs w:val="22"/>
        </w:rPr>
        <w:t>dense</w:t>
      </w:r>
      <w:r w:rsidR="001D5E57">
        <w:rPr>
          <w:rFonts w:ascii="Georgia" w:hAnsi="Georgia" w:cs="Didot"/>
          <w:sz w:val="22"/>
          <w:szCs w:val="22"/>
        </w:rPr>
        <w:t xml:space="preserve"> </w:t>
      </w:r>
      <w:r w:rsidR="001A1817">
        <w:rPr>
          <w:rFonts w:ascii="Georgia" w:hAnsi="Georgia" w:cs="Didot"/>
          <w:sz w:val="22"/>
          <w:szCs w:val="22"/>
        </w:rPr>
        <w:t xml:space="preserve">and often </w:t>
      </w:r>
      <w:r w:rsidR="00CB5884">
        <w:rPr>
          <w:rFonts w:ascii="Georgia" w:hAnsi="Georgia" w:cs="Didot"/>
          <w:sz w:val="22"/>
          <w:szCs w:val="22"/>
        </w:rPr>
        <w:t xml:space="preserve">times </w:t>
      </w:r>
      <w:r w:rsidR="001A1817">
        <w:rPr>
          <w:rFonts w:ascii="Georgia" w:hAnsi="Georgia" w:cs="Didot"/>
          <w:sz w:val="22"/>
          <w:szCs w:val="22"/>
        </w:rPr>
        <w:t xml:space="preserve">confusing </w:t>
      </w:r>
      <w:r w:rsidR="001D5E57">
        <w:rPr>
          <w:rFonts w:ascii="Georgia" w:hAnsi="Georgia" w:cs="Didot"/>
          <w:sz w:val="22"/>
          <w:szCs w:val="22"/>
        </w:rPr>
        <w:t>exegesis</w:t>
      </w:r>
      <w:r w:rsidR="00107C37">
        <w:rPr>
          <w:rFonts w:ascii="Georgia" w:hAnsi="Georgia" w:cs="Didot"/>
          <w:sz w:val="22"/>
          <w:szCs w:val="22"/>
        </w:rPr>
        <w:t xml:space="preserve">, much as </w:t>
      </w:r>
      <w:r w:rsidR="00107C37">
        <w:rPr>
          <w:rFonts w:ascii="Georgia" w:hAnsi="Georgia" w:cs="Didot"/>
          <w:i/>
          <w:sz w:val="22"/>
          <w:szCs w:val="22"/>
        </w:rPr>
        <w:t xml:space="preserve">Untold Intimacy </w:t>
      </w:r>
      <w:r w:rsidR="0022532E">
        <w:rPr>
          <w:rFonts w:ascii="Georgia" w:hAnsi="Georgia" w:cs="Didot"/>
          <w:sz w:val="22"/>
          <w:szCs w:val="22"/>
        </w:rPr>
        <w:t xml:space="preserve">layers </w:t>
      </w:r>
      <w:r w:rsidR="006F5DCC">
        <w:rPr>
          <w:rFonts w:ascii="Georgia" w:hAnsi="Georgia" w:cs="Didot"/>
          <w:sz w:val="22"/>
          <w:szCs w:val="22"/>
        </w:rPr>
        <w:t>a</w:t>
      </w:r>
      <w:r w:rsidR="00CB5884">
        <w:rPr>
          <w:rFonts w:ascii="Georgia" w:hAnsi="Georgia" w:cs="Didot"/>
          <w:sz w:val="22"/>
          <w:szCs w:val="22"/>
        </w:rPr>
        <w:t xml:space="preserve"> moving </w:t>
      </w:r>
      <w:r w:rsidR="0022532E">
        <w:rPr>
          <w:rFonts w:ascii="Georgia" w:hAnsi="Georgia" w:cs="Didot"/>
          <w:sz w:val="22"/>
          <w:szCs w:val="22"/>
        </w:rPr>
        <w:t xml:space="preserve">handprint </w:t>
      </w:r>
      <w:r w:rsidR="00732D08">
        <w:rPr>
          <w:rFonts w:ascii="Georgia" w:hAnsi="Georgia" w:cs="Didot"/>
          <w:sz w:val="22"/>
          <w:szCs w:val="22"/>
        </w:rPr>
        <w:t xml:space="preserve">over </w:t>
      </w:r>
      <w:r w:rsidR="00030A72">
        <w:rPr>
          <w:rFonts w:ascii="Georgia" w:hAnsi="Georgia" w:cs="Didot"/>
          <w:sz w:val="22"/>
          <w:szCs w:val="22"/>
        </w:rPr>
        <w:t xml:space="preserve">the </w:t>
      </w:r>
      <w:r w:rsidR="0079309A">
        <w:rPr>
          <w:rFonts w:ascii="Georgia" w:hAnsi="Georgia" w:cs="Didot"/>
          <w:sz w:val="22"/>
          <w:szCs w:val="22"/>
        </w:rPr>
        <w:t>static</w:t>
      </w:r>
      <w:r w:rsidR="00AA1AF0">
        <w:rPr>
          <w:rFonts w:ascii="Georgia" w:hAnsi="Georgia" w:cs="Didot"/>
          <w:sz w:val="22"/>
          <w:szCs w:val="22"/>
        </w:rPr>
        <w:t xml:space="preserve"> handprint</w:t>
      </w:r>
      <w:r w:rsidR="006F5DCC">
        <w:rPr>
          <w:rFonts w:ascii="Georgia" w:hAnsi="Georgia" w:cs="Didot"/>
          <w:sz w:val="22"/>
          <w:szCs w:val="22"/>
        </w:rPr>
        <w:t xml:space="preserve"> from the archive</w:t>
      </w:r>
      <w:r w:rsidR="00030A72">
        <w:rPr>
          <w:rFonts w:ascii="Georgia" w:hAnsi="Georgia" w:cs="Didot"/>
          <w:sz w:val="22"/>
          <w:szCs w:val="22"/>
        </w:rPr>
        <w:t>. In both cases, the</w:t>
      </w:r>
      <w:r w:rsidR="00EF21E7">
        <w:rPr>
          <w:rFonts w:ascii="Georgia" w:hAnsi="Georgia" w:cs="Didot"/>
          <w:sz w:val="22"/>
          <w:szCs w:val="22"/>
        </w:rPr>
        <w:t xml:space="preserve"> </w:t>
      </w:r>
      <w:r w:rsidR="00140748">
        <w:rPr>
          <w:rFonts w:ascii="Georgia" w:hAnsi="Georgia" w:cs="Didot"/>
          <w:sz w:val="22"/>
          <w:szCs w:val="22"/>
        </w:rPr>
        <w:t>imbrication</w:t>
      </w:r>
      <w:r w:rsidR="00EF21E7">
        <w:rPr>
          <w:rFonts w:ascii="Georgia" w:hAnsi="Georgia" w:cs="Didot"/>
          <w:sz w:val="22"/>
          <w:szCs w:val="22"/>
        </w:rPr>
        <w:t xml:space="preserve"> of information </w:t>
      </w:r>
      <w:r w:rsidR="00AA1AF0">
        <w:rPr>
          <w:rFonts w:ascii="Georgia" w:hAnsi="Georgia" w:cs="Didot"/>
          <w:sz w:val="22"/>
          <w:szCs w:val="22"/>
        </w:rPr>
        <w:t xml:space="preserve">causes the original to blur. </w:t>
      </w:r>
    </w:p>
    <w:p w14:paraId="0153EA5D" w14:textId="77777777" w:rsidR="005714CD" w:rsidRDefault="005714CD" w:rsidP="00302B32">
      <w:pPr>
        <w:spacing w:line="360" w:lineRule="auto"/>
        <w:rPr>
          <w:rFonts w:ascii="Georgia" w:hAnsi="Georgia" w:cs="Didot"/>
          <w:sz w:val="22"/>
          <w:szCs w:val="22"/>
        </w:rPr>
      </w:pPr>
    </w:p>
    <w:p w14:paraId="16D0DC3C" w14:textId="615F84FD" w:rsidR="00174A60" w:rsidRDefault="00A16A20" w:rsidP="00A42933">
      <w:pPr>
        <w:spacing w:line="360" w:lineRule="auto"/>
        <w:rPr>
          <w:rFonts w:ascii="Georgia" w:hAnsi="Georgia" w:cs="Didot"/>
          <w:sz w:val="22"/>
          <w:szCs w:val="22"/>
        </w:rPr>
      </w:pPr>
      <w:r>
        <w:rPr>
          <w:rFonts w:ascii="Georgia" w:hAnsi="Georgia" w:cs="Didot"/>
          <w:sz w:val="22"/>
          <w:szCs w:val="22"/>
        </w:rPr>
        <w:t>Raq</w:t>
      </w:r>
      <w:r w:rsidR="00F67307">
        <w:rPr>
          <w:rFonts w:ascii="Georgia" w:hAnsi="Georgia" w:cs="Didot"/>
          <w:sz w:val="22"/>
          <w:szCs w:val="22"/>
        </w:rPr>
        <w:t>s</w:t>
      </w:r>
      <w:r>
        <w:rPr>
          <w:rFonts w:ascii="Georgia" w:hAnsi="Georgia" w:cs="Didot"/>
          <w:sz w:val="22"/>
          <w:szCs w:val="22"/>
        </w:rPr>
        <w:t>’</w:t>
      </w:r>
      <w:r w:rsidR="004A656E">
        <w:rPr>
          <w:rFonts w:ascii="Georgia" w:hAnsi="Georgia" w:cs="Didot"/>
          <w:sz w:val="22"/>
          <w:szCs w:val="22"/>
        </w:rPr>
        <w:t xml:space="preserve"> use of the blur, the false and the </w:t>
      </w:r>
      <w:r w:rsidR="00601E7A">
        <w:rPr>
          <w:rFonts w:ascii="Georgia" w:hAnsi="Georgia" w:cs="Didot"/>
          <w:sz w:val="22"/>
          <w:szCs w:val="22"/>
        </w:rPr>
        <w:t>doubtful</w:t>
      </w:r>
      <w:r w:rsidR="004A656E">
        <w:rPr>
          <w:rFonts w:ascii="Georgia" w:hAnsi="Georgia" w:cs="Didot"/>
          <w:sz w:val="22"/>
          <w:szCs w:val="22"/>
        </w:rPr>
        <w:t xml:space="preserve"> goes further than countering the colonial regime of truth, certainty and transparency with its opposites. </w:t>
      </w:r>
      <w:r w:rsidR="005B735A">
        <w:rPr>
          <w:rFonts w:ascii="Georgia" w:hAnsi="Georgia" w:cs="Didot"/>
          <w:sz w:val="22"/>
          <w:szCs w:val="22"/>
        </w:rPr>
        <w:t>The group’s</w:t>
      </w:r>
      <w:r w:rsidR="004A656E">
        <w:rPr>
          <w:rFonts w:ascii="Georgia" w:hAnsi="Georgia" w:cs="Didot"/>
          <w:sz w:val="22"/>
          <w:szCs w:val="22"/>
        </w:rPr>
        <w:t xml:space="preserve"> conception of the false is not </w:t>
      </w:r>
      <w:r w:rsidR="00F67307">
        <w:rPr>
          <w:rFonts w:ascii="Georgia" w:hAnsi="Georgia" w:cs="Didot"/>
          <w:sz w:val="22"/>
          <w:szCs w:val="22"/>
        </w:rPr>
        <w:t>qui</w:t>
      </w:r>
      <w:r w:rsidR="004A656E">
        <w:rPr>
          <w:rFonts w:ascii="Georgia" w:hAnsi="Georgia" w:cs="Didot"/>
          <w:sz w:val="22"/>
          <w:szCs w:val="22"/>
        </w:rPr>
        <w:t>te the binary opposite of true, as to counter true with false would be to upend a system rather than break out of it. Instead, Raqs’ practice</w:t>
      </w:r>
      <w:r w:rsidR="00935583">
        <w:rPr>
          <w:rFonts w:ascii="Georgia" w:hAnsi="Georgia" w:cs="Didot"/>
          <w:sz w:val="22"/>
          <w:szCs w:val="22"/>
        </w:rPr>
        <w:t xml:space="preserve"> seem</w:t>
      </w:r>
      <w:r w:rsidR="004A656E">
        <w:rPr>
          <w:rFonts w:ascii="Georgia" w:hAnsi="Georgia" w:cs="Didot"/>
          <w:sz w:val="22"/>
          <w:szCs w:val="22"/>
        </w:rPr>
        <w:t>s</w:t>
      </w:r>
      <w:r w:rsidR="00935583">
        <w:rPr>
          <w:rFonts w:ascii="Georgia" w:hAnsi="Georgia" w:cs="Didot"/>
          <w:sz w:val="22"/>
          <w:szCs w:val="22"/>
        </w:rPr>
        <w:t xml:space="preserve"> to </w:t>
      </w:r>
      <w:r w:rsidR="004A656E">
        <w:rPr>
          <w:rFonts w:ascii="Georgia" w:hAnsi="Georgia" w:cs="Didot"/>
          <w:sz w:val="22"/>
          <w:szCs w:val="22"/>
        </w:rPr>
        <w:t>resonate with</w:t>
      </w:r>
      <w:r w:rsidR="00935583">
        <w:rPr>
          <w:rFonts w:ascii="Georgia" w:hAnsi="Georgia" w:cs="Didot"/>
          <w:sz w:val="22"/>
          <w:szCs w:val="22"/>
        </w:rPr>
        <w:t xml:space="preserve"> Gilles Deleuze’s theory of the ‘powers of the </w:t>
      </w:r>
      <w:r w:rsidR="00421EA6">
        <w:rPr>
          <w:rFonts w:ascii="Georgia" w:hAnsi="Georgia" w:cs="Didot"/>
          <w:sz w:val="22"/>
          <w:szCs w:val="22"/>
        </w:rPr>
        <w:t xml:space="preserve">false’, </w:t>
      </w:r>
      <w:r w:rsidR="00797EA4">
        <w:rPr>
          <w:rFonts w:ascii="Georgia" w:hAnsi="Georgia" w:cs="Didot"/>
          <w:sz w:val="22"/>
          <w:szCs w:val="22"/>
        </w:rPr>
        <w:t xml:space="preserve">dispersed throughout his writings but </w:t>
      </w:r>
      <w:r w:rsidR="000A1E27">
        <w:rPr>
          <w:rFonts w:ascii="Georgia" w:hAnsi="Georgia" w:cs="Didot"/>
          <w:sz w:val="22"/>
          <w:szCs w:val="22"/>
        </w:rPr>
        <w:t>given sustained attention</w:t>
      </w:r>
      <w:r w:rsidR="00797EA4">
        <w:rPr>
          <w:rFonts w:ascii="Georgia" w:hAnsi="Georgia" w:cs="Didot"/>
          <w:sz w:val="22"/>
          <w:szCs w:val="22"/>
        </w:rPr>
        <w:t xml:space="preserve"> in </w:t>
      </w:r>
      <w:r w:rsidR="00797EA4">
        <w:rPr>
          <w:rFonts w:ascii="Georgia" w:hAnsi="Georgia" w:cs="Didot"/>
          <w:i/>
          <w:sz w:val="22"/>
          <w:szCs w:val="22"/>
        </w:rPr>
        <w:t xml:space="preserve">Cinema </w:t>
      </w:r>
      <w:r w:rsidR="00797EA4" w:rsidRPr="00797EA4">
        <w:rPr>
          <w:rFonts w:ascii="Georgia" w:hAnsi="Georgia" w:cs="Didot"/>
          <w:i/>
          <w:sz w:val="22"/>
          <w:szCs w:val="22"/>
        </w:rPr>
        <w:t>II</w:t>
      </w:r>
      <w:r w:rsidR="00797EA4">
        <w:rPr>
          <w:rFonts w:ascii="Georgia" w:hAnsi="Georgia" w:cs="Didot"/>
          <w:sz w:val="22"/>
          <w:szCs w:val="22"/>
        </w:rPr>
        <w:t>. Deleuze</w:t>
      </w:r>
      <w:r w:rsidR="00421EA6">
        <w:rPr>
          <w:rFonts w:ascii="Georgia" w:hAnsi="Georgia" w:cs="Didot"/>
          <w:sz w:val="22"/>
          <w:szCs w:val="22"/>
        </w:rPr>
        <w:t xml:space="preserve"> </w:t>
      </w:r>
      <w:r w:rsidR="008E2C8E">
        <w:rPr>
          <w:rFonts w:ascii="Georgia" w:hAnsi="Georgia" w:cs="Didot"/>
          <w:sz w:val="22"/>
          <w:szCs w:val="22"/>
        </w:rPr>
        <w:t xml:space="preserve">argues that Nietzsche’s most important discovery was not to point out the </w:t>
      </w:r>
      <w:r w:rsidR="0070197E">
        <w:rPr>
          <w:rFonts w:ascii="Georgia" w:hAnsi="Georgia" w:cs="Didot"/>
          <w:sz w:val="22"/>
          <w:szCs w:val="22"/>
        </w:rPr>
        <w:t>false</w:t>
      </w:r>
      <w:r w:rsidR="00774888">
        <w:rPr>
          <w:rFonts w:ascii="Georgia" w:hAnsi="Georgia" w:cs="Didot"/>
          <w:sz w:val="22"/>
          <w:szCs w:val="22"/>
        </w:rPr>
        <w:t xml:space="preserve">ness </w:t>
      </w:r>
      <w:r w:rsidR="00B207D2">
        <w:rPr>
          <w:rFonts w:ascii="Georgia" w:hAnsi="Georgia" w:cs="Didot"/>
          <w:sz w:val="22"/>
          <w:szCs w:val="22"/>
        </w:rPr>
        <w:t>inherent</w:t>
      </w:r>
      <w:r w:rsidR="008E2C8E">
        <w:rPr>
          <w:rFonts w:ascii="Georgia" w:hAnsi="Georgia" w:cs="Didot"/>
          <w:sz w:val="22"/>
          <w:szCs w:val="22"/>
        </w:rPr>
        <w:t xml:space="preserve"> in truth, but to infer that the false has the singular power to </w:t>
      </w:r>
      <w:r w:rsidR="008E2C8E">
        <w:rPr>
          <w:rFonts w:ascii="Georgia" w:hAnsi="Georgia" w:cs="Didot"/>
          <w:i/>
          <w:sz w:val="22"/>
          <w:szCs w:val="22"/>
        </w:rPr>
        <w:t xml:space="preserve">faire </w:t>
      </w:r>
      <w:r w:rsidR="008E2C8E" w:rsidRPr="00664D39">
        <w:rPr>
          <w:rFonts w:ascii="Georgia" w:hAnsi="Georgia" w:cs="Didot"/>
          <w:i/>
          <w:sz w:val="22"/>
          <w:szCs w:val="22"/>
        </w:rPr>
        <w:t>faux</w:t>
      </w:r>
      <w:r w:rsidR="008E2C8E">
        <w:rPr>
          <w:rFonts w:ascii="Georgia" w:hAnsi="Georgia" w:cs="Didot"/>
          <w:sz w:val="22"/>
          <w:szCs w:val="22"/>
        </w:rPr>
        <w:t xml:space="preserve">: to create, </w:t>
      </w:r>
      <w:r w:rsidR="008E2C8E" w:rsidRPr="00664D39">
        <w:rPr>
          <w:rFonts w:ascii="Georgia" w:hAnsi="Georgia" w:cs="Didot"/>
          <w:sz w:val="22"/>
          <w:szCs w:val="22"/>
        </w:rPr>
        <w:t>invent</w:t>
      </w:r>
      <w:r w:rsidR="008E2C8E">
        <w:rPr>
          <w:rFonts w:ascii="Georgia" w:hAnsi="Georgia" w:cs="Didot"/>
          <w:sz w:val="22"/>
          <w:szCs w:val="22"/>
        </w:rPr>
        <w:t xml:space="preserve"> or make exist. </w:t>
      </w:r>
      <w:r w:rsidR="00282AC7">
        <w:rPr>
          <w:rFonts w:ascii="Georgia" w:hAnsi="Georgia" w:cs="Didot"/>
          <w:sz w:val="22"/>
          <w:szCs w:val="22"/>
        </w:rPr>
        <w:t xml:space="preserve">That he reinvents the </w:t>
      </w:r>
      <w:r w:rsidR="002040D3">
        <w:rPr>
          <w:rFonts w:ascii="Georgia" w:hAnsi="Georgia" w:cs="Didot"/>
          <w:sz w:val="22"/>
          <w:szCs w:val="22"/>
        </w:rPr>
        <w:t>theory</w:t>
      </w:r>
      <w:r w:rsidR="00282AC7">
        <w:rPr>
          <w:rFonts w:ascii="Georgia" w:hAnsi="Georgia" w:cs="Didot"/>
          <w:sz w:val="22"/>
          <w:szCs w:val="22"/>
        </w:rPr>
        <w:t xml:space="preserve"> as falsification, storytelling and fabulation encapsulates how the false</w:t>
      </w:r>
      <w:r w:rsidR="00BC6AFA">
        <w:rPr>
          <w:rFonts w:ascii="Georgia" w:hAnsi="Georgia" w:cs="Didot"/>
          <w:sz w:val="22"/>
          <w:szCs w:val="22"/>
        </w:rPr>
        <w:t xml:space="preserve"> </w:t>
      </w:r>
      <w:r w:rsidR="00282AC7">
        <w:rPr>
          <w:rFonts w:ascii="Georgia" w:hAnsi="Georgia" w:cs="Didot"/>
          <w:sz w:val="22"/>
          <w:szCs w:val="22"/>
        </w:rPr>
        <w:t>is</w:t>
      </w:r>
      <w:r w:rsidR="009C7627">
        <w:rPr>
          <w:rFonts w:ascii="Georgia" w:hAnsi="Georgia" w:cs="Didot"/>
          <w:sz w:val="22"/>
          <w:szCs w:val="22"/>
        </w:rPr>
        <w:t xml:space="preserve"> the most creative enterprise</w:t>
      </w:r>
      <w:r w:rsidR="002040D3">
        <w:rPr>
          <w:rFonts w:ascii="Georgia" w:hAnsi="Georgia" w:cs="Didot"/>
          <w:sz w:val="22"/>
          <w:szCs w:val="22"/>
        </w:rPr>
        <w:t xml:space="preserve">: </w:t>
      </w:r>
      <w:r w:rsidR="009C7627">
        <w:rPr>
          <w:rFonts w:ascii="Georgia" w:hAnsi="Georgia" w:cs="Didot"/>
          <w:sz w:val="22"/>
          <w:szCs w:val="22"/>
        </w:rPr>
        <w:t>it can</w:t>
      </w:r>
      <w:r w:rsidR="000F368C">
        <w:rPr>
          <w:rFonts w:ascii="Georgia" w:hAnsi="Georgia" w:cs="Didot"/>
          <w:sz w:val="22"/>
          <w:szCs w:val="22"/>
        </w:rPr>
        <w:t xml:space="preserve"> never atrophy</w:t>
      </w:r>
      <w:r w:rsidR="002040D3">
        <w:rPr>
          <w:rFonts w:ascii="Georgia" w:hAnsi="Georgia" w:cs="Didot"/>
          <w:sz w:val="22"/>
          <w:szCs w:val="22"/>
        </w:rPr>
        <w:t xml:space="preserve">, for </w:t>
      </w:r>
      <w:r w:rsidR="000F368C">
        <w:rPr>
          <w:rFonts w:ascii="Georgia" w:hAnsi="Georgia" w:cs="Didot"/>
          <w:sz w:val="22"/>
          <w:szCs w:val="22"/>
        </w:rPr>
        <w:t>as soon as it becomes fixed as true, it loses its function and must be invented anew</w:t>
      </w:r>
      <w:r w:rsidR="00334FC1">
        <w:rPr>
          <w:rFonts w:ascii="Georgia" w:hAnsi="Georgia" w:cs="Didot"/>
          <w:sz w:val="22"/>
          <w:szCs w:val="22"/>
        </w:rPr>
        <w:t>, demanding</w:t>
      </w:r>
      <w:r w:rsidR="000F368C">
        <w:rPr>
          <w:rFonts w:ascii="Georgia" w:hAnsi="Georgia" w:cs="Didot"/>
          <w:sz w:val="22"/>
          <w:szCs w:val="22"/>
        </w:rPr>
        <w:t xml:space="preserve"> the perpetual creation of new discourse.</w:t>
      </w:r>
      <w:r w:rsidR="00976BF2">
        <w:rPr>
          <w:rStyle w:val="FootnoteReference"/>
          <w:rFonts w:ascii="Georgia" w:hAnsi="Georgia" w:cs="Didot"/>
          <w:sz w:val="22"/>
          <w:szCs w:val="22"/>
        </w:rPr>
        <w:footnoteReference w:id="18"/>
      </w:r>
      <w:r w:rsidR="00426269">
        <w:rPr>
          <w:rFonts w:ascii="Georgia" w:hAnsi="Georgia" w:cs="Didot"/>
          <w:sz w:val="22"/>
          <w:szCs w:val="22"/>
        </w:rPr>
        <w:t xml:space="preserve"> In </w:t>
      </w:r>
      <w:r w:rsidR="00426269">
        <w:rPr>
          <w:rFonts w:ascii="Georgia" w:hAnsi="Georgia" w:cs="Didot"/>
          <w:i/>
          <w:sz w:val="22"/>
          <w:szCs w:val="22"/>
        </w:rPr>
        <w:t>U</w:t>
      </w:r>
      <w:r w:rsidR="00673AFC">
        <w:rPr>
          <w:rFonts w:ascii="Georgia" w:hAnsi="Georgia" w:cs="Didot"/>
          <w:i/>
          <w:sz w:val="22"/>
          <w:szCs w:val="22"/>
        </w:rPr>
        <w:t>ntold Intimacy</w:t>
      </w:r>
      <w:r w:rsidR="00426269">
        <w:rPr>
          <w:rFonts w:ascii="Georgia" w:hAnsi="Georgia" w:cs="Didot"/>
          <w:sz w:val="22"/>
          <w:szCs w:val="22"/>
        </w:rPr>
        <w:t xml:space="preserve">, </w:t>
      </w:r>
      <w:r w:rsidR="00C44585">
        <w:rPr>
          <w:rFonts w:ascii="Georgia" w:hAnsi="Georgia" w:cs="Didot"/>
          <w:sz w:val="22"/>
          <w:szCs w:val="22"/>
        </w:rPr>
        <w:t xml:space="preserve">the </w:t>
      </w:r>
      <w:r>
        <w:rPr>
          <w:rFonts w:ascii="Georgia" w:hAnsi="Georgia" w:cs="Didot"/>
          <w:sz w:val="22"/>
          <w:szCs w:val="22"/>
        </w:rPr>
        <w:t xml:space="preserve">artists </w:t>
      </w:r>
      <w:r w:rsidR="002040D3">
        <w:rPr>
          <w:rFonts w:ascii="Georgia" w:hAnsi="Georgia" w:cs="Didot"/>
          <w:sz w:val="22"/>
          <w:szCs w:val="22"/>
        </w:rPr>
        <w:t xml:space="preserve">also </w:t>
      </w:r>
      <w:r>
        <w:rPr>
          <w:rFonts w:ascii="Georgia" w:hAnsi="Georgia" w:cs="Didot"/>
          <w:sz w:val="22"/>
          <w:szCs w:val="22"/>
        </w:rPr>
        <w:t xml:space="preserve">conceive of the </w:t>
      </w:r>
      <w:r w:rsidR="00B24D96">
        <w:rPr>
          <w:rFonts w:ascii="Georgia" w:hAnsi="Georgia" w:cs="Didot"/>
          <w:sz w:val="22"/>
          <w:szCs w:val="22"/>
        </w:rPr>
        <w:t xml:space="preserve">false not as </w:t>
      </w:r>
      <w:r w:rsidR="008270CB">
        <w:rPr>
          <w:rFonts w:ascii="Georgia" w:hAnsi="Georgia" w:cs="Didot"/>
          <w:sz w:val="22"/>
          <w:szCs w:val="22"/>
        </w:rPr>
        <w:t>the</w:t>
      </w:r>
      <w:r w:rsidR="00B24D96">
        <w:rPr>
          <w:rFonts w:ascii="Georgia" w:hAnsi="Georgia" w:cs="Didot"/>
          <w:sz w:val="22"/>
          <w:szCs w:val="22"/>
        </w:rPr>
        <w:t xml:space="preserve"> </w:t>
      </w:r>
      <w:r w:rsidR="00055CE0">
        <w:rPr>
          <w:rFonts w:ascii="Georgia" w:hAnsi="Georgia" w:cs="Didot"/>
          <w:sz w:val="22"/>
          <w:szCs w:val="22"/>
        </w:rPr>
        <w:t xml:space="preserve">circular replacement </w:t>
      </w:r>
      <w:r w:rsidR="00673AFC">
        <w:rPr>
          <w:rFonts w:ascii="Georgia" w:hAnsi="Georgia" w:cs="Didot"/>
          <w:sz w:val="22"/>
          <w:szCs w:val="22"/>
        </w:rPr>
        <w:t>or inversion of</w:t>
      </w:r>
      <w:r w:rsidR="00B24D96">
        <w:rPr>
          <w:rFonts w:ascii="Georgia" w:hAnsi="Georgia" w:cs="Didot"/>
          <w:sz w:val="22"/>
          <w:szCs w:val="22"/>
        </w:rPr>
        <w:t xml:space="preserve"> truth but </w:t>
      </w:r>
      <w:r w:rsidR="009303F2">
        <w:rPr>
          <w:rFonts w:ascii="Georgia" w:hAnsi="Georgia" w:cs="Didot"/>
          <w:sz w:val="22"/>
          <w:szCs w:val="22"/>
        </w:rPr>
        <w:t xml:space="preserve">as </w:t>
      </w:r>
      <w:r w:rsidR="006137AE">
        <w:rPr>
          <w:rFonts w:ascii="Georgia" w:hAnsi="Georgia" w:cs="Didot"/>
          <w:sz w:val="22"/>
          <w:szCs w:val="22"/>
        </w:rPr>
        <w:t xml:space="preserve">a </w:t>
      </w:r>
      <w:r w:rsidR="00762360">
        <w:rPr>
          <w:rFonts w:ascii="Georgia" w:hAnsi="Georgia" w:cs="Didot"/>
          <w:sz w:val="22"/>
          <w:szCs w:val="22"/>
        </w:rPr>
        <w:t>constant metamorphosis of expression</w:t>
      </w:r>
      <w:r w:rsidR="005028CA">
        <w:rPr>
          <w:rFonts w:ascii="Georgia" w:hAnsi="Georgia" w:cs="Didot"/>
          <w:sz w:val="22"/>
          <w:szCs w:val="22"/>
        </w:rPr>
        <w:t xml:space="preserve"> or becoming</w:t>
      </w:r>
      <w:r w:rsidR="006137AE">
        <w:rPr>
          <w:rFonts w:ascii="Georgia" w:hAnsi="Georgia" w:cs="Didot"/>
          <w:sz w:val="22"/>
          <w:szCs w:val="22"/>
        </w:rPr>
        <w:t xml:space="preserve">. </w:t>
      </w:r>
      <w:r w:rsidR="00D246AF">
        <w:rPr>
          <w:rFonts w:ascii="Georgia" w:hAnsi="Georgia" w:cs="Didot"/>
          <w:sz w:val="22"/>
          <w:szCs w:val="22"/>
        </w:rPr>
        <w:t>The</w:t>
      </w:r>
      <w:r w:rsidR="00EF19F5">
        <w:rPr>
          <w:rFonts w:ascii="Georgia" w:hAnsi="Georgia" w:cs="Didot"/>
          <w:sz w:val="22"/>
          <w:szCs w:val="22"/>
        </w:rPr>
        <w:t xml:space="preserve"> </w:t>
      </w:r>
      <w:r w:rsidR="0009018C">
        <w:rPr>
          <w:rFonts w:ascii="Georgia" w:hAnsi="Georgia" w:cs="Didot"/>
          <w:sz w:val="22"/>
          <w:szCs w:val="22"/>
        </w:rPr>
        <w:t xml:space="preserve">looped </w:t>
      </w:r>
      <w:r w:rsidR="00816E46">
        <w:rPr>
          <w:rFonts w:ascii="Georgia" w:hAnsi="Georgia" w:cs="Didot"/>
          <w:sz w:val="22"/>
          <w:szCs w:val="22"/>
        </w:rPr>
        <w:t>video</w:t>
      </w:r>
      <w:r w:rsidR="00D246AF">
        <w:rPr>
          <w:rFonts w:ascii="Georgia" w:hAnsi="Georgia" w:cs="Didot"/>
          <w:sz w:val="22"/>
          <w:szCs w:val="22"/>
        </w:rPr>
        <w:t>,</w:t>
      </w:r>
      <w:r w:rsidR="00DF4F67">
        <w:rPr>
          <w:rFonts w:ascii="Georgia" w:hAnsi="Georgia" w:cs="Didot"/>
          <w:sz w:val="22"/>
          <w:szCs w:val="22"/>
        </w:rPr>
        <w:t xml:space="preserve"> which has</w:t>
      </w:r>
      <w:r w:rsidR="0009018C">
        <w:rPr>
          <w:rFonts w:ascii="Georgia" w:hAnsi="Georgia" w:cs="Didot"/>
          <w:sz w:val="22"/>
          <w:szCs w:val="22"/>
        </w:rPr>
        <w:t xml:space="preserve"> </w:t>
      </w:r>
      <w:r w:rsidR="00816E46">
        <w:rPr>
          <w:rFonts w:ascii="Georgia" w:hAnsi="Georgia" w:cs="Didot"/>
          <w:sz w:val="22"/>
          <w:szCs w:val="22"/>
        </w:rPr>
        <w:t>no</w:t>
      </w:r>
      <w:r w:rsidR="004A7504">
        <w:rPr>
          <w:rFonts w:ascii="Georgia" w:hAnsi="Georgia" w:cs="Didot"/>
          <w:sz w:val="22"/>
          <w:szCs w:val="22"/>
        </w:rPr>
        <w:t xml:space="preserve"> start </w:t>
      </w:r>
      <w:r w:rsidR="00816E46">
        <w:rPr>
          <w:rFonts w:ascii="Georgia" w:hAnsi="Georgia" w:cs="Didot"/>
          <w:sz w:val="22"/>
          <w:szCs w:val="22"/>
        </w:rPr>
        <w:t>or</w:t>
      </w:r>
      <w:r w:rsidR="004A7504">
        <w:rPr>
          <w:rFonts w:ascii="Georgia" w:hAnsi="Georgia" w:cs="Didot"/>
          <w:sz w:val="22"/>
          <w:szCs w:val="22"/>
        </w:rPr>
        <w:t xml:space="preserve"> end</w:t>
      </w:r>
      <w:r w:rsidR="00D246AF">
        <w:rPr>
          <w:rFonts w:ascii="Georgia" w:hAnsi="Georgia" w:cs="Didot"/>
          <w:sz w:val="22"/>
          <w:szCs w:val="22"/>
        </w:rPr>
        <w:t>, launches this</w:t>
      </w:r>
      <w:r w:rsidR="00906ABD">
        <w:rPr>
          <w:rFonts w:ascii="Georgia" w:hAnsi="Georgia" w:cs="Didot"/>
          <w:sz w:val="22"/>
          <w:szCs w:val="22"/>
        </w:rPr>
        <w:t xml:space="preserve"> </w:t>
      </w:r>
      <w:r w:rsidR="00D246AF">
        <w:rPr>
          <w:rFonts w:ascii="Georgia" w:hAnsi="Georgia" w:cs="Didot"/>
          <w:sz w:val="22"/>
          <w:szCs w:val="22"/>
        </w:rPr>
        <w:t>gesture</w:t>
      </w:r>
      <w:r w:rsidR="00DA23E3">
        <w:rPr>
          <w:rFonts w:ascii="Georgia" w:hAnsi="Georgia" w:cs="Didot"/>
          <w:sz w:val="22"/>
          <w:szCs w:val="22"/>
        </w:rPr>
        <w:t xml:space="preserve"> </w:t>
      </w:r>
      <w:r w:rsidR="0071443A">
        <w:rPr>
          <w:rFonts w:ascii="Georgia" w:hAnsi="Georgia" w:cs="Didot"/>
          <w:sz w:val="22"/>
          <w:szCs w:val="22"/>
        </w:rPr>
        <w:t>to</w:t>
      </w:r>
      <w:r w:rsidR="002E09B4">
        <w:rPr>
          <w:rFonts w:ascii="Georgia" w:hAnsi="Georgia" w:cs="Didot"/>
          <w:sz w:val="22"/>
          <w:szCs w:val="22"/>
        </w:rPr>
        <w:t xml:space="preserve"> </w:t>
      </w:r>
      <w:r w:rsidR="0071443A">
        <w:rPr>
          <w:rFonts w:ascii="Georgia" w:hAnsi="Georgia" w:cs="Didot"/>
          <w:sz w:val="22"/>
          <w:szCs w:val="22"/>
        </w:rPr>
        <w:t>infinity</w:t>
      </w:r>
      <w:r w:rsidR="00DA23E3">
        <w:rPr>
          <w:rFonts w:ascii="Georgia" w:hAnsi="Georgia" w:cs="Didot"/>
          <w:sz w:val="22"/>
          <w:szCs w:val="22"/>
        </w:rPr>
        <w:t>.</w:t>
      </w:r>
      <w:r w:rsidR="00CE7ECB">
        <w:rPr>
          <w:rFonts w:ascii="Georgia" w:hAnsi="Georgia" w:cs="Didot"/>
          <w:sz w:val="22"/>
          <w:szCs w:val="22"/>
        </w:rPr>
        <w:t xml:space="preserve"> </w:t>
      </w:r>
      <w:r w:rsidR="00954E8C">
        <w:rPr>
          <w:rFonts w:ascii="Georgia" w:hAnsi="Georgia" w:cs="Didot"/>
          <w:sz w:val="22"/>
          <w:szCs w:val="22"/>
        </w:rPr>
        <w:t>Even the</w:t>
      </w:r>
      <w:r w:rsidR="00CE7ECB">
        <w:rPr>
          <w:rFonts w:ascii="Georgia" w:hAnsi="Georgia" w:cs="Didot"/>
          <w:sz w:val="22"/>
          <w:szCs w:val="22"/>
        </w:rPr>
        <w:t xml:space="preserve"> video projection </w:t>
      </w:r>
      <w:r w:rsidR="00954E8C">
        <w:rPr>
          <w:rFonts w:ascii="Georgia" w:hAnsi="Georgia" w:cs="Didot"/>
          <w:sz w:val="22"/>
          <w:szCs w:val="22"/>
        </w:rPr>
        <w:t xml:space="preserve">cannot be seen as </w:t>
      </w:r>
      <w:r w:rsidR="000C440B">
        <w:rPr>
          <w:rFonts w:ascii="Georgia" w:hAnsi="Georgia" w:cs="Didot"/>
          <w:sz w:val="22"/>
          <w:szCs w:val="22"/>
        </w:rPr>
        <w:t>the</w:t>
      </w:r>
      <w:r w:rsidR="00954E8C">
        <w:rPr>
          <w:rFonts w:ascii="Georgia" w:hAnsi="Georgia" w:cs="Didot"/>
          <w:sz w:val="22"/>
          <w:szCs w:val="22"/>
        </w:rPr>
        <w:t xml:space="preserve"> end product </w:t>
      </w:r>
      <w:r w:rsidR="000C440B">
        <w:rPr>
          <w:rFonts w:ascii="Georgia" w:hAnsi="Georgia" w:cs="Didot"/>
          <w:sz w:val="22"/>
          <w:szCs w:val="22"/>
        </w:rPr>
        <w:t>of</w:t>
      </w:r>
      <w:r w:rsidR="00954E8C">
        <w:rPr>
          <w:rFonts w:ascii="Georgia" w:hAnsi="Georgia" w:cs="Didot"/>
          <w:sz w:val="22"/>
          <w:szCs w:val="22"/>
        </w:rPr>
        <w:t xml:space="preserve"> </w:t>
      </w:r>
      <w:r w:rsidR="00B97F63">
        <w:rPr>
          <w:rFonts w:ascii="Georgia" w:hAnsi="Georgia" w:cs="Didot"/>
          <w:sz w:val="22"/>
          <w:szCs w:val="22"/>
        </w:rPr>
        <w:t>an</w:t>
      </w:r>
      <w:r w:rsidR="00954E8C">
        <w:rPr>
          <w:rFonts w:ascii="Georgia" w:hAnsi="Georgia" w:cs="Didot"/>
          <w:sz w:val="22"/>
          <w:szCs w:val="22"/>
        </w:rPr>
        <w:t xml:space="preserve"> artistic process, as</w:t>
      </w:r>
      <w:r w:rsidR="00CE7ECB">
        <w:rPr>
          <w:rFonts w:ascii="Georgia" w:hAnsi="Georgia" w:cs="Didot"/>
          <w:sz w:val="22"/>
          <w:szCs w:val="22"/>
        </w:rPr>
        <w:t xml:space="preserve"> </w:t>
      </w:r>
      <w:r w:rsidR="00954E8C" w:rsidRPr="00954E8C">
        <w:rPr>
          <w:rFonts w:ascii="Georgia" w:hAnsi="Georgia" w:cs="Didot"/>
          <w:sz w:val="22"/>
          <w:szCs w:val="22"/>
        </w:rPr>
        <w:t>it</w:t>
      </w:r>
      <w:r w:rsidR="00CE7ECB">
        <w:rPr>
          <w:rFonts w:ascii="Georgia" w:hAnsi="Georgia" w:cs="Didot"/>
          <w:sz w:val="22"/>
          <w:szCs w:val="22"/>
        </w:rPr>
        <w:t xml:space="preserve"> functions instead as one point in </w:t>
      </w:r>
      <w:proofErr w:type="spellStart"/>
      <w:r w:rsidR="00CE7ECB">
        <w:rPr>
          <w:rFonts w:ascii="Georgia" w:hAnsi="Georgia" w:cs="Didot"/>
          <w:sz w:val="22"/>
          <w:szCs w:val="22"/>
        </w:rPr>
        <w:t>Raqs</w:t>
      </w:r>
      <w:proofErr w:type="spellEnd"/>
      <w:r w:rsidR="00CE7ECB">
        <w:rPr>
          <w:rFonts w:ascii="Georgia" w:hAnsi="Georgia" w:cs="Didot"/>
          <w:sz w:val="22"/>
          <w:szCs w:val="22"/>
        </w:rPr>
        <w:t xml:space="preserve">’ </w:t>
      </w:r>
      <w:r w:rsidR="00883DE8">
        <w:rPr>
          <w:rFonts w:ascii="Georgia" w:hAnsi="Georgia" w:cs="Didot"/>
          <w:sz w:val="22"/>
          <w:szCs w:val="22"/>
        </w:rPr>
        <w:t>ever</w:t>
      </w:r>
      <w:r w:rsidR="005727C6">
        <w:rPr>
          <w:rFonts w:ascii="Georgia" w:hAnsi="Georgia" w:cs="Didot"/>
          <w:sz w:val="22"/>
          <w:szCs w:val="22"/>
        </w:rPr>
        <w:t>-</w:t>
      </w:r>
      <w:r w:rsidR="00883DE8">
        <w:rPr>
          <w:rFonts w:ascii="Georgia" w:hAnsi="Georgia" w:cs="Didot"/>
          <w:sz w:val="22"/>
          <w:szCs w:val="22"/>
        </w:rPr>
        <w:t xml:space="preserve">expanding </w:t>
      </w:r>
      <w:r w:rsidR="00954E8C">
        <w:rPr>
          <w:rFonts w:ascii="Georgia" w:hAnsi="Georgia" w:cs="Didot"/>
          <w:sz w:val="22"/>
          <w:szCs w:val="22"/>
        </w:rPr>
        <w:t>practice</w:t>
      </w:r>
      <w:r w:rsidR="00CE7ECB">
        <w:rPr>
          <w:rFonts w:ascii="Georgia" w:hAnsi="Georgia" w:cs="Didot"/>
          <w:sz w:val="22"/>
          <w:szCs w:val="22"/>
        </w:rPr>
        <w:t xml:space="preserve">. The other nodes </w:t>
      </w:r>
      <w:r w:rsidR="00883DE8">
        <w:rPr>
          <w:rFonts w:ascii="Georgia" w:hAnsi="Georgia" w:cs="Didot"/>
          <w:sz w:val="22"/>
          <w:szCs w:val="22"/>
        </w:rPr>
        <w:t xml:space="preserve">in this network </w:t>
      </w:r>
      <w:r w:rsidR="00CE7ECB">
        <w:rPr>
          <w:rFonts w:ascii="Georgia" w:hAnsi="Georgia" w:cs="Didot"/>
          <w:sz w:val="22"/>
          <w:szCs w:val="22"/>
        </w:rPr>
        <w:t xml:space="preserve">include researching, combing through the </w:t>
      </w:r>
      <w:r w:rsidR="006D62A7">
        <w:rPr>
          <w:rFonts w:ascii="Georgia" w:hAnsi="Georgia" w:cs="Didot"/>
          <w:sz w:val="22"/>
          <w:szCs w:val="22"/>
        </w:rPr>
        <w:t>Galton Archive</w:t>
      </w:r>
      <w:r w:rsidR="006D62A7">
        <w:rPr>
          <w:rFonts w:ascii="Georgia" w:hAnsi="Georgia" w:cs="Didot"/>
          <w:sz w:val="22"/>
          <w:szCs w:val="22"/>
        </w:rPr>
        <w:t xml:space="preserve"> at University College London</w:t>
      </w:r>
      <w:r w:rsidR="00CE7ECB">
        <w:rPr>
          <w:rFonts w:ascii="Georgia" w:hAnsi="Georgia" w:cs="Didot"/>
          <w:sz w:val="22"/>
          <w:szCs w:val="22"/>
        </w:rPr>
        <w:t xml:space="preserve">, constructing a digital </w:t>
      </w:r>
      <w:r w:rsidR="00B97F63">
        <w:rPr>
          <w:rFonts w:ascii="Georgia" w:hAnsi="Georgia" w:cs="Didot"/>
          <w:sz w:val="22"/>
          <w:szCs w:val="22"/>
        </w:rPr>
        <w:t>animation</w:t>
      </w:r>
      <w:r w:rsidR="00CE7ECB">
        <w:rPr>
          <w:rFonts w:ascii="Georgia" w:hAnsi="Georgia" w:cs="Didot"/>
          <w:sz w:val="22"/>
          <w:szCs w:val="22"/>
        </w:rPr>
        <w:t xml:space="preserve"> of the handprint, curating exhibitions, composing accompanying text and presenting on the work; the viewer, who only ever enters the work in the middle, can be sent in any of these directions. </w:t>
      </w:r>
      <w:r w:rsidR="00BC6AFA">
        <w:rPr>
          <w:rFonts w:ascii="Georgia" w:hAnsi="Georgia" w:cs="Didot"/>
          <w:sz w:val="22"/>
          <w:szCs w:val="22"/>
        </w:rPr>
        <w:t>The</w:t>
      </w:r>
      <w:r w:rsidR="00ED053E">
        <w:rPr>
          <w:rFonts w:ascii="Georgia" w:hAnsi="Georgia" w:cs="Didot"/>
          <w:sz w:val="22"/>
          <w:szCs w:val="22"/>
        </w:rPr>
        <w:t xml:space="preserve"> notion of an open project is at the core of Raq’s practice, as they have stated that their collective of three artists represents that ‘t</w:t>
      </w:r>
      <w:r w:rsidR="00ED053E" w:rsidRPr="00ED053E">
        <w:rPr>
          <w:rFonts w:ascii="Georgia" w:hAnsi="Georgia" w:cs="Didot"/>
          <w:sz w:val="22"/>
          <w:szCs w:val="22"/>
        </w:rPr>
        <w:t xml:space="preserve">here is me, (one), there is you, (two), </w:t>
      </w:r>
      <w:r w:rsidR="00ED053E">
        <w:rPr>
          <w:rFonts w:ascii="Georgia" w:hAnsi="Georgia" w:cs="Didot"/>
          <w:sz w:val="22"/>
          <w:szCs w:val="22"/>
        </w:rPr>
        <w:t>and then there are many</w:t>
      </w:r>
      <w:r w:rsidR="002E0B99">
        <w:rPr>
          <w:rFonts w:ascii="Georgia" w:hAnsi="Georgia" w:cs="Didot"/>
          <w:sz w:val="22"/>
          <w:szCs w:val="22"/>
        </w:rPr>
        <w:t>,</w:t>
      </w:r>
      <w:r w:rsidR="00711237">
        <w:rPr>
          <w:rFonts w:ascii="Georgia" w:hAnsi="Georgia" w:cs="Didot"/>
          <w:sz w:val="22"/>
          <w:szCs w:val="22"/>
        </w:rPr>
        <w:t xml:space="preserve"> (three)’.</w:t>
      </w:r>
      <w:r w:rsidR="00265CC5">
        <w:rPr>
          <w:rStyle w:val="FootnoteReference"/>
          <w:rFonts w:ascii="Georgia" w:hAnsi="Georgia" w:cs="Didot"/>
          <w:sz w:val="22"/>
          <w:szCs w:val="22"/>
        </w:rPr>
        <w:footnoteReference w:id="19"/>
      </w:r>
      <w:r w:rsidR="00711237">
        <w:rPr>
          <w:rFonts w:ascii="Georgia" w:hAnsi="Georgia" w:cs="Didot"/>
          <w:sz w:val="22"/>
          <w:szCs w:val="22"/>
        </w:rPr>
        <w:t xml:space="preserve"> Their </w:t>
      </w:r>
      <w:r w:rsidR="000356AF">
        <w:rPr>
          <w:rFonts w:ascii="Georgia" w:hAnsi="Georgia" w:cs="Didot"/>
          <w:sz w:val="22"/>
          <w:szCs w:val="22"/>
        </w:rPr>
        <w:t xml:space="preserve">triadic </w:t>
      </w:r>
      <w:r w:rsidR="00711237">
        <w:rPr>
          <w:rFonts w:ascii="Georgia" w:hAnsi="Georgia" w:cs="Didot"/>
          <w:sz w:val="22"/>
          <w:szCs w:val="22"/>
        </w:rPr>
        <w:t>grouping enables the artists to</w:t>
      </w:r>
      <w:r w:rsidR="00ED053E">
        <w:rPr>
          <w:rFonts w:ascii="Georgia" w:hAnsi="Georgia" w:cs="Didot"/>
          <w:sz w:val="22"/>
          <w:szCs w:val="22"/>
        </w:rPr>
        <w:t xml:space="preserve"> </w:t>
      </w:r>
      <w:r w:rsidR="00711237">
        <w:rPr>
          <w:rFonts w:ascii="Georgia" w:hAnsi="Georgia" w:cs="Didot"/>
          <w:sz w:val="22"/>
          <w:szCs w:val="22"/>
        </w:rPr>
        <w:t>break</w:t>
      </w:r>
      <w:r w:rsidR="00ED053E">
        <w:rPr>
          <w:rFonts w:ascii="Georgia" w:hAnsi="Georgia" w:cs="Didot"/>
          <w:sz w:val="22"/>
          <w:szCs w:val="22"/>
        </w:rPr>
        <w:t xml:space="preserve"> out of a </w:t>
      </w:r>
      <w:r w:rsidR="00711237">
        <w:rPr>
          <w:rFonts w:ascii="Georgia" w:hAnsi="Georgia" w:cs="Didot"/>
          <w:sz w:val="22"/>
          <w:szCs w:val="22"/>
        </w:rPr>
        <w:t xml:space="preserve">monotonous </w:t>
      </w:r>
      <w:r w:rsidR="00ED053E">
        <w:rPr>
          <w:rFonts w:ascii="Georgia" w:hAnsi="Georgia" w:cs="Didot"/>
          <w:sz w:val="22"/>
          <w:szCs w:val="22"/>
        </w:rPr>
        <w:t xml:space="preserve">dialectic and </w:t>
      </w:r>
      <w:r w:rsidR="00334FFB">
        <w:rPr>
          <w:rFonts w:ascii="Georgia" w:hAnsi="Georgia" w:cs="Didot"/>
          <w:sz w:val="22"/>
          <w:szCs w:val="22"/>
        </w:rPr>
        <w:t>expand</w:t>
      </w:r>
      <w:r w:rsidR="00ED053E">
        <w:rPr>
          <w:rFonts w:ascii="Georgia" w:hAnsi="Georgia" w:cs="Didot"/>
          <w:sz w:val="22"/>
          <w:szCs w:val="22"/>
        </w:rPr>
        <w:t xml:space="preserve"> into open plenitude.</w:t>
      </w:r>
      <w:r w:rsidR="00ED053E" w:rsidRPr="00ED053E">
        <w:rPr>
          <w:rFonts w:ascii="Georgia" w:hAnsi="Georgia" w:cs="Didot"/>
          <w:sz w:val="22"/>
          <w:szCs w:val="22"/>
        </w:rPr>
        <w:t xml:space="preserve"> </w:t>
      </w:r>
    </w:p>
    <w:p w14:paraId="6CB5606F" w14:textId="77777777" w:rsidR="00174A60" w:rsidRDefault="00174A60" w:rsidP="00A42933">
      <w:pPr>
        <w:spacing w:line="360" w:lineRule="auto"/>
        <w:rPr>
          <w:rFonts w:ascii="Georgia" w:hAnsi="Georgia" w:cs="Didot"/>
          <w:sz w:val="22"/>
          <w:szCs w:val="22"/>
        </w:rPr>
      </w:pPr>
    </w:p>
    <w:p w14:paraId="6F0A0AB0" w14:textId="73CD6459" w:rsidR="008D0F5F" w:rsidRDefault="00A42933" w:rsidP="00A42933">
      <w:pPr>
        <w:spacing w:line="360" w:lineRule="auto"/>
        <w:rPr>
          <w:rFonts w:ascii="Georgia" w:hAnsi="Georgia" w:cs="Didot"/>
          <w:sz w:val="22"/>
          <w:szCs w:val="22"/>
        </w:rPr>
      </w:pPr>
      <w:r w:rsidRPr="00A42933">
        <w:rPr>
          <w:rFonts w:ascii="Georgia" w:hAnsi="Georgia" w:cs="Didot"/>
          <w:i/>
          <w:sz w:val="22"/>
          <w:szCs w:val="22"/>
        </w:rPr>
        <w:t>Untold Intimacy</w:t>
      </w:r>
      <w:r>
        <w:rPr>
          <w:rFonts w:ascii="Georgia" w:hAnsi="Georgia" w:cs="Didot"/>
          <w:sz w:val="22"/>
          <w:szCs w:val="22"/>
        </w:rPr>
        <w:t xml:space="preserve"> </w:t>
      </w:r>
      <w:r w:rsidRPr="00A42933">
        <w:rPr>
          <w:rFonts w:ascii="Georgia" w:hAnsi="Georgia" w:cs="Didot"/>
          <w:sz w:val="22"/>
          <w:szCs w:val="22"/>
        </w:rPr>
        <w:t>constantly assumes new incarnations and meanings, and although this paper frames</w:t>
      </w:r>
      <w:r>
        <w:rPr>
          <w:rFonts w:ascii="Georgia" w:hAnsi="Georgia" w:cs="Didot"/>
          <w:sz w:val="22"/>
          <w:szCs w:val="22"/>
        </w:rPr>
        <w:t xml:space="preserve"> </w:t>
      </w:r>
      <w:r w:rsidRPr="00A42933">
        <w:rPr>
          <w:rFonts w:ascii="Georgia" w:hAnsi="Georgia" w:cs="Didot"/>
          <w:sz w:val="22"/>
          <w:szCs w:val="22"/>
        </w:rPr>
        <w:t>it as a response to the colonial truth regime, it cannot even be reduced to this, as it</w:t>
      </w:r>
      <w:r w:rsidR="00050DFB">
        <w:rPr>
          <w:rFonts w:ascii="Georgia" w:hAnsi="Georgia" w:cs="Didot"/>
          <w:sz w:val="22"/>
          <w:szCs w:val="22"/>
        </w:rPr>
        <w:t xml:space="preserve"> </w:t>
      </w:r>
      <w:r w:rsidR="00221D29">
        <w:rPr>
          <w:rFonts w:ascii="Georgia" w:hAnsi="Georgia" w:cs="Didot"/>
          <w:sz w:val="22"/>
          <w:szCs w:val="22"/>
        </w:rPr>
        <w:t xml:space="preserve">is also pertinent to </w:t>
      </w:r>
      <w:r w:rsidRPr="00A42933">
        <w:rPr>
          <w:rFonts w:ascii="Georgia" w:hAnsi="Georgia" w:cs="Didot"/>
          <w:sz w:val="22"/>
          <w:szCs w:val="22"/>
        </w:rPr>
        <w:t xml:space="preserve">contemporary </w:t>
      </w:r>
      <w:r w:rsidR="00E565A0">
        <w:rPr>
          <w:rFonts w:ascii="Georgia" w:hAnsi="Georgia" w:cs="Didot"/>
          <w:sz w:val="22"/>
          <w:szCs w:val="22"/>
        </w:rPr>
        <w:t xml:space="preserve">politics such as the </w:t>
      </w:r>
      <w:r w:rsidRPr="00A42933">
        <w:rPr>
          <w:rFonts w:ascii="Georgia" w:hAnsi="Georgia" w:cs="Didot"/>
          <w:sz w:val="22"/>
          <w:szCs w:val="22"/>
        </w:rPr>
        <w:t>state-sponsored fingerprint database in India.</w:t>
      </w:r>
      <w:r w:rsidR="00050DFB">
        <w:rPr>
          <w:rFonts w:ascii="Georgia" w:hAnsi="Georgia" w:cs="Didot"/>
          <w:sz w:val="22"/>
          <w:szCs w:val="22"/>
        </w:rPr>
        <w:t xml:space="preserve"> </w:t>
      </w:r>
      <w:r w:rsidR="00E52E0C">
        <w:rPr>
          <w:rFonts w:ascii="Georgia" w:hAnsi="Georgia" w:cs="Didot"/>
          <w:sz w:val="22"/>
          <w:szCs w:val="22"/>
        </w:rPr>
        <w:t xml:space="preserve">The </w:t>
      </w:r>
      <w:r w:rsidR="007B50A9">
        <w:rPr>
          <w:rFonts w:ascii="Georgia" w:hAnsi="Georgia" w:cs="Didot"/>
          <w:sz w:val="22"/>
          <w:szCs w:val="22"/>
        </w:rPr>
        <w:t xml:space="preserve">work </w:t>
      </w:r>
      <w:r w:rsidR="006F31F2">
        <w:rPr>
          <w:rFonts w:ascii="Georgia" w:hAnsi="Georgia" w:cs="Didot"/>
          <w:sz w:val="22"/>
          <w:szCs w:val="22"/>
        </w:rPr>
        <w:t xml:space="preserve">resists any </w:t>
      </w:r>
      <w:r w:rsidR="008331F1">
        <w:rPr>
          <w:rFonts w:ascii="Georgia" w:hAnsi="Georgia" w:cs="Didot"/>
          <w:sz w:val="22"/>
          <w:szCs w:val="22"/>
        </w:rPr>
        <w:t>co-option by the truth regime</w:t>
      </w:r>
      <w:r w:rsidR="006F31F2">
        <w:rPr>
          <w:rFonts w:ascii="Georgia" w:hAnsi="Georgia" w:cs="Didot"/>
          <w:sz w:val="22"/>
          <w:szCs w:val="22"/>
        </w:rPr>
        <w:t xml:space="preserve">, including the conventional mode of </w:t>
      </w:r>
      <w:r w:rsidR="005842E9">
        <w:rPr>
          <w:rFonts w:ascii="Georgia" w:hAnsi="Georgia" w:cs="Didot"/>
          <w:sz w:val="22"/>
          <w:szCs w:val="22"/>
        </w:rPr>
        <w:t>academic</w:t>
      </w:r>
      <w:r w:rsidR="00D13E78">
        <w:rPr>
          <w:rFonts w:ascii="Georgia" w:hAnsi="Georgia" w:cs="Didot"/>
          <w:sz w:val="22"/>
          <w:szCs w:val="22"/>
        </w:rPr>
        <w:t xml:space="preserve"> </w:t>
      </w:r>
      <w:r w:rsidR="006F31F2">
        <w:rPr>
          <w:rFonts w:ascii="Georgia" w:hAnsi="Georgia" w:cs="Didot"/>
          <w:sz w:val="22"/>
          <w:szCs w:val="22"/>
        </w:rPr>
        <w:t xml:space="preserve">critique </w:t>
      </w:r>
      <w:r w:rsidR="00102708">
        <w:rPr>
          <w:rFonts w:ascii="Georgia" w:hAnsi="Georgia" w:cs="Didot"/>
          <w:sz w:val="22"/>
          <w:szCs w:val="22"/>
        </w:rPr>
        <w:t xml:space="preserve">that has been </w:t>
      </w:r>
      <w:r w:rsidR="00257C42">
        <w:rPr>
          <w:rFonts w:ascii="Georgia" w:hAnsi="Georgia" w:cs="Didot"/>
          <w:sz w:val="22"/>
          <w:szCs w:val="22"/>
        </w:rPr>
        <w:t xml:space="preserve">theorised variously </w:t>
      </w:r>
      <w:r w:rsidR="003066A5">
        <w:rPr>
          <w:rFonts w:ascii="Georgia" w:hAnsi="Georgia" w:cs="Didot"/>
          <w:sz w:val="22"/>
          <w:szCs w:val="22"/>
        </w:rPr>
        <w:t>as</w:t>
      </w:r>
      <w:r w:rsidR="00944C0B">
        <w:rPr>
          <w:rFonts w:ascii="Georgia" w:hAnsi="Georgia" w:cs="Didot"/>
          <w:sz w:val="22"/>
          <w:szCs w:val="22"/>
        </w:rPr>
        <w:t xml:space="preserve"> ‘</w:t>
      </w:r>
      <w:r w:rsidR="003066A5">
        <w:rPr>
          <w:rFonts w:ascii="Georgia" w:hAnsi="Georgia" w:cs="Didot"/>
          <w:sz w:val="22"/>
          <w:szCs w:val="22"/>
        </w:rPr>
        <w:t xml:space="preserve">the </w:t>
      </w:r>
      <w:r w:rsidR="00944C0B">
        <w:rPr>
          <w:rFonts w:ascii="Georgia" w:hAnsi="Georgia" w:cs="Didot"/>
          <w:sz w:val="22"/>
          <w:szCs w:val="22"/>
        </w:rPr>
        <w:t>hermeneutics of suspicion’</w:t>
      </w:r>
      <w:r w:rsidR="00CA2173">
        <w:rPr>
          <w:rFonts w:ascii="Georgia" w:hAnsi="Georgia" w:cs="Didot"/>
          <w:sz w:val="22"/>
          <w:szCs w:val="22"/>
        </w:rPr>
        <w:t xml:space="preserve"> </w:t>
      </w:r>
      <w:r w:rsidR="00353457">
        <w:rPr>
          <w:rFonts w:ascii="Georgia" w:hAnsi="Georgia" w:cs="Didot"/>
          <w:sz w:val="22"/>
          <w:szCs w:val="22"/>
        </w:rPr>
        <w:t>or</w:t>
      </w:r>
      <w:r w:rsidR="00CA2173">
        <w:rPr>
          <w:rFonts w:ascii="Georgia" w:hAnsi="Georgia" w:cs="Didot"/>
          <w:sz w:val="22"/>
          <w:szCs w:val="22"/>
        </w:rPr>
        <w:t xml:space="preserve"> </w:t>
      </w:r>
      <w:r w:rsidR="00944C0B">
        <w:rPr>
          <w:rFonts w:ascii="Georgia" w:hAnsi="Georgia" w:cs="Didot"/>
          <w:sz w:val="22"/>
          <w:szCs w:val="22"/>
        </w:rPr>
        <w:t>‘paranoid reading’</w:t>
      </w:r>
      <w:r w:rsidR="0080104F">
        <w:rPr>
          <w:rFonts w:ascii="Georgia" w:hAnsi="Georgia" w:cs="Didot"/>
          <w:sz w:val="22"/>
          <w:szCs w:val="22"/>
        </w:rPr>
        <w:t xml:space="preserve">, </w:t>
      </w:r>
      <w:r w:rsidR="00207E7C">
        <w:rPr>
          <w:rFonts w:ascii="Georgia" w:hAnsi="Georgia" w:cs="Didot"/>
          <w:sz w:val="22"/>
          <w:szCs w:val="22"/>
        </w:rPr>
        <w:t>whe</w:t>
      </w:r>
      <w:r w:rsidR="003878F4">
        <w:rPr>
          <w:rFonts w:ascii="Georgia" w:hAnsi="Georgia" w:cs="Didot"/>
          <w:sz w:val="22"/>
          <w:szCs w:val="22"/>
        </w:rPr>
        <w:t xml:space="preserve">reby </w:t>
      </w:r>
      <w:r w:rsidR="00203B0F">
        <w:rPr>
          <w:rFonts w:ascii="Georgia" w:hAnsi="Georgia" w:cs="Didot"/>
          <w:sz w:val="22"/>
          <w:szCs w:val="22"/>
        </w:rPr>
        <w:lastRenderedPageBreak/>
        <w:t xml:space="preserve">scholars </w:t>
      </w:r>
      <w:r w:rsidR="00833005">
        <w:rPr>
          <w:rFonts w:ascii="Georgia" w:hAnsi="Georgia" w:cs="Didot"/>
          <w:sz w:val="22"/>
          <w:szCs w:val="22"/>
        </w:rPr>
        <w:t>overturn</w:t>
      </w:r>
      <w:r w:rsidR="00550397">
        <w:rPr>
          <w:rFonts w:ascii="Georgia" w:hAnsi="Georgia" w:cs="Didot"/>
          <w:sz w:val="22"/>
          <w:szCs w:val="22"/>
        </w:rPr>
        <w:t xml:space="preserve"> surfaces and</w:t>
      </w:r>
      <w:r w:rsidR="003B7A2D">
        <w:rPr>
          <w:rFonts w:ascii="Georgia" w:hAnsi="Georgia" w:cs="Didot"/>
          <w:sz w:val="22"/>
          <w:szCs w:val="22"/>
        </w:rPr>
        <w:t xml:space="preserve"> search for clues in order to </w:t>
      </w:r>
      <w:r w:rsidR="00AA4B9D">
        <w:rPr>
          <w:rFonts w:ascii="Georgia" w:hAnsi="Georgia" w:cs="Didot"/>
          <w:sz w:val="22"/>
          <w:szCs w:val="22"/>
        </w:rPr>
        <w:t xml:space="preserve">expose the ‘true’ workings of an </w:t>
      </w:r>
      <w:r w:rsidR="003A303C">
        <w:rPr>
          <w:rFonts w:ascii="Georgia" w:hAnsi="Georgia" w:cs="Didot"/>
          <w:sz w:val="22"/>
          <w:szCs w:val="22"/>
        </w:rPr>
        <w:t>object of study</w:t>
      </w:r>
      <w:r w:rsidR="006B7711">
        <w:rPr>
          <w:rFonts w:ascii="Georgia" w:hAnsi="Georgia" w:cs="Didot"/>
          <w:sz w:val="22"/>
          <w:szCs w:val="22"/>
        </w:rPr>
        <w:t xml:space="preserve">, an exercise </w:t>
      </w:r>
      <w:r w:rsidR="002E6759">
        <w:rPr>
          <w:rFonts w:ascii="Georgia" w:hAnsi="Georgia" w:cs="Didot"/>
          <w:sz w:val="22"/>
          <w:szCs w:val="22"/>
        </w:rPr>
        <w:t xml:space="preserve">not so </w:t>
      </w:r>
      <w:r w:rsidR="00F16332">
        <w:rPr>
          <w:rFonts w:ascii="Georgia" w:hAnsi="Georgia" w:cs="Didot"/>
          <w:sz w:val="22"/>
          <w:szCs w:val="22"/>
        </w:rPr>
        <w:t>distant</w:t>
      </w:r>
      <w:r w:rsidR="002E6759">
        <w:rPr>
          <w:rFonts w:ascii="Georgia" w:hAnsi="Georgia" w:cs="Didot"/>
          <w:sz w:val="22"/>
          <w:szCs w:val="22"/>
        </w:rPr>
        <w:t xml:space="preserve"> from</w:t>
      </w:r>
      <w:r w:rsidR="007E15E9">
        <w:rPr>
          <w:rFonts w:ascii="Georgia" w:hAnsi="Georgia" w:cs="Didot"/>
          <w:sz w:val="22"/>
          <w:szCs w:val="22"/>
        </w:rPr>
        <w:t xml:space="preserve"> </w:t>
      </w:r>
      <w:r w:rsidR="00A93AF9">
        <w:rPr>
          <w:rFonts w:ascii="Georgia" w:hAnsi="Georgia" w:cs="Didot"/>
          <w:sz w:val="22"/>
          <w:szCs w:val="22"/>
        </w:rPr>
        <w:t>other pretences of</w:t>
      </w:r>
      <w:r w:rsidR="00E00B93">
        <w:rPr>
          <w:rFonts w:ascii="Georgia" w:hAnsi="Georgia" w:cs="Didot"/>
          <w:sz w:val="22"/>
          <w:szCs w:val="22"/>
        </w:rPr>
        <w:t xml:space="preserve"> </w:t>
      </w:r>
      <w:r w:rsidR="000961E4">
        <w:rPr>
          <w:rFonts w:ascii="Georgia" w:hAnsi="Georgia" w:cs="Didot"/>
          <w:sz w:val="22"/>
          <w:szCs w:val="22"/>
        </w:rPr>
        <w:t>conjecture and evidence</w:t>
      </w:r>
      <w:r w:rsidR="00E45DCF">
        <w:rPr>
          <w:rFonts w:ascii="Georgia" w:hAnsi="Georgia" w:cs="Didot"/>
          <w:sz w:val="22"/>
          <w:szCs w:val="22"/>
        </w:rPr>
        <w:t>.</w:t>
      </w:r>
      <w:r w:rsidR="000708F1">
        <w:rPr>
          <w:rStyle w:val="FootnoteReference"/>
          <w:rFonts w:ascii="Georgia" w:hAnsi="Georgia" w:cs="Didot"/>
          <w:sz w:val="22"/>
          <w:szCs w:val="22"/>
        </w:rPr>
        <w:footnoteReference w:id="20"/>
      </w:r>
      <w:r w:rsidR="00E45DCF">
        <w:rPr>
          <w:rFonts w:ascii="Georgia" w:hAnsi="Georgia" w:cs="Didot"/>
          <w:sz w:val="22"/>
          <w:szCs w:val="22"/>
        </w:rPr>
        <w:t xml:space="preserve"> </w:t>
      </w:r>
      <w:r w:rsidR="00E45DCF">
        <w:rPr>
          <w:rFonts w:ascii="Georgia" w:hAnsi="Georgia" w:cs="Didot"/>
          <w:i/>
          <w:sz w:val="22"/>
          <w:szCs w:val="22"/>
        </w:rPr>
        <w:t>Untold Intimacy</w:t>
      </w:r>
      <w:r w:rsidR="00E45DCF">
        <w:rPr>
          <w:rFonts w:ascii="Georgia" w:hAnsi="Georgia" w:cs="Didot"/>
          <w:sz w:val="22"/>
          <w:szCs w:val="22"/>
        </w:rPr>
        <w:t xml:space="preserve"> prevents</w:t>
      </w:r>
      <w:r w:rsidR="007B50A9">
        <w:rPr>
          <w:rFonts w:ascii="Georgia" w:hAnsi="Georgia" w:cs="Didot"/>
          <w:sz w:val="22"/>
          <w:szCs w:val="22"/>
        </w:rPr>
        <w:t xml:space="preserve"> the critic from being another agent of truth, </w:t>
      </w:r>
      <w:r w:rsidR="0081478F">
        <w:rPr>
          <w:rFonts w:ascii="Georgia" w:hAnsi="Georgia" w:cs="Didot"/>
          <w:sz w:val="22"/>
          <w:szCs w:val="22"/>
        </w:rPr>
        <w:t>for as</w:t>
      </w:r>
      <w:r w:rsidR="006105F4">
        <w:rPr>
          <w:rFonts w:ascii="Georgia" w:hAnsi="Georgia" w:cs="Didot"/>
          <w:sz w:val="22"/>
          <w:szCs w:val="22"/>
        </w:rPr>
        <w:t xml:space="preserve"> soon as</w:t>
      </w:r>
      <w:r w:rsidR="007443DD">
        <w:rPr>
          <w:rFonts w:ascii="Georgia" w:hAnsi="Georgia" w:cs="Didot"/>
          <w:sz w:val="22"/>
          <w:szCs w:val="22"/>
        </w:rPr>
        <w:t xml:space="preserve"> </w:t>
      </w:r>
      <w:r w:rsidR="00EC538F">
        <w:rPr>
          <w:rFonts w:ascii="Georgia" w:hAnsi="Georgia" w:cs="Didot"/>
          <w:sz w:val="22"/>
          <w:szCs w:val="22"/>
        </w:rPr>
        <w:t>she</w:t>
      </w:r>
      <w:r w:rsidR="00532B93">
        <w:rPr>
          <w:rFonts w:ascii="Georgia" w:hAnsi="Georgia" w:cs="Didot"/>
          <w:sz w:val="22"/>
          <w:szCs w:val="22"/>
        </w:rPr>
        <w:t xml:space="preserve"> has a lucid</w:t>
      </w:r>
      <w:r w:rsidR="009A1E9A">
        <w:rPr>
          <w:rFonts w:ascii="Georgia" w:hAnsi="Georgia" w:cs="Didot"/>
          <w:sz w:val="22"/>
          <w:szCs w:val="22"/>
        </w:rPr>
        <w:t xml:space="preserve"> </w:t>
      </w:r>
      <w:r w:rsidR="00D9772A">
        <w:rPr>
          <w:rFonts w:ascii="Georgia" w:hAnsi="Georgia" w:cs="Didot"/>
          <w:sz w:val="22"/>
          <w:szCs w:val="22"/>
        </w:rPr>
        <w:t>understanding</w:t>
      </w:r>
      <w:r w:rsidR="009A1E9A">
        <w:rPr>
          <w:rFonts w:ascii="Georgia" w:hAnsi="Georgia" w:cs="Didot"/>
          <w:sz w:val="22"/>
          <w:szCs w:val="22"/>
        </w:rPr>
        <w:t xml:space="preserve"> of </w:t>
      </w:r>
      <w:r w:rsidR="00816555">
        <w:rPr>
          <w:rFonts w:ascii="Georgia" w:hAnsi="Georgia" w:cs="Didot"/>
          <w:sz w:val="22"/>
          <w:szCs w:val="22"/>
        </w:rPr>
        <w:t>the work</w:t>
      </w:r>
      <w:r w:rsidR="00D447A2">
        <w:rPr>
          <w:rFonts w:ascii="Georgia" w:hAnsi="Georgia" w:cs="Didot"/>
          <w:sz w:val="22"/>
          <w:szCs w:val="22"/>
        </w:rPr>
        <w:t>,</w:t>
      </w:r>
      <w:r w:rsidR="009A1E9A">
        <w:rPr>
          <w:rFonts w:ascii="Georgia" w:hAnsi="Georgia" w:cs="Didot"/>
          <w:sz w:val="22"/>
          <w:szCs w:val="22"/>
        </w:rPr>
        <w:t xml:space="preserve"> </w:t>
      </w:r>
      <w:r w:rsidR="00537CEB">
        <w:rPr>
          <w:rFonts w:ascii="Georgia" w:hAnsi="Georgia" w:cs="Didot"/>
          <w:sz w:val="22"/>
          <w:szCs w:val="22"/>
        </w:rPr>
        <w:t>it</w:t>
      </w:r>
      <w:r w:rsidR="009A1E9A">
        <w:rPr>
          <w:rFonts w:ascii="Georgia" w:hAnsi="Georgia" w:cs="Didot"/>
          <w:sz w:val="22"/>
          <w:szCs w:val="22"/>
        </w:rPr>
        <w:t xml:space="preserve"> again </w:t>
      </w:r>
      <w:r w:rsidR="00816E46">
        <w:rPr>
          <w:rFonts w:ascii="Georgia" w:hAnsi="Georgia" w:cs="Didot"/>
          <w:sz w:val="22"/>
          <w:szCs w:val="22"/>
        </w:rPr>
        <w:t>steals</w:t>
      </w:r>
      <w:r w:rsidR="009A1E9A">
        <w:rPr>
          <w:rFonts w:ascii="Georgia" w:hAnsi="Georgia" w:cs="Didot"/>
          <w:sz w:val="22"/>
          <w:szCs w:val="22"/>
        </w:rPr>
        <w:t xml:space="preserve"> into </w:t>
      </w:r>
      <w:r w:rsidR="0000050F">
        <w:rPr>
          <w:rFonts w:ascii="Georgia" w:hAnsi="Georgia" w:cs="Didot"/>
          <w:sz w:val="22"/>
          <w:szCs w:val="22"/>
        </w:rPr>
        <w:t xml:space="preserve">doubt, </w:t>
      </w:r>
      <w:r w:rsidR="00D4207B">
        <w:rPr>
          <w:rFonts w:ascii="Georgia" w:hAnsi="Georgia" w:cs="Didot"/>
          <w:sz w:val="22"/>
          <w:szCs w:val="22"/>
        </w:rPr>
        <w:t>ambiguity</w:t>
      </w:r>
      <w:r w:rsidR="005D4966">
        <w:rPr>
          <w:rFonts w:ascii="Georgia" w:hAnsi="Georgia" w:cs="Didot"/>
          <w:sz w:val="22"/>
          <w:szCs w:val="22"/>
        </w:rPr>
        <w:t xml:space="preserve"> and obscurity</w:t>
      </w:r>
      <w:r w:rsidR="00477DB3">
        <w:rPr>
          <w:rFonts w:ascii="Georgia" w:hAnsi="Georgia" w:cs="Didot"/>
          <w:sz w:val="22"/>
          <w:szCs w:val="22"/>
        </w:rPr>
        <w:t>. The power</w:t>
      </w:r>
      <w:r w:rsidR="001E7A11">
        <w:rPr>
          <w:rFonts w:ascii="Georgia" w:hAnsi="Georgia" w:cs="Didot"/>
          <w:sz w:val="22"/>
          <w:szCs w:val="22"/>
        </w:rPr>
        <w:t>s</w:t>
      </w:r>
      <w:r w:rsidR="00477DB3">
        <w:rPr>
          <w:rFonts w:ascii="Georgia" w:hAnsi="Georgia" w:cs="Didot"/>
          <w:sz w:val="22"/>
          <w:szCs w:val="22"/>
        </w:rPr>
        <w:t xml:space="preserve"> of the </w:t>
      </w:r>
      <w:r w:rsidR="001E7A11">
        <w:rPr>
          <w:rFonts w:ascii="Georgia" w:hAnsi="Georgia" w:cs="Didot"/>
          <w:sz w:val="22"/>
          <w:szCs w:val="22"/>
        </w:rPr>
        <w:t xml:space="preserve">false </w:t>
      </w:r>
      <w:r w:rsidR="00174A60">
        <w:rPr>
          <w:rFonts w:ascii="Georgia" w:hAnsi="Georgia" w:cs="Didot"/>
          <w:sz w:val="22"/>
          <w:szCs w:val="22"/>
        </w:rPr>
        <w:t>are summoned to</w:t>
      </w:r>
      <w:r w:rsidR="00E62B98">
        <w:rPr>
          <w:rFonts w:ascii="Georgia" w:hAnsi="Georgia" w:cs="Didot"/>
          <w:sz w:val="22"/>
          <w:szCs w:val="22"/>
        </w:rPr>
        <w:t xml:space="preserve"> </w:t>
      </w:r>
      <w:r w:rsidR="005E0F75">
        <w:rPr>
          <w:rFonts w:ascii="Georgia" w:hAnsi="Georgia" w:cs="Didot"/>
          <w:sz w:val="22"/>
          <w:szCs w:val="22"/>
        </w:rPr>
        <w:t>catalyse</w:t>
      </w:r>
      <w:r w:rsidR="001848DA">
        <w:rPr>
          <w:rFonts w:ascii="Georgia" w:hAnsi="Georgia" w:cs="Didot"/>
          <w:sz w:val="22"/>
          <w:szCs w:val="22"/>
        </w:rPr>
        <w:t xml:space="preserve"> a</w:t>
      </w:r>
      <w:r w:rsidR="00477DB3">
        <w:rPr>
          <w:rFonts w:ascii="Georgia" w:hAnsi="Georgia" w:cs="Didot"/>
          <w:sz w:val="22"/>
          <w:szCs w:val="22"/>
        </w:rPr>
        <w:t xml:space="preserve"> </w:t>
      </w:r>
      <w:r w:rsidR="00505DBC">
        <w:rPr>
          <w:rFonts w:ascii="Georgia" w:hAnsi="Georgia" w:cs="Didot"/>
          <w:sz w:val="22"/>
          <w:szCs w:val="22"/>
        </w:rPr>
        <w:t>becoming</w:t>
      </w:r>
      <w:r w:rsidR="001748B0">
        <w:rPr>
          <w:rFonts w:ascii="Georgia" w:hAnsi="Georgia" w:cs="Didot"/>
          <w:sz w:val="22"/>
          <w:szCs w:val="22"/>
        </w:rPr>
        <w:t>, which ensure</w:t>
      </w:r>
      <w:r w:rsidR="002040D3">
        <w:rPr>
          <w:rFonts w:ascii="Georgia" w:hAnsi="Georgia" w:cs="Didot"/>
          <w:sz w:val="22"/>
          <w:szCs w:val="22"/>
        </w:rPr>
        <w:t>s</w:t>
      </w:r>
      <w:r w:rsidR="00477DB3">
        <w:rPr>
          <w:rFonts w:ascii="Georgia" w:hAnsi="Georgia" w:cs="Didot"/>
          <w:sz w:val="22"/>
          <w:szCs w:val="22"/>
        </w:rPr>
        <w:t xml:space="preserve"> </w:t>
      </w:r>
      <w:r w:rsidR="00505DBC">
        <w:rPr>
          <w:rFonts w:ascii="Georgia" w:hAnsi="Georgia" w:cs="Didot"/>
          <w:sz w:val="22"/>
          <w:szCs w:val="22"/>
        </w:rPr>
        <w:t xml:space="preserve">that </w:t>
      </w:r>
      <w:r w:rsidR="001021ED">
        <w:rPr>
          <w:rFonts w:ascii="Georgia" w:hAnsi="Georgia" w:cs="Didot"/>
          <w:sz w:val="22"/>
          <w:szCs w:val="22"/>
        </w:rPr>
        <w:t>the work</w:t>
      </w:r>
      <w:r w:rsidR="00505DBC">
        <w:rPr>
          <w:rFonts w:ascii="Georgia" w:hAnsi="Georgia" w:cs="Didot"/>
          <w:sz w:val="22"/>
          <w:szCs w:val="22"/>
        </w:rPr>
        <w:t xml:space="preserve"> </w:t>
      </w:r>
      <w:r w:rsidR="00477DB3">
        <w:rPr>
          <w:rFonts w:ascii="Georgia" w:hAnsi="Georgia" w:cs="Didot"/>
          <w:sz w:val="22"/>
          <w:szCs w:val="22"/>
        </w:rPr>
        <w:t>do</w:t>
      </w:r>
      <w:r w:rsidR="00505DBC">
        <w:rPr>
          <w:rFonts w:ascii="Georgia" w:hAnsi="Georgia" w:cs="Didot"/>
          <w:sz w:val="22"/>
          <w:szCs w:val="22"/>
        </w:rPr>
        <w:t>es</w:t>
      </w:r>
      <w:r w:rsidR="00D13F19">
        <w:rPr>
          <w:rFonts w:ascii="Georgia" w:hAnsi="Georgia" w:cs="Didot"/>
          <w:sz w:val="22"/>
          <w:szCs w:val="22"/>
        </w:rPr>
        <w:t xml:space="preserve"> not congeal </w:t>
      </w:r>
      <w:r w:rsidR="00B17D8D">
        <w:rPr>
          <w:rFonts w:ascii="Georgia" w:hAnsi="Georgia" w:cs="Didot"/>
          <w:sz w:val="22"/>
          <w:szCs w:val="22"/>
        </w:rPr>
        <w:t xml:space="preserve">into </w:t>
      </w:r>
      <w:r w:rsidR="00BD061F">
        <w:rPr>
          <w:rFonts w:ascii="Georgia" w:hAnsi="Georgia" w:cs="Didot"/>
          <w:sz w:val="22"/>
          <w:szCs w:val="22"/>
        </w:rPr>
        <w:t>dogma or cliché</w:t>
      </w:r>
      <w:r w:rsidR="005D6D46">
        <w:rPr>
          <w:rFonts w:ascii="Georgia" w:hAnsi="Georgia" w:cs="Didot"/>
          <w:sz w:val="22"/>
          <w:szCs w:val="22"/>
        </w:rPr>
        <w:t>.</w:t>
      </w:r>
    </w:p>
    <w:p w14:paraId="4911CB5C" w14:textId="77777777" w:rsidR="00CF0180" w:rsidRDefault="00CF0180" w:rsidP="00A42933">
      <w:pPr>
        <w:spacing w:line="360" w:lineRule="auto"/>
        <w:rPr>
          <w:rFonts w:ascii="Georgia" w:hAnsi="Georgia" w:cs="Didot"/>
          <w:sz w:val="22"/>
          <w:szCs w:val="22"/>
        </w:rPr>
      </w:pPr>
    </w:p>
    <w:p w14:paraId="01113D12" w14:textId="0D609709" w:rsidR="005253F8" w:rsidRPr="005253F8" w:rsidRDefault="005253F8" w:rsidP="00A42933">
      <w:pPr>
        <w:spacing w:line="360" w:lineRule="auto"/>
        <w:rPr>
          <w:rFonts w:ascii="Georgia" w:hAnsi="Georgia" w:cs="Didot"/>
          <w:sz w:val="22"/>
          <w:szCs w:val="22"/>
          <w:u w:val="single"/>
        </w:rPr>
      </w:pPr>
      <w:r>
        <w:rPr>
          <w:rFonts w:ascii="Georgia" w:hAnsi="Georgia" w:cs="Didot"/>
          <w:sz w:val="22"/>
          <w:szCs w:val="22"/>
          <w:u w:val="single"/>
        </w:rPr>
        <w:t>The textures of the false:</w:t>
      </w:r>
    </w:p>
    <w:p w14:paraId="4AB358E5" w14:textId="1B395226" w:rsidR="00CF0180" w:rsidRPr="00CF0180" w:rsidRDefault="00CF0180" w:rsidP="00A42933">
      <w:pPr>
        <w:spacing w:line="360" w:lineRule="auto"/>
        <w:rPr>
          <w:rFonts w:ascii="Georgia" w:hAnsi="Georgia" w:cs="Didot"/>
          <w:sz w:val="22"/>
          <w:szCs w:val="22"/>
          <w:u w:val="single"/>
        </w:rPr>
      </w:pPr>
      <w:r>
        <w:rPr>
          <w:rFonts w:ascii="Georgia" w:hAnsi="Georgia" w:cs="Didot"/>
          <w:i/>
          <w:sz w:val="22"/>
          <w:szCs w:val="22"/>
          <w:u w:val="single"/>
        </w:rPr>
        <w:t xml:space="preserve">The Surface of Each Day is a Different Planet </w:t>
      </w:r>
    </w:p>
    <w:p w14:paraId="03FFDC56" w14:textId="09B483FF" w:rsidR="00E4277D" w:rsidRDefault="00E4277D" w:rsidP="00302B32">
      <w:pPr>
        <w:spacing w:line="360" w:lineRule="auto"/>
        <w:rPr>
          <w:rFonts w:ascii="Georgia" w:hAnsi="Georgia" w:cs="Didot"/>
          <w:sz w:val="22"/>
          <w:szCs w:val="22"/>
        </w:rPr>
      </w:pPr>
    </w:p>
    <w:p w14:paraId="2A692E83" w14:textId="2D2A80B6" w:rsidR="00645CDA" w:rsidRPr="0041714F" w:rsidRDefault="00B5192F" w:rsidP="00645CDA">
      <w:pPr>
        <w:spacing w:line="360" w:lineRule="auto"/>
        <w:rPr>
          <w:rFonts w:ascii="Georgia" w:hAnsi="Georgia" w:cs="Didot"/>
          <w:sz w:val="22"/>
          <w:szCs w:val="22"/>
        </w:rPr>
      </w:pPr>
      <w:r>
        <w:rPr>
          <w:rFonts w:ascii="Georgia" w:hAnsi="Georgia" w:cs="Didot"/>
          <w:sz w:val="22"/>
          <w:szCs w:val="22"/>
        </w:rPr>
        <w:t xml:space="preserve">Thus far, </w:t>
      </w:r>
      <w:r w:rsidR="000211BE">
        <w:rPr>
          <w:rFonts w:ascii="Georgia" w:hAnsi="Georgia" w:cs="Didot"/>
          <w:sz w:val="22"/>
          <w:szCs w:val="22"/>
        </w:rPr>
        <w:t>I have</w:t>
      </w:r>
      <w:r w:rsidR="000A51BD">
        <w:rPr>
          <w:rFonts w:ascii="Georgia" w:hAnsi="Georgia" w:cs="Didot"/>
          <w:sz w:val="22"/>
          <w:szCs w:val="22"/>
        </w:rPr>
        <w:t xml:space="preserve"> only</w:t>
      </w:r>
      <w:r>
        <w:rPr>
          <w:rFonts w:ascii="Georgia" w:hAnsi="Georgia" w:cs="Didot"/>
          <w:sz w:val="22"/>
          <w:szCs w:val="22"/>
        </w:rPr>
        <w:t xml:space="preserve"> subtly supported my opening </w:t>
      </w:r>
      <w:r w:rsidR="00E56ABA">
        <w:rPr>
          <w:rFonts w:ascii="Georgia" w:hAnsi="Georgia" w:cs="Didot"/>
          <w:sz w:val="22"/>
          <w:szCs w:val="22"/>
        </w:rPr>
        <w:t>statement</w:t>
      </w:r>
      <w:r>
        <w:rPr>
          <w:rFonts w:ascii="Georgia" w:hAnsi="Georgia" w:cs="Didot"/>
          <w:sz w:val="22"/>
          <w:szCs w:val="22"/>
        </w:rPr>
        <w:t xml:space="preserve"> that</w:t>
      </w:r>
      <w:r w:rsidR="009C3104">
        <w:rPr>
          <w:rFonts w:ascii="Georgia" w:hAnsi="Georgia" w:cs="Didot"/>
          <w:sz w:val="22"/>
          <w:szCs w:val="22"/>
        </w:rPr>
        <w:t xml:space="preserve"> the visual has the power to </w:t>
      </w:r>
      <w:r w:rsidR="0038613C">
        <w:rPr>
          <w:rFonts w:ascii="Georgia" w:hAnsi="Georgia" w:cs="Didot"/>
          <w:sz w:val="22"/>
          <w:szCs w:val="22"/>
        </w:rPr>
        <w:t>render philosophy in palpable and dynamic configurations</w:t>
      </w:r>
      <w:r w:rsidR="009C3104">
        <w:rPr>
          <w:rFonts w:ascii="Georgia" w:hAnsi="Georgia" w:cs="Didot"/>
          <w:sz w:val="22"/>
          <w:szCs w:val="22"/>
        </w:rPr>
        <w:t xml:space="preserve">, </w:t>
      </w:r>
      <w:r w:rsidR="00C922FA">
        <w:rPr>
          <w:rFonts w:ascii="Georgia" w:hAnsi="Georgia" w:cs="Didot"/>
          <w:sz w:val="22"/>
          <w:szCs w:val="22"/>
        </w:rPr>
        <w:t>as</w:t>
      </w:r>
      <w:r w:rsidR="009C3104">
        <w:rPr>
          <w:rFonts w:ascii="Georgia" w:hAnsi="Georgia" w:cs="Didot"/>
          <w:sz w:val="22"/>
          <w:szCs w:val="22"/>
        </w:rPr>
        <w:t xml:space="preserve"> </w:t>
      </w:r>
      <w:r w:rsidR="009C3104">
        <w:rPr>
          <w:rFonts w:ascii="Georgia" w:hAnsi="Georgia" w:cs="Didot"/>
          <w:i/>
          <w:sz w:val="22"/>
          <w:szCs w:val="22"/>
        </w:rPr>
        <w:t>Untold Intimacy</w:t>
      </w:r>
      <w:r w:rsidR="009C3104">
        <w:rPr>
          <w:rFonts w:ascii="Georgia" w:hAnsi="Georgia" w:cs="Didot"/>
          <w:sz w:val="22"/>
          <w:szCs w:val="22"/>
        </w:rPr>
        <w:t xml:space="preserve"> </w:t>
      </w:r>
      <w:r w:rsidR="00A02C35">
        <w:rPr>
          <w:rFonts w:ascii="Georgia" w:hAnsi="Georgia" w:cs="Didot"/>
          <w:sz w:val="22"/>
          <w:szCs w:val="22"/>
        </w:rPr>
        <w:t>see</w:t>
      </w:r>
      <w:r w:rsidR="006D0C16">
        <w:rPr>
          <w:rFonts w:ascii="Georgia" w:hAnsi="Georgia" w:cs="Didot"/>
          <w:sz w:val="22"/>
          <w:szCs w:val="22"/>
        </w:rPr>
        <w:t>s</w:t>
      </w:r>
      <w:r w:rsidR="009C3104">
        <w:rPr>
          <w:rFonts w:ascii="Georgia" w:hAnsi="Georgia" w:cs="Didot"/>
          <w:sz w:val="22"/>
          <w:szCs w:val="22"/>
        </w:rPr>
        <w:t xml:space="preserve"> Raqs </w:t>
      </w:r>
      <w:r w:rsidR="00375154">
        <w:rPr>
          <w:rFonts w:ascii="Georgia" w:hAnsi="Georgia" w:cs="Didot"/>
          <w:sz w:val="22"/>
          <w:szCs w:val="22"/>
        </w:rPr>
        <w:t>materialise and mobilise a</w:t>
      </w:r>
      <w:r w:rsidR="00A6333E">
        <w:rPr>
          <w:rFonts w:ascii="Georgia" w:hAnsi="Georgia" w:cs="Didot"/>
          <w:sz w:val="22"/>
          <w:szCs w:val="22"/>
        </w:rPr>
        <w:t xml:space="preserve"> </w:t>
      </w:r>
      <w:r w:rsidR="00DA5CB6">
        <w:rPr>
          <w:rFonts w:ascii="Georgia" w:hAnsi="Georgia" w:cs="Didot"/>
          <w:sz w:val="22"/>
          <w:szCs w:val="22"/>
        </w:rPr>
        <w:t>theoretical</w:t>
      </w:r>
      <w:r w:rsidR="008A1573">
        <w:rPr>
          <w:rFonts w:ascii="Georgia" w:hAnsi="Georgia" w:cs="Didot"/>
          <w:sz w:val="22"/>
          <w:szCs w:val="22"/>
        </w:rPr>
        <w:t xml:space="preserve"> abandonment of the truth regime and </w:t>
      </w:r>
      <w:r w:rsidR="00FC3C92">
        <w:rPr>
          <w:rFonts w:ascii="Georgia" w:hAnsi="Georgia" w:cs="Didot"/>
          <w:sz w:val="22"/>
          <w:szCs w:val="22"/>
        </w:rPr>
        <w:t xml:space="preserve">an </w:t>
      </w:r>
      <w:r w:rsidR="008A1573">
        <w:rPr>
          <w:rFonts w:ascii="Georgia" w:hAnsi="Georgia" w:cs="Didot"/>
          <w:sz w:val="22"/>
          <w:szCs w:val="22"/>
        </w:rPr>
        <w:t xml:space="preserve">escape to the </w:t>
      </w:r>
      <w:r w:rsidR="00E25575">
        <w:rPr>
          <w:rFonts w:ascii="Georgia" w:hAnsi="Georgia" w:cs="Didot"/>
          <w:sz w:val="22"/>
          <w:szCs w:val="22"/>
        </w:rPr>
        <w:t>powers</w:t>
      </w:r>
      <w:r w:rsidR="009C3104">
        <w:rPr>
          <w:rFonts w:ascii="Georgia" w:hAnsi="Georgia" w:cs="Didot"/>
          <w:sz w:val="22"/>
          <w:szCs w:val="22"/>
        </w:rPr>
        <w:t xml:space="preserve"> of the false. </w:t>
      </w:r>
      <w:r w:rsidR="00A77A19">
        <w:rPr>
          <w:rFonts w:ascii="Georgia" w:hAnsi="Georgia" w:cs="Didot"/>
          <w:sz w:val="22"/>
          <w:szCs w:val="22"/>
        </w:rPr>
        <w:t xml:space="preserve">The </w:t>
      </w:r>
      <w:r w:rsidR="00F04FD6">
        <w:rPr>
          <w:rFonts w:ascii="Georgia" w:hAnsi="Georgia" w:cs="Didot"/>
          <w:sz w:val="22"/>
          <w:szCs w:val="22"/>
        </w:rPr>
        <w:t>upcoming</w:t>
      </w:r>
      <w:r w:rsidR="00A77A19">
        <w:rPr>
          <w:rFonts w:ascii="Georgia" w:hAnsi="Georgia" w:cs="Didot"/>
          <w:sz w:val="22"/>
          <w:szCs w:val="22"/>
        </w:rPr>
        <w:t xml:space="preserve"> </w:t>
      </w:r>
      <w:r w:rsidR="00F04FD6">
        <w:rPr>
          <w:rFonts w:ascii="Georgia" w:hAnsi="Georgia" w:cs="Didot"/>
          <w:sz w:val="22"/>
          <w:szCs w:val="22"/>
        </w:rPr>
        <w:t>section</w:t>
      </w:r>
      <w:r w:rsidR="00A77A19">
        <w:rPr>
          <w:rFonts w:ascii="Georgia" w:hAnsi="Georgia" w:cs="Didot"/>
          <w:sz w:val="22"/>
          <w:szCs w:val="22"/>
        </w:rPr>
        <w:t xml:space="preserve"> concentrates more </w:t>
      </w:r>
      <w:r w:rsidR="00174B6D">
        <w:rPr>
          <w:rFonts w:ascii="Georgia" w:hAnsi="Georgia" w:cs="Didot"/>
          <w:sz w:val="22"/>
          <w:szCs w:val="22"/>
        </w:rPr>
        <w:t>acutely</w:t>
      </w:r>
      <w:r w:rsidR="00A77A19">
        <w:rPr>
          <w:rFonts w:ascii="Georgia" w:hAnsi="Georgia" w:cs="Didot"/>
          <w:sz w:val="22"/>
          <w:szCs w:val="22"/>
        </w:rPr>
        <w:t xml:space="preserve"> on how </w:t>
      </w:r>
      <w:r w:rsidR="00CE4DA2">
        <w:rPr>
          <w:rFonts w:ascii="Georgia" w:hAnsi="Georgia" w:cs="Didot"/>
          <w:sz w:val="22"/>
          <w:szCs w:val="22"/>
        </w:rPr>
        <w:t>the artists</w:t>
      </w:r>
      <w:r w:rsidR="00A77A19">
        <w:rPr>
          <w:rFonts w:ascii="Georgia" w:hAnsi="Georgia" w:cs="Didot"/>
          <w:sz w:val="22"/>
          <w:szCs w:val="22"/>
        </w:rPr>
        <w:t xml:space="preserve"> </w:t>
      </w:r>
      <w:r w:rsidR="004E4A2E">
        <w:rPr>
          <w:rFonts w:ascii="Georgia" w:hAnsi="Georgia" w:cs="Didot"/>
          <w:sz w:val="22"/>
          <w:szCs w:val="22"/>
        </w:rPr>
        <w:t>give physical form to</w:t>
      </w:r>
      <w:r w:rsidR="00A77A19">
        <w:rPr>
          <w:rFonts w:ascii="Georgia" w:hAnsi="Georgia" w:cs="Didot"/>
          <w:sz w:val="22"/>
          <w:szCs w:val="22"/>
        </w:rPr>
        <w:t xml:space="preserve"> their philosophical tenets about truth and fabulation</w:t>
      </w:r>
      <w:r w:rsidR="0026426A">
        <w:rPr>
          <w:rFonts w:ascii="Georgia" w:hAnsi="Georgia" w:cs="Didot"/>
          <w:sz w:val="22"/>
          <w:szCs w:val="22"/>
        </w:rPr>
        <w:t>, enabling these concepts to come into closer contact and confrontation</w:t>
      </w:r>
      <w:r w:rsidR="00136D5C">
        <w:rPr>
          <w:rFonts w:ascii="Georgia" w:hAnsi="Georgia" w:cs="Didot"/>
          <w:sz w:val="22"/>
          <w:szCs w:val="22"/>
        </w:rPr>
        <w:t xml:space="preserve"> i</w:t>
      </w:r>
      <w:r w:rsidR="005E24BA">
        <w:rPr>
          <w:rFonts w:ascii="Georgia" w:hAnsi="Georgia" w:cs="Didot"/>
          <w:sz w:val="22"/>
          <w:szCs w:val="22"/>
        </w:rPr>
        <w:t>n</w:t>
      </w:r>
      <w:r w:rsidR="001A1282">
        <w:rPr>
          <w:rFonts w:ascii="Georgia" w:hAnsi="Georgia" w:cs="Didot"/>
          <w:sz w:val="22"/>
          <w:szCs w:val="22"/>
        </w:rPr>
        <w:t xml:space="preserve"> the </w:t>
      </w:r>
      <w:r w:rsidR="0041714F">
        <w:rPr>
          <w:rFonts w:ascii="Georgia" w:hAnsi="Georgia" w:cs="Didot"/>
          <w:sz w:val="22"/>
          <w:szCs w:val="22"/>
        </w:rPr>
        <w:t>38-minute</w:t>
      </w:r>
      <w:r w:rsidR="001A1282">
        <w:rPr>
          <w:rFonts w:ascii="Georgia" w:hAnsi="Georgia" w:cs="Didot"/>
          <w:sz w:val="22"/>
          <w:szCs w:val="22"/>
        </w:rPr>
        <w:t xml:space="preserve"> </w:t>
      </w:r>
      <w:r w:rsidR="003F1687">
        <w:rPr>
          <w:rFonts w:ascii="Georgia" w:hAnsi="Georgia" w:cs="Didot"/>
          <w:sz w:val="22"/>
          <w:szCs w:val="22"/>
        </w:rPr>
        <w:t>video</w:t>
      </w:r>
      <w:r w:rsidR="00552431">
        <w:rPr>
          <w:rFonts w:ascii="Georgia" w:hAnsi="Georgia" w:cs="Didot"/>
          <w:sz w:val="22"/>
          <w:szCs w:val="22"/>
        </w:rPr>
        <w:t xml:space="preserve"> </w:t>
      </w:r>
      <w:r w:rsidR="001A1282">
        <w:rPr>
          <w:rFonts w:ascii="Georgia" w:hAnsi="Georgia" w:cs="Didot"/>
          <w:sz w:val="22"/>
          <w:szCs w:val="22"/>
        </w:rPr>
        <w:t>work,</w:t>
      </w:r>
      <w:r w:rsidR="00C93419">
        <w:rPr>
          <w:rFonts w:ascii="Georgia" w:hAnsi="Georgia" w:cs="Didot"/>
          <w:sz w:val="22"/>
          <w:szCs w:val="22"/>
        </w:rPr>
        <w:t xml:space="preserve"> </w:t>
      </w:r>
      <w:r w:rsidR="00C93419">
        <w:rPr>
          <w:rFonts w:ascii="Georgia" w:hAnsi="Georgia" w:cs="Didot"/>
          <w:i/>
          <w:sz w:val="22"/>
          <w:szCs w:val="22"/>
        </w:rPr>
        <w:t xml:space="preserve">The Surface of Each Day is a </w:t>
      </w:r>
      <w:r w:rsidR="008C4C00">
        <w:rPr>
          <w:rFonts w:ascii="Georgia" w:hAnsi="Georgia" w:cs="Didot"/>
          <w:i/>
          <w:sz w:val="22"/>
          <w:szCs w:val="22"/>
        </w:rPr>
        <w:t xml:space="preserve">Different </w:t>
      </w:r>
      <w:r w:rsidR="00C93419">
        <w:rPr>
          <w:rFonts w:ascii="Georgia" w:hAnsi="Georgia" w:cs="Didot"/>
          <w:i/>
          <w:sz w:val="22"/>
          <w:szCs w:val="22"/>
        </w:rPr>
        <w:t>Plane</w:t>
      </w:r>
      <w:r w:rsidR="001A1282">
        <w:rPr>
          <w:rFonts w:ascii="Georgia" w:hAnsi="Georgia" w:cs="Didot"/>
          <w:i/>
          <w:sz w:val="22"/>
          <w:szCs w:val="22"/>
        </w:rPr>
        <w:t>t</w:t>
      </w:r>
      <w:r w:rsidR="0041714F">
        <w:rPr>
          <w:rFonts w:ascii="Georgia" w:hAnsi="Georgia" w:cs="Didot"/>
          <w:i/>
          <w:sz w:val="22"/>
          <w:szCs w:val="22"/>
        </w:rPr>
        <w:t xml:space="preserve"> </w:t>
      </w:r>
      <w:r w:rsidR="00711860">
        <w:rPr>
          <w:rFonts w:ascii="Georgia" w:hAnsi="Georgia" w:cs="Didot"/>
          <w:sz w:val="22"/>
          <w:szCs w:val="22"/>
        </w:rPr>
        <w:t>(2009),</w:t>
      </w:r>
      <w:r w:rsidR="00143559">
        <w:rPr>
          <w:rStyle w:val="FootnoteReference"/>
          <w:rFonts w:ascii="Georgia" w:hAnsi="Georgia" w:cs="Didot"/>
          <w:sz w:val="22"/>
          <w:szCs w:val="22"/>
        </w:rPr>
        <w:footnoteReference w:id="21"/>
      </w:r>
      <w:r w:rsidR="00711860">
        <w:rPr>
          <w:rFonts w:ascii="Georgia" w:hAnsi="Georgia" w:cs="Didot"/>
          <w:sz w:val="22"/>
          <w:szCs w:val="22"/>
        </w:rPr>
        <w:t xml:space="preserve"> commissioned for Tate Britain’s Art Now Lightbox series.</w:t>
      </w:r>
    </w:p>
    <w:p w14:paraId="7BA2254A" w14:textId="77777777" w:rsidR="00FA05D6" w:rsidRDefault="00FA05D6" w:rsidP="00645CDA">
      <w:pPr>
        <w:spacing w:line="360" w:lineRule="auto"/>
        <w:rPr>
          <w:rFonts w:ascii="Georgia" w:hAnsi="Georgia" w:cs="Didot"/>
          <w:sz w:val="22"/>
          <w:szCs w:val="22"/>
        </w:rPr>
      </w:pPr>
    </w:p>
    <w:p w14:paraId="2E445156" w14:textId="5E5D0FEC" w:rsidR="00E26308" w:rsidRDefault="00AD598E" w:rsidP="00C325D5">
      <w:pPr>
        <w:spacing w:line="360" w:lineRule="auto"/>
        <w:rPr>
          <w:rFonts w:ascii="Georgia" w:hAnsi="Georgia" w:cs="Didot"/>
          <w:sz w:val="22"/>
          <w:szCs w:val="22"/>
        </w:rPr>
      </w:pPr>
      <w:r>
        <w:rPr>
          <w:rFonts w:ascii="Georgia" w:hAnsi="Georgia" w:cs="Didot"/>
          <w:sz w:val="22"/>
          <w:szCs w:val="22"/>
        </w:rPr>
        <w:t xml:space="preserve">Where </w:t>
      </w:r>
      <w:r>
        <w:rPr>
          <w:rFonts w:ascii="Georgia" w:hAnsi="Georgia" w:cs="Didot"/>
          <w:i/>
          <w:sz w:val="22"/>
          <w:szCs w:val="22"/>
        </w:rPr>
        <w:t xml:space="preserve">Untold Intimacy </w:t>
      </w:r>
      <w:r w:rsidR="001B07BB">
        <w:rPr>
          <w:rFonts w:ascii="Georgia" w:hAnsi="Georgia" w:cs="Didot"/>
          <w:sz w:val="22"/>
          <w:szCs w:val="22"/>
        </w:rPr>
        <w:t>deals with</w:t>
      </w:r>
      <w:r>
        <w:rPr>
          <w:rFonts w:ascii="Georgia" w:hAnsi="Georgia" w:cs="Didot"/>
          <w:sz w:val="22"/>
          <w:szCs w:val="22"/>
        </w:rPr>
        <w:t xml:space="preserve"> dactylography, </w:t>
      </w:r>
      <w:r>
        <w:rPr>
          <w:rFonts w:ascii="Georgia" w:hAnsi="Georgia" w:cs="Didot"/>
          <w:i/>
          <w:sz w:val="22"/>
          <w:szCs w:val="22"/>
        </w:rPr>
        <w:t xml:space="preserve">Surface </w:t>
      </w:r>
      <w:r w:rsidR="009D6216">
        <w:rPr>
          <w:rFonts w:ascii="Georgia" w:hAnsi="Georgia" w:cs="Didot"/>
          <w:sz w:val="22"/>
          <w:szCs w:val="22"/>
        </w:rPr>
        <w:t>treats</w:t>
      </w:r>
      <w:r w:rsidR="00C85E8D">
        <w:rPr>
          <w:rFonts w:ascii="Georgia" w:hAnsi="Georgia" w:cs="Didot"/>
          <w:sz w:val="22"/>
          <w:szCs w:val="22"/>
        </w:rPr>
        <w:t xml:space="preserve"> ethnographic</w:t>
      </w:r>
      <w:r w:rsidR="00385665">
        <w:rPr>
          <w:rFonts w:ascii="Georgia" w:hAnsi="Georgia" w:cs="Didot"/>
          <w:sz w:val="22"/>
          <w:szCs w:val="22"/>
        </w:rPr>
        <w:t xml:space="preserve"> and ant</w:t>
      </w:r>
      <w:r w:rsidR="00711860">
        <w:rPr>
          <w:rFonts w:ascii="Georgia" w:hAnsi="Georgia" w:cs="Didot"/>
          <w:sz w:val="22"/>
          <w:szCs w:val="22"/>
        </w:rPr>
        <w:t>hropometric photography</w:t>
      </w:r>
      <w:r w:rsidR="00385665">
        <w:rPr>
          <w:rFonts w:ascii="Georgia" w:hAnsi="Georgia" w:cs="Didot"/>
          <w:sz w:val="22"/>
          <w:szCs w:val="22"/>
        </w:rPr>
        <w:t>.</w:t>
      </w:r>
      <w:r w:rsidR="003F5A1E">
        <w:rPr>
          <w:rFonts w:ascii="Georgia" w:hAnsi="Georgia" w:cs="Didot"/>
          <w:sz w:val="22"/>
          <w:szCs w:val="22"/>
        </w:rPr>
        <w:t xml:space="preserve"> </w:t>
      </w:r>
      <w:r w:rsidR="000F4938">
        <w:rPr>
          <w:rFonts w:ascii="Georgia" w:hAnsi="Georgia" w:cs="Didot"/>
          <w:sz w:val="22"/>
          <w:szCs w:val="22"/>
        </w:rPr>
        <w:t>Christopher Pinney has conducted extensive research into</w:t>
      </w:r>
      <w:r w:rsidR="003E3B11">
        <w:rPr>
          <w:rFonts w:ascii="Georgia" w:hAnsi="Georgia" w:cs="Didot"/>
          <w:sz w:val="22"/>
          <w:szCs w:val="22"/>
        </w:rPr>
        <w:t xml:space="preserve"> </w:t>
      </w:r>
      <w:r w:rsidR="00377540">
        <w:rPr>
          <w:rFonts w:ascii="Georgia" w:hAnsi="Georgia" w:cs="Didot"/>
          <w:sz w:val="22"/>
          <w:szCs w:val="22"/>
        </w:rPr>
        <w:t>the</w:t>
      </w:r>
      <w:r w:rsidR="005C1F7B">
        <w:rPr>
          <w:rFonts w:ascii="Georgia" w:hAnsi="Georgia" w:cs="Didot"/>
          <w:sz w:val="22"/>
          <w:szCs w:val="22"/>
        </w:rPr>
        <w:t xml:space="preserve"> historical</w:t>
      </w:r>
      <w:r w:rsidR="00377540">
        <w:rPr>
          <w:rFonts w:ascii="Georgia" w:hAnsi="Georgia" w:cs="Didot"/>
          <w:sz w:val="22"/>
          <w:szCs w:val="22"/>
        </w:rPr>
        <w:t xml:space="preserve"> </w:t>
      </w:r>
      <w:r w:rsidR="00D04E19">
        <w:rPr>
          <w:rFonts w:ascii="Georgia" w:hAnsi="Georgia" w:cs="Didot"/>
          <w:sz w:val="22"/>
          <w:szCs w:val="22"/>
        </w:rPr>
        <w:t xml:space="preserve">moment </w:t>
      </w:r>
      <w:r w:rsidR="000F4938">
        <w:rPr>
          <w:rFonts w:ascii="Georgia" w:hAnsi="Georgia" w:cs="Didot"/>
          <w:sz w:val="22"/>
          <w:szCs w:val="22"/>
        </w:rPr>
        <w:t>before</w:t>
      </w:r>
      <w:r w:rsidR="00645CDA">
        <w:rPr>
          <w:rFonts w:ascii="Georgia" w:hAnsi="Georgia" w:cs="Didot"/>
          <w:sz w:val="22"/>
          <w:szCs w:val="22"/>
        </w:rPr>
        <w:t xml:space="preserve"> dactylographic </w:t>
      </w:r>
      <w:r w:rsidR="005A7EC6">
        <w:rPr>
          <w:rFonts w:ascii="Georgia" w:hAnsi="Georgia" w:cs="Didot"/>
          <w:sz w:val="22"/>
          <w:szCs w:val="22"/>
        </w:rPr>
        <w:t>technology was</w:t>
      </w:r>
      <w:r w:rsidR="00645CDA">
        <w:rPr>
          <w:rFonts w:ascii="Georgia" w:hAnsi="Georgia" w:cs="Didot"/>
          <w:sz w:val="22"/>
          <w:szCs w:val="22"/>
        </w:rPr>
        <w:t xml:space="preserve"> </w:t>
      </w:r>
      <w:r w:rsidR="005A7EC6">
        <w:rPr>
          <w:rFonts w:ascii="Georgia" w:hAnsi="Georgia" w:cs="Didot"/>
          <w:sz w:val="22"/>
          <w:szCs w:val="22"/>
        </w:rPr>
        <w:t>employed</w:t>
      </w:r>
      <w:r w:rsidR="003E3B11">
        <w:rPr>
          <w:rFonts w:ascii="Georgia" w:hAnsi="Georgia" w:cs="Didot"/>
          <w:sz w:val="22"/>
          <w:szCs w:val="22"/>
        </w:rPr>
        <w:t xml:space="preserve"> to</w:t>
      </w:r>
      <w:r w:rsidR="00645CDA">
        <w:rPr>
          <w:rFonts w:ascii="Georgia" w:hAnsi="Georgia" w:cs="Didot"/>
          <w:sz w:val="22"/>
          <w:szCs w:val="22"/>
        </w:rPr>
        <w:t xml:space="preserve"> </w:t>
      </w:r>
      <w:r w:rsidR="005A7EC6">
        <w:rPr>
          <w:rFonts w:ascii="Georgia" w:hAnsi="Georgia" w:cs="Didot"/>
          <w:sz w:val="22"/>
          <w:szCs w:val="22"/>
        </w:rPr>
        <w:t>subject</w:t>
      </w:r>
      <w:r w:rsidR="001D559D">
        <w:rPr>
          <w:rFonts w:ascii="Georgia" w:hAnsi="Georgia" w:cs="Didot"/>
          <w:sz w:val="22"/>
          <w:szCs w:val="22"/>
        </w:rPr>
        <w:t xml:space="preserve"> </w:t>
      </w:r>
      <w:r w:rsidR="006F7168">
        <w:rPr>
          <w:rFonts w:ascii="Georgia" w:hAnsi="Georgia" w:cs="Didot"/>
          <w:sz w:val="22"/>
          <w:szCs w:val="22"/>
        </w:rPr>
        <w:t>mysterious</w:t>
      </w:r>
      <w:r w:rsidR="003050E2">
        <w:rPr>
          <w:rFonts w:ascii="Georgia" w:hAnsi="Georgia" w:cs="Didot"/>
          <w:sz w:val="22"/>
          <w:szCs w:val="22"/>
        </w:rPr>
        <w:t xml:space="preserve"> </w:t>
      </w:r>
      <w:r w:rsidR="001D559D">
        <w:rPr>
          <w:rFonts w:ascii="Georgia" w:hAnsi="Georgia" w:cs="Didot"/>
          <w:sz w:val="22"/>
          <w:szCs w:val="22"/>
        </w:rPr>
        <w:t xml:space="preserve">Indian subjects </w:t>
      </w:r>
      <w:r w:rsidR="005A7EC6">
        <w:rPr>
          <w:rFonts w:ascii="Georgia" w:hAnsi="Georgia" w:cs="Didot"/>
          <w:sz w:val="22"/>
          <w:szCs w:val="22"/>
        </w:rPr>
        <w:t>to</w:t>
      </w:r>
      <w:r w:rsidR="00645CDA">
        <w:rPr>
          <w:rFonts w:ascii="Georgia" w:hAnsi="Georgia" w:cs="Didot"/>
          <w:sz w:val="22"/>
          <w:szCs w:val="22"/>
        </w:rPr>
        <w:t xml:space="preserve"> ‘penetrating certainty’, </w:t>
      </w:r>
      <w:r w:rsidR="0073549D">
        <w:rPr>
          <w:rFonts w:ascii="Georgia" w:hAnsi="Georgia" w:cs="Didot"/>
          <w:sz w:val="22"/>
          <w:szCs w:val="22"/>
        </w:rPr>
        <w:t xml:space="preserve">when </w:t>
      </w:r>
      <w:r w:rsidR="00645CDA">
        <w:rPr>
          <w:rFonts w:ascii="Georgia" w:hAnsi="Georgia" w:cs="Didot"/>
          <w:sz w:val="22"/>
          <w:szCs w:val="22"/>
        </w:rPr>
        <w:t xml:space="preserve">photography was </w:t>
      </w:r>
      <w:r w:rsidR="005A7EC6">
        <w:rPr>
          <w:rFonts w:ascii="Georgia" w:hAnsi="Georgia" w:cs="Didot"/>
          <w:sz w:val="22"/>
          <w:szCs w:val="22"/>
        </w:rPr>
        <w:t>used</w:t>
      </w:r>
      <w:r w:rsidR="00645CDA">
        <w:rPr>
          <w:rFonts w:ascii="Georgia" w:hAnsi="Georgia" w:cs="Didot"/>
          <w:sz w:val="22"/>
          <w:szCs w:val="22"/>
        </w:rPr>
        <w:t xml:space="preserve"> to </w:t>
      </w:r>
      <w:r w:rsidR="00F04FD6">
        <w:rPr>
          <w:rFonts w:ascii="Georgia" w:hAnsi="Georgia" w:cs="Didot"/>
          <w:sz w:val="22"/>
          <w:szCs w:val="22"/>
        </w:rPr>
        <w:t>enforce</w:t>
      </w:r>
      <w:r w:rsidR="00645CDA">
        <w:rPr>
          <w:rFonts w:ascii="Georgia" w:hAnsi="Georgia" w:cs="Didot"/>
          <w:sz w:val="22"/>
          <w:szCs w:val="22"/>
        </w:rPr>
        <w:t xml:space="preserve"> ‘stern fidelity’</w:t>
      </w:r>
      <w:r w:rsidR="008768EC">
        <w:rPr>
          <w:rFonts w:ascii="Georgia" w:hAnsi="Georgia" w:cs="Didot"/>
          <w:sz w:val="22"/>
          <w:szCs w:val="22"/>
        </w:rPr>
        <w:t xml:space="preserve"> to the same ends</w:t>
      </w:r>
      <w:r w:rsidR="00645CDA">
        <w:rPr>
          <w:rFonts w:ascii="Georgia" w:hAnsi="Georgia" w:cs="Didot"/>
          <w:sz w:val="22"/>
          <w:szCs w:val="22"/>
        </w:rPr>
        <w:t>.</w:t>
      </w:r>
      <w:r w:rsidR="00F710C7">
        <w:rPr>
          <w:rStyle w:val="FootnoteReference"/>
          <w:rFonts w:ascii="Georgia" w:hAnsi="Georgia" w:cs="Didot"/>
          <w:sz w:val="22"/>
          <w:szCs w:val="22"/>
        </w:rPr>
        <w:footnoteReference w:id="22"/>
      </w:r>
      <w:r w:rsidR="00E205CC">
        <w:rPr>
          <w:rFonts w:ascii="Georgia" w:hAnsi="Georgia" w:cs="Didot"/>
          <w:sz w:val="22"/>
          <w:szCs w:val="22"/>
        </w:rPr>
        <w:t xml:space="preserve"> The perceived</w:t>
      </w:r>
      <w:r w:rsidR="006A266D">
        <w:rPr>
          <w:rFonts w:ascii="Georgia" w:hAnsi="Georgia" w:cs="Didot"/>
          <w:sz w:val="22"/>
          <w:szCs w:val="22"/>
        </w:rPr>
        <w:t xml:space="preserve"> </w:t>
      </w:r>
      <w:r w:rsidR="00730C9D">
        <w:rPr>
          <w:rFonts w:ascii="Georgia" w:hAnsi="Georgia" w:cs="Didot"/>
          <w:sz w:val="22"/>
          <w:szCs w:val="22"/>
        </w:rPr>
        <w:t>trustworthiness</w:t>
      </w:r>
      <w:r w:rsidR="00A74606">
        <w:rPr>
          <w:rFonts w:ascii="Georgia" w:hAnsi="Georgia" w:cs="Didot"/>
          <w:sz w:val="22"/>
          <w:szCs w:val="22"/>
        </w:rPr>
        <w:t xml:space="preserve"> of photography </w:t>
      </w:r>
      <w:r w:rsidR="00F3405A">
        <w:rPr>
          <w:rFonts w:ascii="Georgia" w:hAnsi="Georgia" w:cs="Didot"/>
          <w:sz w:val="22"/>
          <w:szCs w:val="22"/>
        </w:rPr>
        <w:t>was deduced</w:t>
      </w:r>
      <w:r w:rsidR="00165864">
        <w:rPr>
          <w:rFonts w:ascii="Georgia" w:hAnsi="Georgia" w:cs="Didot"/>
          <w:sz w:val="22"/>
          <w:szCs w:val="22"/>
        </w:rPr>
        <w:t xml:space="preserve"> </w:t>
      </w:r>
      <w:r w:rsidR="00F3405A">
        <w:rPr>
          <w:rFonts w:ascii="Georgia" w:hAnsi="Georgia" w:cs="Didot"/>
          <w:sz w:val="22"/>
          <w:szCs w:val="22"/>
        </w:rPr>
        <w:t>mostly</w:t>
      </w:r>
      <w:r w:rsidR="001D11F1">
        <w:rPr>
          <w:rFonts w:ascii="Georgia" w:hAnsi="Georgia" w:cs="Didot"/>
          <w:sz w:val="22"/>
          <w:szCs w:val="22"/>
        </w:rPr>
        <w:t xml:space="preserve"> from</w:t>
      </w:r>
      <w:r w:rsidR="00165864">
        <w:rPr>
          <w:rFonts w:ascii="Georgia" w:hAnsi="Georgia" w:cs="Didot"/>
          <w:sz w:val="22"/>
          <w:szCs w:val="22"/>
        </w:rPr>
        <w:t xml:space="preserve"> what</w:t>
      </w:r>
      <w:r w:rsidR="00645CDA">
        <w:rPr>
          <w:rFonts w:ascii="Georgia" w:hAnsi="Georgia" w:cs="Didot"/>
          <w:sz w:val="22"/>
          <w:szCs w:val="22"/>
        </w:rPr>
        <w:t xml:space="preserve"> </w:t>
      </w:r>
      <w:r w:rsidR="00F46AEB">
        <w:rPr>
          <w:rFonts w:ascii="Georgia" w:hAnsi="Georgia" w:cs="Didot"/>
          <w:sz w:val="22"/>
          <w:szCs w:val="22"/>
        </w:rPr>
        <w:t>CS Peirce</w:t>
      </w:r>
      <w:r w:rsidR="00645CDA">
        <w:rPr>
          <w:rFonts w:ascii="Georgia" w:hAnsi="Georgia" w:cs="Didot"/>
          <w:sz w:val="22"/>
          <w:szCs w:val="22"/>
        </w:rPr>
        <w:t xml:space="preserve"> </w:t>
      </w:r>
      <w:r w:rsidR="00A74606">
        <w:rPr>
          <w:rFonts w:ascii="Georgia" w:hAnsi="Georgia" w:cs="Didot"/>
          <w:sz w:val="22"/>
          <w:szCs w:val="22"/>
        </w:rPr>
        <w:t>later theorise</w:t>
      </w:r>
      <w:r w:rsidR="00F46AEB">
        <w:rPr>
          <w:rFonts w:ascii="Georgia" w:hAnsi="Georgia" w:cs="Didot"/>
          <w:sz w:val="22"/>
          <w:szCs w:val="22"/>
        </w:rPr>
        <w:t>d</w:t>
      </w:r>
      <w:r w:rsidR="00A74606">
        <w:rPr>
          <w:rFonts w:ascii="Georgia" w:hAnsi="Georgia" w:cs="Didot"/>
          <w:sz w:val="22"/>
          <w:szCs w:val="22"/>
        </w:rPr>
        <w:t xml:space="preserve"> as the</w:t>
      </w:r>
      <w:r w:rsidR="00645CDA">
        <w:rPr>
          <w:rFonts w:ascii="Georgia" w:hAnsi="Georgia" w:cs="Didot"/>
          <w:sz w:val="22"/>
          <w:szCs w:val="22"/>
        </w:rPr>
        <w:t xml:space="preserve"> </w:t>
      </w:r>
      <w:r w:rsidR="00F32AFE">
        <w:rPr>
          <w:rFonts w:ascii="Georgia" w:hAnsi="Georgia" w:cs="Didot"/>
          <w:sz w:val="22"/>
          <w:szCs w:val="22"/>
        </w:rPr>
        <w:t xml:space="preserve">indexical </w:t>
      </w:r>
      <w:r w:rsidR="00F3405A">
        <w:rPr>
          <w:rFonts w:ascii="Georgia" w:hAnsi="Georgia" w:cs="Didot"/>
          <w:sz w:val="22"/>
          <w:szCs w:val="22"/>
        </w:rPr>
        <w:t>function</w:t>
      </w:r>
      <w:r w:rsidR="00A74606">
        <w:rPr>
          <w:rFonts w:ascii="Georgia" w:hAnsi="Georgia" w:cs="Didot"/>
          <w:sz w:val="22"/>
          <w:szCs w:val="22"/>
        </w:rPr>
        <w:t xml:space="preserve"> of the photograph</w:t>
      </w:r>
      <w:r w:rsidR="00645CDA">
        <w:rPr>
          <w:rFonts w:ascii="Georgia" w:hAnsi="Georgia" w:cs="Didot"/>
          <w:sz w:val="22"/>
          <w:szCs w:val="22"/>
        </w:rPr>
        <w:t>,</w:t>
      </w:r>
      <w:r w:rsidR="00A74606">
        <w:rPr>
          <w:rFonts w:ascii="Georgia" w:hAnsi="Georgia" w:cs="Didot"/>
          <w:sz w:val="22"/>
          <w:szCs w:val="22"/>
        </w:rPr>
        <w:t xml:space="preserve"> </w:t>
      </w:r>
      <w:r w:rsidR="00FC19D1">
        <w:rPr>
          <w:rFonts w:ascii="Georgia" w:hAnsi="Georgia" w:cs="Didot"/>
          <w:sz w:val="22"/>
          <w:szCs w:val="22"/>
        </w:rPr>
        <w:t xml:space="preserve">lending the medium </w:t>
      </w:r>
      <w:r w:rsidR="007A15AC">
        <w:rPr>
          <w:rFonts w:ascii="Georgia" w:hAnsi="Georgia" w:cs="Didot"/>
          <w:sz w:val="22"/>
          <w:szCs w:val="22"/>
        </w:rPr>
        <w:t xml:space="preserve">what Roland Barthes </w:t>
      </w:r>
      <w:r w:rsidR="00053478">
        <w:rPr>
          <w:rFonts w:ascii="Georgia" w:hAnsi="Georgia" w:cs="Didot"/>
          <w:sz w:val="22"/>
          <w:szCs w:val="22"/>
        </w:rPr>
        <w:t xml:space="preserve">has </w:t>
      </w:r>
      <w:r w:rsidR="007A15AC">
        <w:rPr>
          <w:rFonts w:ascii="Georgia" w:hAnsi="Georgia" w:cs="Didot"/>
          <w:sz w:val="22"/>
          <w:szCs w:val="22"/>
        </w:rPr>
        <w:t xml:space="preserve">termed ‘an evidential force’ and a ‘power of </w:t>
      </w:r>
      <w:r w:rsidR="007934F5">
        <w:rPr>
          <w:rFonts w:ascii="Georgia" w:hAnsi="Georgia" w:cs="Didot"/>
          <w:sz w:val="22"/>
          <w:szCs w:val="22"/>
        </w:rPr>
        <w:t>authentication</w:t>
      </w:r>
      <w:r w:rsidR="007A15AC">
        <w:rPr>
          <w:rFonts w:ascii="Georgia" w:hAnsi="Georgia" w:cs="Didot"/>
          <w:sz w:val="22"/>
          <w:szCs w:val="22"/>
        </w:rPr>
        <w:t>’</w:t>
      </w:r>
      <w:r w:rsidR="007934F5">
        <w:rPr>
          <w:rFonts w:ascii="Georgia" w:hAnsi="Georgia" w:cs="Didot"/>
          <w:sz w:val="22"/>
          <w:szCs w:val="22"/>
        </w:rPr>
        <w:t>,</w:t>
      </w:r>
      <w:r w:rsidR="00377D91">
        <w:rPr>
          <w:rStyle w:val="FootnoteReference"/>
          <w:rFonts w:ascii="Georgia" w:hAnsi="Georgia" w:cs="Didot"/>
          <w:sz w:val="22"/>
          <w:szCs w:val="22"/>
        </w:rPr>
        <w:footnoteReference w:id="23"/>
      </w:r>
      <w:r w:rsidR="00730C9D">
        <w:rPr>
          <w:rFonts w:ascii="Georgia" w:hAnsi="Georgia" w:cs="Didot"/>
          <w:sz w:val="22"/>
          <w:szCs w:val="22"/>
        </w:rPr>
        <w:t xml:space="preserve"> </w:t>
      </w:r>
      <w:r w:rsidR="004F4215">
        <w:rPr>
          <w:rFonts w:ascii="Georgia" w:hAnsi="Georgia" w:cs="Didot"/>
          <w:sz w:val="22"/>
          <w:szCs w:val="22"/>
        </w:rPr>
        <w:t>voiced</w:t>
      </w:r>
      <w:r w:rsidR="00C61261">
        <w:rPr>
          <w:rFonts w:ascii="Georgia" w:hAnsi="Georgia" w:cs="Didot"/>
          <w:sz w:val="22"/>
          <w:szCs w:val="22"/>
        </w:rPr>
        <w:t xml:space="preserve"> </w:t>
      </w:r>
      <w:r w:rsidR="005E4B6D">
        <w:rPr>
          <w:rFonts w:ascii="Georgia" w:hAnsi="Georgia" w:cs="Didot"/>
          <w:sz w:val="22"/>
          <w:szCs w:val="22"/>
        </w:rPr>
        <w:t>over a century</w:t>
      </w:r>
      <w:r w:rsidR="009E6018">
        <w:rPr>
          <w:rFonts w:ascii="Georgia" w:hAnsi="Georgia" w:cs="Didot"/>
          <w:sz w:val="22"/>
          <w:szCs w:val="22"/>
        </w:rPr>
        <w:t xml:space="preserve"> earlier</w:t>
      </w:r>
      <w:r w:rsidR="00C12A46">
        <w:rPr>
          <w:rFonts w:ascii="Georgia" w:hAnsi="Georgia" w:cs="Didot"/>
          <w:sz w:val="22"/>
          <w:szCs w:val="22"/>
        </w:rPr>
        <w:t xml:space="preserve"> </w:t>
      </w:r>
      <w:r w:rsidR="00C61261">
        <w:rPr>
          <w:rFonts w:ascii="Georgia" w:hAnsi="Georgia" w:cs="Didot"/>
          <w:sz w:val="22"/>
          <w:szCs w:val="22"/>
        </w:rPr>
        <w:t>by colonial administrators</w:t>
      </w:r>
      <w:r w:rsidR="00C05681">
        <w:rPr>
          <w:rFonts w:ascii="Georgia" w:hAnsi="Georgia" w:cs="Didot"/>
          <w:sz w:val="22"/>
          <w:szCs w:val="22"/>
        </w:rPr>
        <w:t xml:space="preserve"> </w:t>
      </w:r>
      <w:r w:rsidR="006D2577">
        <w:rPr>
          <w:rFonts w:ascii="Georgia" w:hAnsi="Georgia" w:cs="Didot"/>
          <w:sz w:val="22"/>
          <w:szCs w:val="22"/>
        </w:rPr>
        <w:t>including</w:t>
      </w:r>
      <w:r w:rsidR="00C05681">
        <w:rPr>
          <w:rFonts w:ascii="Georgia" w:hAnsi="Georgia" w:cs="Didot"/>
          <w:sz w:val="22"/>
          <w:szCs w:val="22"/>
        </w:rPr>
        <w:t xml:space="preserve"> </w:t>
      </w:r>
      <w:r w:rsidR="00645CDA">
        <w:rPr>
          <w:rFonts w:ascii="Georgia" w:hAnsi="Georgia" w:cs="Didot"/>
          <w:sz w:val="22"/>
          <w:szCs w:val="22"/>
        </w:rPr>
        <w:t xml:space="preserve">Norman </w:t>
      </w:r>
      <w:proofErr w:type="spellStart"/>
      <w:r w:rsidR="00645CDA">
        <w:rPr>
          <w:rFonts w:ascii="Georgia" w:hAnsi="Georgia" w:cs="Didot"/>
          <w:sz w:val="22"/>
          <w:szCs w:val="22"/>
        </w:rPr>
        <w:t>Chevers</w:t>
      </w:r>
      <w:proofErr w:type="spellEnd"/>
      <w:r w:rsidR="00645CDA">
        <w:rPr>
          <w:rFonts w:ascii="Georgia" w:hAnsi="Georgia" w:cs="Didot"/>
          <w:sz w:val="22"/>
          <w:szCs w:val="22"/>
        </w:rPr>
        <w:t xml:space="preserve">, Principal </w:t>
      </w:r>
      <w:r w:rsidR="00C61261">
        <w:rPr>
          <w:rFonts w:ascii="Georgia" w:hAnsi="Georgia" w:cs="Didot"/>
          <w:sz w:val="22"/>
          <w:szCs w:val="22"/>
        </w:rPr>
        <w:t xml:space="preserve">of the Calcutta Medical </w:t>
      </w:r>
      <w:r w:rsidR="00C61261">
        <w:rPr>
          <w:rFonts w:ascii="Georgia" w:hAnsi="Georgia" w:cs="Didot"/>
          <w:sz w:val="22"/>
          <w:szCs w:val="22"/>
        </w:rPr>
        <w:lastRenderedPageBreak/>
        <w:t>College.</w:t>
      </w:r>
      <w:r w:rsidR="00645CDA">
        <w:rPr>
          <w:rFonts w:ascii="Georgia" w:hAnsi="Georgia" w:cs="Didot"/>
          <w:sz w:val="22"/>
          <w:szCs w:val="22"/>
        </w:rPr>
        <w:t xml:space="preserve"> </w:t>
      </w:r>
      <w:r w:rsidR="00C61261">
        <w:rPr>
          <w:rFonts w:ascii="Georgia" w:hAnsi="Georgia" w:cs="Didot"/>
          <w:sz w:val="22"/>
          <w:szCs w:val="22"/>
        </w:rPr>
        <w:t xml:space="preserve">His 1856 </w:t>
      </w:r>
      <w:r w:rsidR="00894FF7">
        <w:rPr>
          <w:rFonts w:ascii="Georgia" w:hAnsi="Georgia" w:cs="Didot"/>
          <w:sz w:val="22"/>
          <w:szCs w:val="22"/>
        </w:rPr>
        <w:t xml:space="preserve">book </w:t>
      </w:r>
      <w:r w:rsidR="00C61261">
        <w:rPr>
          <w:rFonts w:ascii="Georgia" w:hAnsi="Georgia" w:cs="Didot"/>
          <w:sz w:val="22"/>
          <w:szCs w:val="22"/>
        </w:rPr>
        <w:t>chapter</w:t>
      </w:r>
      <w:r w:rsidR="006D2577">
        <w:rPr>
          <w:rFonts w:ascii="Georgia" w:hAnsi="Georgia" w:cs="Didot"/>
          <w:sz w:val="22"/>
          <w:szCs w:val="22"/>
        </w:rPr>
        <w:t xml:space="preserve"> </w:t>
      </w:r>
      <w:r w:rsidR="00645CDA">
        <w:rPr>
          <w:rFonts w:ascii="Georgia" w:hAnsi="Georgia" w:cs="Didot"/>
          <w:sz w:val="22"/>
          <w:szCs w:val="22"/>
        </w:rPr>
        <w:t xml:space="preserve">‘What is truth?’ </w:t>
      </w:r>
      <w:r w:rsidR="009D2FEA">
        <w:rPr>
          <w:rFonts w:ascii="Georgia" w:hAnsi="Georgia" w:cs="Didot"/>
          <w:sz w:val="22"/>
          <w:szCs w:val="22"/>
        </w:rPr>
        <w:t>lamented the</w:t>
      </w:r>
      <w:r w:rsidR="00645CDA">
        <w:rPr>
          <w:rFonts w:ascii="Georgia" w:hAnsi="Georgia" w:cs="Didot"/>
          <w:sz w:val="22"/>
          <w:szCs w:val="22"/>
        </w:rPr>
        <w:t xml:space="preserve"> ‘uncertainty of general evidence in India’, and </w:t>
      </w:r>
      <w:r w:rsidR="00BC14F8">
        <w:rPr>
          <w:rFonts w:ascii="Georgia" w:hAnsi="Georgia" w:cs="Didot"/>
          <w:sz w:val="22"/>
          <w:szCs w:val="22"/>
        </w:rPr>
        <w:t>resolved</w:t>
      </w:r>
      <w:r w:rsidR="00645CDA">
        <w:rPr>
          <w:rFonts w:ascii="Georgia" w:hAnsi="Georgia" w:cs="Didot"/>
          <w:sz w:val="22"/>
          <w:szCs w:val="22"/>
        </w:rPr>
        <w:t xml:space="preserve"> that ‘there could be scarcely a doubt that PHOTOGRAPHY would, before many years elapsed, be employed throughout India as a means of </w:t>
      </w:r>
      <w:r w:rsidR="00E44563">
        <w:rPr>
          <w:rFonts w:ascii="Georgia" w:hAnsi="Georgia" w:cs="Didot"/>
          <w:sz w:val="22"/>
          <w:szCs w:val="22"/>
        </w:rPr>
        <w:t>reproducing and identifying</w:t>
      </w:r>
      <w:r w:rsidR="00645CDA">
        <w:rPr>
          <w:rFonts w:ascii="Georgia" w:hAnsi="Georgia" w:cs="Didot"/>
          <w:sz w:val="22"/>
          <w:szCs w:val="22"/>
        </w:rPr>
        <w:t xml:space="preserve"> bodies’.</w:t>
      </w:r>
      <w:r w:rsidR="004C3671">
        <w:rPr>
          <w:rStyle w:val="FootnoteReference"/>
          <w:rFonts w:ascii="Georgia" w:hAnsi="Georgia" w:cs="Didot"/>
          <w:sz w:val="22"/>
          <w:szCs w:val="22"/>
        </w:rPr>
        <w:footnoteReference w:id="24"/>
      </w:r>
      <w:r w:rsidR="00645CDA">
        <w:rPr>
          <w:rFonts w:ascii="Georgia" w:hAnsi="Georgia" w:cs="Didot"/>
          <w:sz w:val="22"/>
          <w:szCs w:val="22"/>
        </w:rPr>
        <w:t xml:space="preserve"> </w:t>
      </w:r>
      <w:r w:rsidR="00D21F70">
        <w:rPr>
          <w:rFonts w:ascii="Georgia" w:hAnsi="Georgia" w:cs="Didot"/>
          <w:sz w:val="22"/>
          <w:szCs w:val="22"/>
        </w:rPr>
        <w:t>This prediction soon materialised</w:t>
      </w:r>
      <w:r w:rsidR="00645CDA">
        <w:rPr>
          <w:rFonts w:ascii="Georgia" w:hAnsi="Georgia" w:cs="Didot"/>
          <w:sz w:val="22"/>
          <w:szCs w:val="22"/>
        </w:rPr>
        <w:t xml:space="preserve"> </w:t>
      </w:r>
      <w:r w:rsidR="0020799C">
        <w:rPr>
          <w:rFonts w:ascii="Georgia" w:hAnsi="Georgia" w:cs="Didot"/>
          <w:sz w:val="22"/>
          <w:szCs w:val="22"/>
        </w:rPr>
        <w:t>after</w:t>
      </w:r>
      <w:r w:rsidR="00645CDA">
        <w:rPr>
          <w:rFonts w:ascii="Georgia" w:hAnsi="Georgia" w:cs="Didot"/>
          <w:sz w:val="22"/>
          <w:szCs w:val="22"/>
        </w:rPr>
        <w:t xml:space="preserve"> the 1857 anticolonial insurrection in Bengal, </w:t>
      </w:r>
      <w:r w:rsidR="00534F18">
        <w:rPr>
          <w:rFonts w:ascii="Georgia" w:hAnsi="Georgia" w:cs="Didot"/>
          <w:sz w:val="22"/>
          <w:szCs w:val="22"/>
        </w:rPr>
        <w:t xml:space="preserve">when </w:t>
      </w:r>
      <w:r w:rsidR="00645CDA">
        <w:rPr>
          <w:rFonts w:ascii="Georgia" w:hAnsi="Georgia" w:cs="Didot"/>
          <w:sz w:val="22"/>
          <w:szCs w:val="22"/>
        </w:rPr>
        <w:t xml:space="preserve">the </w:t>
      </w:r>
      <w:r w:rsidR="00093225">
        <w:rPr>
          <w:rFonts w:ascii="Georgia" w:hAnsi="Georgia" w:cs="Didot"/>
          <w:sz w:val="22"/>
          <w:szCs w:val="22"/>
        </w:rPr>
        <w:t>crown</w:t>
      </w:r>
      <w:r w:rsidR="00645CDA">
        <w:rPr>
          <w:rFonts w:ascii="Georgia" w:hAnsi="Georgia" w:cs="Didot"/>
          <w:sz w:val="22"/>
          <w:szCs w:val="22"/>
        </w:rPr>
        <w:t xml:space="preserve"> </w:t>
      </w:r>
      <w:r w:rsidR="0030758F">
        <w:rPr>
          <w:rFonts w:ascii="Georgia" w:hAnsi="Georgia" w:cs="Didot"/>
          <w:sz w:val="22"/>
          <w:szCs w:val="22"/>
        </w:rPr>
        <w:t>published</w:t>
      </w:r>
      <w:r w:rsidR="006C669B">
        <w:rPr>
          <w:rFonts w:ascii="Georgia" w:hAnsi="Georgia" w:cs="Didot"/>
          <w:sz w:val="22"/>
          <w:szCs w:val="22"/>
        </w:rPr>
        <w:t xml:space="preserve"> </w:t>
      </w:r>
      <w:r w:rsidR="00645CDA">
        <w:rPr>
          <w:rFonts w:ascii="Georgia" w:hAnsi="Georgia" w:cs="Didot"/>
          <w:i/>
          <w:sz w:val="22"/>
          <w:szCs w:val="22"/>
        </w:rPr>
        <w:t>The People of India</w:t>
      </w:r>
      <w:r w:rsidR="00645CDA">
        <w:rPr>
          <w:rFonts w:ascii="Georgia" w:hAnsi="Georgia" w:cs="Didot"/>
          <w:sz w:val="22"/>
          <w:szCs w:val="22"/>
        </w:rPr>
        <w:t xml:space="preserve">, a catalogue of Indian tribes and castes that presented photographs </w:t>
      </w:r>
      <w:r w:rsidR="006131D5">
        <w:rPr>
          <w:rFonts w:ascii="Georgia" w:hAnsi="Georgia" w:cs="Didot"/>
          <w:sz w:val="22"/>
          <w:szCs w:val="22"/>
        </w:rPr>
        <w:t xml:space="preserve">as forensic evidence </w:t>
      </w:r>
      <w:r w:rsidR="00744042">
        <w:rPr>
          <w:rFonts w:ascii="Georgia" w:hAnsi="Georgia" w:cs="Didot"/>
          <w:sz w:val="22"/>
          <w:szCs w:val="22"/>
        </w:rPr>
        <w:t>of</w:t>
      </w:r>
      <w:r w:rsidR="00645CDA">
        <w:rPr>
          <w:rFonts w:ascii="Georgia" w:hAnsi="Georgia" w:cs="Didot"/>
          <w:sz w:val="22"/>
          <w:szCs w:val="22"/>
        </w:rPr>
        <w:t xml:space="preserve"> </w:t>
      </w:r>
      <w:r w:rsidR="00151BFA">
        <w:rPr>
          <w:rFonts w:ascii="Georgia" w:hAnsi="Georgia" w:cs="Didot"/>
          <w:sz w:val="22"/>
          <w:szCs w:val="22"/>
        </w:rPr>
        <w:t>each group’s</w:t>
      </w:r>
      <w:r w:rsidR="00645CDA">
        <w:rPr>
          <w:rFonts w:ascii="Georgia" w:hAnsi="Georgia" w:cs="Didot"/>
          <w:sz w:val="22"/>
          <w:szCs w:val="22"/>
        </w:rPr>
        <w:t xml:space="preserve"> social</w:t>
      </w:r>
      <w:r w:rsidR="00151BFA">
        <w:rPr>
          <w:rFonts w:ascii="Georgia" w:hAnsi="Georgia" w:cs="Didot"/>
          <w:sz w:val="22"/>
          <w:szCs w:val="22"/>
        </w:rPr>
        <w:t xml:space="preserve"> and political</w:t>
      </w:r>
      <w:r w:rsidR="00645CDA">
        <w:rPr>
          <w:rFonts w:ascii="Georgia" w:hAnsi="Georgia" w:cs="Didot"/>
          <w:sz w:val="22"/>
          <w:szCs w:val="22"/>
        </w:rPr>
        <w:t xml:space="preserve"> identity</w:t>
      </w:r>
      <w:r w:rsidR="00E069D6">
        <w:rPr>
          <w:rFonts w:ascii="Georgia" w:hAnsi="Georgia" w:cs="Didot"/>
          <w:sz w:val="22"/>
          <w:szCs w:val="22"/>
        </w:rPr>
        <w:t xml:space="preserve">, such as the dishonest but useful </w:t>
      </w:r>
      <w:r w:rsidR="00EC1FF4">
        <w:rPr>
          <w:rFonts w:ascii="Georgia" w:hAnsi="Georgia" w:cs="Didot"/>
          <w:sz w:val="22"/>
          <w:szCs w:val="22"/>
        </w:rPr>
        <w:t xml:space="preserve">Baniya </w:t>
      </w:r>
      <w:r w:rsidR="00E069D6">
        <w:rPr>
          <w:rFonts w:ascii="Georgia" w:hAnsi="Georgia" w:cs="Didot"/>
          <w:sz w:val="22"/>
          <w:szCs w:val="22"/>
        </w:rPr>
        <w:t>merchant</w:t>
      </w:r>
      <w:r w:rsidR="00A53C63">
        <w:rPr>
          <w:rFonts w:ascii="Georgia" w:hAnsi="Georgia" w:cs="Didot"/>
          <w:sz w:val="22"/>
          <w:szCs w:val="22"/>
        </w:rPr>
        <w:t xml:space="preserve">s who are </w:t>
      </w:r>
      <w:r w:rsidR="00A11038">
        <w:rPr>
          <w:rFonts w:ascii="Georgia" w:hAnsi="Georgia" w:cs="Didot"/>
          <w:sz w:val="22"/>
          <w:szCs w:val="22"/>
        </w:rPr>
        <w:t>caught</w:t>
      </w:r>
      <w:r w:rsidR="00E069D6">
        <w:rPr>
          <w:rFonts w:ascii="Georgia" w:hAnsi="Georgia" w:cs="Didot"/>
          <w:sz w:val="22"/>
          <w:szCs w:val="22"/>
        </w:rPr>
        <w:t xml:space="preserve"> </w:t>
      </w:r>
      <w:r w:rsidR="005C1F7B">
        <w:rPr>
          <w:rFonts w:ascii="Georgia" w:hAnsi="Georgia" w:cs="Didot"/>
          <w:sz w:val="22"/>
          <w:szCs w:val="22"/>
        </w:rPr>
        <w:t xml:space="preserve">in the act of </w:t>
      </w:r>
      <w:r w:rsidR="00E069D6">
        <w:rPr>
          <w:rFonts w:ascii="Georgia" w:hAnsi="Georgia" w:cs="Didot"/>
          <w:sz w:val="22"/>
          <w:szCs w:val="22"/>
        </w:rPr>
        <w:t xml:space="preserve">deceiving </w:t>
      </w:r>
      <w:r w:rsidR="00BE5ED5">
        <w:rPr>
          <w:rFonts w:ascii="Georgia" w:hAnsi="Georgia" w:cs="Didot"/>
          <w:sz w:val="22"/>
          <w:szCs w:val="22"/>
        </w:rPr>
        <w:t>customers.</w:t>
      </w:r>
      <w:r w:rsidR="00645CDA">
        <w:rPr>
          <w:rFonts w:ascii="Georgia" w:hAnsi="Georgia" w:cs="Didot"/>
          <w:sz w:val="22"/>
          <w:szCs w:val="22"/>
        </w:rPr>
        <w:t xml:space="preserve"> </w:t>
      </w:r>
      <w:r w:rsidR="00B95BA8">
        <w:rPr>
          <w:rFonts w:ascii="Georgia" w:hAnsi="Georgia" w:cs="Didot"/>
          <w:sz w:val="22"/>
          <w:szCs w:val="22"/>
        </w:rPr>
        <w:t xml:space="preserve">The </w:t>
      </w:r>
      <w:r w:rsidR="00384364">
        <w:rPr>
          <w:rFonts w:ascii="Georgia" w:hAnsi="Georgia" w:cs="Didot"/>
          <w:sz w:val="22"/>
          <w:szCs w:val="22"/>
        </w:rPr>
        <w:t xml:space="preserve">colonial imagination </w:t>
      </w:r>
      <w:r w:rsidR="00CB1FBC">
        <w:rPr>
          <w:rFonts w:ascii="Georgia" w:hAnsi="Georgia" w:cs="Didot"/>
          <w:sz w:val="22"/>
          <w:szCs w:val="22"/>
        </w:rPr>
        <w:t xml:space="preserve">also </w:t>
      </w:r>
      <w:r w:rsidR="009671C0">
        <w:rPr>
          <w:rFonts w:ascii="Georgia" w:hAnsi="Georgia" w:cs="Didot"/>
          <w:sz w:val="22"/>
          <w:szCs w:val="22"/>
        </w:rPr>
        <w:t>saw</w:t>
      </w:r>
      <w:r w:rsidR="00CB1FBC">
        <w:rPr>
          <w:rFonts w:ascii="Georgia" w:hAnsi="Georgia" w:cs="Didot"/>
          <w:sz w:val="22"/>
          <w:szCs w:val="22"/>
        </w:rPr>
        <w:t xml:space="preserve"> photography as an apparatus of truth </w:t>
      </w:r>
      <w:r w:rsidR="00EB7B9B">
        <w:rPr>
          <w:rFonts w:ascii="Georgia" w:hAnsi="Georgia" w:cs="Didot"/>
          <w:sz w:val="22"/>
          <w:szCs w:val="22"/>
        </w:rPr>
        <w:t>because</w:t>
      </w:r>
      <w:r w:rsidR="00384364">
        <w:rPr>
          <w:rFonts w:ascii="Georgia" w:hAnsi="Georgia" w:cs="Didot"/>
          <w:sz w:val="22"/>
          <w:szCs w:val="22"/>
        </w:rPr>
        <w:t xml:space="preserve"> it </w:t>
      </w:r>
      <w:r w:rsidR="006A18CA">
        <w:rPr>
          <w:rFonts w:ascii="Georgia" w:hAnsi="Georgia" w:cs="Didot"/>
          <w:sz w:val="22"/>
          <w:szCs w:val="22"/>
        </w:rPr>
        <w:t>could render subjects</w:t>
      </w:r>
      <w:r w:rsidR="00EC713C">
        <w:rPr>
          <w:rFonts w:ascii="Georgia" w:hAnsi="Georgia" w:cs="Didot"/>
          <w:sz w:val="22"/>
          <w:szCs w:val="22"/>
        </w:rPr>
        <w:t xml:space="preserve"> in p</w:t>
      </w:r>
      <w:r w:rsidR="00D27BFD">
        <w:rPr>
          <w:rFonts w:ascii="Georgia" w:hAnsi="Georgia" w:cs="Didot"/>
          <w:sz w:val="22"/>
          <w:szCs w:val="22"/>
        </w:rPr>
        <w:t xml:space="preserve">recise mathematical </w:t>
      </w:r>
      <w:r w:rsidR="00C66C0A">
        <w:rPr>
          <w:rFonts w:ascii="Georgia" w:hAnsi="Georgia" w:cs="Didot"/>
          <w:sz w:val="22"/>
          <w:szCs w:val="22"/>
        </w:rPr>
        <w:t>proportion;</w:t>
      </w:r>
      <w:r w:rsidR="00D27BFD">
        <w:rPr>
          <w:rFonts w:ascii="Georgia" w:hAnsi="Georgia" w:cs="Didot"/>
          <w:sz w:val="22"/>
          <w:szCs w:val="22"/>
        </w:rPr>
        <w:t xml:space="preserve"> </w:t>
      </w:r>
      <w:r w:rsidR="00BA1A15">
        <w:rPr>
          <w:rFonts w:ascii="Georgia" w:hAnsi="Georgia" w:cs="Didot"/>
          <w:sz w:val="22"/>
          <w:szCs w:val="22"/>
        </w:rPr>
        <w:t xml:space="preserve">several </w:t>
      </w:r>
      <w:r w:rsidR="00753A63">
        <w:rPr>
          <w:rFonts w:ascii="Georgia" w:hAnsi="Georgia" w:cs="Didot"/>
          <w:sz w:val="22"/>
          <w:szCs w:val="22"/>
        </w:rPr>
        <w:t xml:space="preserve">colonial photographs include a measuring stick along the picture edge </w:t>
      </w:r>
      <w:r w:rsidR="00BC0BF1">
        <w:rPr>
          <w:rFonts w:ascii="Georgia" w:hAnsi="Georgia" w:cs="Didot"/>
          <w:sz w:val="22"/>
          <w:szCs w:val="22"/>
        </w:rPr>
        <w:t>or a square grid</w:t>
      </w:r>
      <w:r w:rsidR="009E7E9D">
        <w:rPr>
          <w:rFonts w:ascii="Georgia" w:hAnsi="Georgia" w:cs="Didot"/>
          <w:sz w:val="22"/>
          <w:szCs w:val="22"/>
        </w:rPr>
        <w:t xml:space="preserve"> </w:t>
      </w:r>
      <w:r w:rsidR="00B80C8C">
        <w:rPr>
          <w:rFonts w:ascii="Georgia" w:hAnsi="Georgia" w:cs="Didot"/>
          <w:sz w:val="22"/>
          <w:szCs w:val="22"/>
        </w:rPr>
        <w:t>background</w:t>
      </w:r>
      <w:r w:rsidR="00CB4B6B">
        <w:rPr>
          <w:rFonts w:ascii="Georgia" w:hAnsi="Georgia" w:cs="Didot"/>
          <w:sz w:val="22"/>
          <w:szCs w:val="22"/>
        </w:rPr>
        <w:t xml:space="preserve">, either </w:t>
      </w:r>
      <w:r w:rsidR="00C077EF">
        <w:rPr>
          <w:rFonts w:ascii="Georgia" w:hAnsi="Georgia" w:cs="Didot"/>
          <w:sz w:val="22"/>
          <w:szCs w:val="22"/>
        </w:rPr>
        <w:t>as a prop</w:t>
      </w:r>
      <w:r w:rsidR="005C1F7B">
        <w:rPr>
          <w:rFonts w:ascii="Georgia" w:hAnsi="Georgia" w:cs="Didot"/>
          <w:sz w:val="22"/>
          <w:szCs w:val="22"/>
        </w:rPr>
        <w:t xml:space="preserve"> or to provide scale</w:t>
      </w:r>
      <w:r w:rsidR="009B6AD8">
        <w:rPr>
          <w:rFonts w:ascii="Georgia" w:hAnsi="Georgia" w:cs="Didot"/>
          <w:sz w:val="22"/>
          <w:szCs w:val="22"/>
        </w:rPr>
        <w:t>.</w:t>
      </w:r>
      <w:r w:rsidR="002E7659">
        <w:rPr>
          <w:rFonts w:ascii="Georgia" w:hAnsi="Georgia" w:cs="Didot"/>
          <w:sz w:val="22"/>
          <w:szCs w:val="22"/>
        </w:rPr>
        <w:t xml:space="preserve"> </w:t>
      </w:r>
      <w:r w:rsidR="00FE5B2A">
        <w:rPr>
          <w:rFonts w:ascii="Georgia" w:hAnsi="Georgia" w:cs="Didot"/>
          <w:sz w:val="22"/>
          <w:szCs w:val="22"/>
        </w:rPr>
        <w:t>Many of these</w:t>
      </w:r>
      <w:r w:rsidR="004A67EC">
        <w:rPr>
          <w:rFonts w:ascii="Georgia" w:hAnsi="Georgia" w:cs="Didot"/>
          <w:sz w:val="22"/>
          <w:szCs w:val="22"/>
        </w:rPr>
        <w:t xml:space="preserve"> so-called physiological photographs</w:t>
      </w:r>
      <w:r w:rsidR="00B80C8C">
        <w:rPr>
          <w:rFonts w:ascii="Georgia" w:hAnsi="Georgia" w:cs="Didot"/>
          <w:sz w:val="22"/>
          <w:szCs w:val="22"/>
        </w:rPr>
        <w:t xml:space="preserve"> were </w:t>
      </w:r>
      <w:r w:rsidR="00074D2A">
        <w:rPr>
          <w:rFonts w:ascii="Georgia" w:hAnsi="Georgia" w:cs="Didot"/>
          <w:sz w:val="22"/>
          <w:szCs w:val="22"/>
        </w:rPr>
        <w:t xml:space="preserve">converted into </w:t>
      </w:r>
      <w:r w:rsidR="005E6593">
        <w:rPr>
          <w:rFonts w:ascii="Georgia" w:hAnsi="Georgia" w:cs="Didot"/>
          <w:sz w:val="22"/>
          <w:szCs w:val="22"/>
        </w:rPr>
        <w:t>vast</w:t>
      </w:r>
      <w:r w:rsidR="00074D2A">
        <w:rPr>
          <w:rFonts w:ascii="Georgia" w:hAnsi="Georgia" w:cs="Didot"/>
          <w:sz w:val="22"/>
          <w:szCs w:val="22"/>
        </w:rPr>
        <w:t xml:space="preserve"> index</w:t>
      </w:r>
      <w:r w:rsidR="005E6593">
        <w:rPr>
          <w:rFonts w:ascii="Georgia" w:hAnsi="Georgia" w:cs="Didot"/>
          <w:sz w:val="22"/>
          <w:szCs w:val="22"/>
        </w:rPr>
        <w:t>es</w:t>
      </w:r>
      <w:r w:rsidR="00074D2A">
        <w:rPr>
          <w:rFonts w:ascii="Georgia" w:hAnsi="Georgia" w:cs="Didot"/>
          <w:sz w:val="22"/>
          <w:szCs w:val="22"/>
        </w:rPr>
        <w:t xml:space="preserve"> of </w:t>
      </w:r>
      <w:r w:rsidR="005E6593">
        <w:rPr>
          <w:rFonts w:ascii="Georgia" w:hAnsi="Georgia" w:cs="Didot"/>
          <w:sz w:val="22"/>
          <w:szCs w:val="22"/>
        </w:rPr>
        <w:t xml:space="preserve">anthropometric </w:t>
      </w:r>
      <w:r w:rsidR="00074D2A">
        <w:rPr>
          <w:rFonts w:ascii="Georgia" w:hAnsi="Georgia" w:cs="Didot"/>
          <w:sz w:val="22"/>
          <w:szCs w:val="22"/>
        </w:rPr>
        <w:t xml:space="preserve">measurements by </w:t>
      </w:r>
      <w:r w:rsidR="005E6593">
        <w:rPr>
          <w:rFonts w:ascii="Georgia" w:hAnsi="Georgia" w:cs="Didot"/>
          <w:sz w:val="22"/>
          <w:szCs w:val="22"/>
        </w:rPr>
        <w:t>researchers</w:t>
      </w:r>
      <w:r w:rsidR="00CD104F">
        <w:rPr>
          <w:rFonts w:ascii="Georgia" w:hAnsi="Georgia" w:cs="Didot"/>
          <w:sz w:val="22"/>
          <w:szCs w:val="22"/>
        </w:rPr>
        <w:t xml:space="preserve"> such as Galton</w:t>
      </w:r>
      <w:r w:rsidR="00872D68">
        <w:rPr>
          <w:rFonts w:ascii="Georgia" w:hAnsi="Georgia" w:cs="Didot"/>
          <w:sz w:val="22"/>
          <w:szCs w:val="22"/>
        </w:rPr>
        <w:t xml:space="preserve">, </w:t>
      </w:r>
      <w:r w:rsidR="00560B9C">
        <w:rPr>
          <w:rFonts w:ascii="Georgia" w:hAnsi="Georgia" w:cs="Didot"/>
          <w:sz w:val="22"/>
          <w:szCs w:val="22"/>
        </w:rPr>
        <w:t xml:space="preserve">Cesare Lombroso and Paul </w:t>
      </w:r>
      <w:proofErr w:type="spellStart"/>
      <w:r w:rsidR="00560B9C">
        <w:rPr>
          <w:rFonts w:ascii="Georgia" w:hAnsi="Georgia" w:cs="Didot"/>
          <w:sz w:val="22"/>
          <w:szCs w:val="22"/>
        </w:rPr>
        <w:t>Broca</w:t>
      </w:r>
      <w:proofErr w:type="spellEnd"/>
      <w:r w:rsidR="00560B9C">
        <w:rPr>
          <w:rFonts w:ascii="Georgia" w:hAnsi="Georgia" w:cs="Didot"/>
          <w:sz w:val="22"/>
          <w:szCs w:val="22"/>
        </w:rPr>
        <w:t xml:space="preserve">, </w:t>
      </w:r>
      <w:r w:rsidR="00872D68">
        <w:rPr>
          <w:rFonts w:ascii="Georgia" w:hAnsi="Georgia" w:cs="Didot"/>
          <w:sz w:val="22"/>
          <w:szCs w:val="22"/>
        </w:rPr>
        <w:t xml:space="preserve">who </w:t>
      </w:r>
      <w:r w:rsidR="004046A6">
        <w:rPr>
          <w:rFonts w:ascii="Georgia" w:hAnsi="Georgia" w:cs="Didot"/>
          <w:sz w:val="22"/>
          <w:szCs w:val="22"/>
        </w:rPr>
        <w:t xml:space="preserve">in turn </w:t>
      </w:r>
      <w:r w:rsidR="009B01E8">
        <w:rPr>
          <w:rFonts w:ascii="Georgia" w:hAnsi="Georgia" w:cs="Didot"/>
          <w:sz w:val="22"/>
          <w:szCs w:val="22"/>
        </w:rPr>
        <w:t>proved</w:t>
      </w:r>
      <w:r w:rsidR="007A5C3D">
        <w:rPr>
          <w:rFonts w:ascii="Georgia" w:hAnsi="Georgia" w:cs="Didot"/>
          <w:sz w:val="22"/>
          <w:szCs w:val="22"/>
        </w:rPr>
        <w:t xml:space="preserve"> </w:t>
      </w:r>
      <w:r w:rsidR="00897EEA">
        <w:rPr>
          <w:rFonts w:ascii="Georgia" w:hAnsi="Georgia" w:cs="Didot"/>
          <w:sz w:val="22"/>
          <w:szCs w:val="22"/>
        </w:rPr>
        <w:t>racist</w:t>
      </w:r>
      <w:r w:rsidR="007A5C3D">
        <w:rPr>
          <w:rFonts w:ascii="Georgia" w:hAnsi="Georgia" w:cs="Didot"/>
          <w:sz w:val="22"/>
          <w:szCs w:val="22"/>
        </w:rPr>
        <w:t xml:space="preserve"> claims about </w:t>
      </w:r>
      <w:r w:rsidR="00AD7A57">
        <w:rPr>
          <w:rFonts w:ascii="Georgia" w:hAnsi="Georgia" w:cs="Didot"/>
          <w:sz w:val="22"/>
          <w:szCs w:val="22"/>
        </w:rPr>
        <w:t>the chara</w:t>
      </w:r>
      <w:r w:rsidR="00720B13">
        <w:rPr>
          <w:rFonts w:ascii="Georgia" w:hAnsi="Georgia" w:cs="Didot"/>
          <w:sz w:val="22"/>
          <w:szCs w:val="22"/>
        </w:rPr>
        <w:t>cteri</w:t>
      </w:r>
      <w:r w:rsidR="000F32D5">
        <w:rPr>
          <w:rFonts w:ascii="Georgia" w:hAnsi="Georgia" w:cs="Didot"/>
          <w:sz w:val="22"/>
          <w:szCs w:val="22"/>
        </w:rPr>
        <w:t xml:space="preserve">stics of each group. These findings again confirm Nietzsche’s conviction that </w:t>
      </w:r>
      <w:r w:rsidR="00E26308">
        <w:rPr>
          <w:rFonts w:ascii="Georgia" w:hAnsi="Georgia" w:cs="Didot"/>
          <w:sz w:val="22"/>
          <w:szCs w:val="22"/>
        </w:rPr>
        <w:t>truth is</w:t>
      </w:r>
      <w:r w:rsidR="00C473DB">
        <w:rPr>
          <w:rFonts w:ascii="Georgia" w:hAnsi="Georgia" w:cs="Didot"/>
          <w:sz w:val="22"/>
          <w:szCs w:val="22"/>
        </w:rPr>
        <w:t xml:space="preserve"> not </w:t>
      </w:r>
      <w:r w:rsidR="009D740D">
        <w:rPr>
          <w:rFonts w:ascii="Georgia" w:hAnsi="Georgia" w:cs="Didot"/>
          <w:sz w:val="22"/>
          <w:szCs w:val="22"/>
        </w:rPr>
        <w:t>a</w:t>
      </w:r>
      <w:r w:rsidR="00E56891">
        <w:rPr>
          <w:rFonts w:ascii="Georgia" w:hAnsi="Georgia" w:cs="Didot"/>
          <w:sz w:val="22"/>
          <w:szCs w:val="22"/>
        </w:rPr>
        <w:t xml:space="preserve"> </w:t>
      </w:r>
      <w:r w:rsidR="00C473DB">
        <w:rPr>
          <w:rFonts w:ascii="Georgia" w:hAnsi="Georgia" w:cs="Didot"/>
          <w:sz w:val="22"/>
          <w:szCs w:val="22"/>
        </w:rPr>
        <w:t>neutral</w:t>
      </w:r>
      <w:r w:rsidR="0014761A">
        <w:rPr>
          <w:rFonts w:ascii="Georgia" w:hAnsi="Georgia" w:cs="Didot"/>
          <w:sz w:val="22"/>
          <w:szCs w:val="22"/>
        </w:rPr>
        <w:t xml:space="preserve"> </w:t>
      </w:r>
      <w:r w:rsidR="0047081C">
        <w:rPr>
          <w:rFonts w:ascii="Georgia" w:hAnsi="Georgia" w:cs="Didot"/>
          <w:sz w:val="22"/>
          <w:szCs w:val="22"/>
        </w:rPr>
        <w:t xml:space="preserve">abstraction </w:t>
      </w:r>
      <w:r w:rsidR="00531501">
        <w:rPr>
          <w:rFonts w:ascii="Georgia" w:hAnsi="Georgia" w:cs="Didot"/>
          <w:sz w:val="22"/>
          <w:szCs w:val="22"/>
        </w:rPr>
        <w:t>but a</w:t>
      </w:r>
      <w:r w:rsidR="00266735">
        <w:rPr>
          <w:rFonts w:ascii="Georgia" w:hAnsi="Georgia" w:cs="Didot"/>
          <w:sz w:val="22"/>
          <w:szCs w:val="22"/>
        </w:rPr>
        <w:t xml:space="preserve"> </w:t>
      </w:r>
      <w:r w:rsidR="00E26308">
        <w:rPr>
          <w:rFonts w:ascii="Georgia" w:hAnsi="Georgia" w:cs="Didot"/>
          <w:sz w:val="22"/>
          <w:szCs w:val="22"/>
        </w:rPr>
        <w:t>‘mobile army’,</w:t>
      </w:r>
      <w:r w:rsidR="00E26308">
        <w:rPr>
          <w:rStyle w:val="FootnoteReference"/>
          <w:rFonts w:ascii="Georgia" w:hAnsi="Georgia" w:cs="Didot"/>
          <w:sz w:val="22"/>
          <w:szCs w:val="22"/>
        </w:rPr>
        <w:footnoteReference w:id="25"/>
      </w:r>
      <w:r w:rsidR="00E26308">
        <w:rPr>
          <w:rFonts w:ascii="Georgia" w:hAnsi="Georgia" w:cs="Didot"/>
          <w:sz w:val="22"/>
          <w:szCs w:val="22"/>
        </w:rPr>
        <w:t xml:space="preserve"> deployed here</w:t>
      </w:r>
      <w:r w:rsidR="005547B3">
        <w:rPr>
          <w:rFonts w:ascii="Georgia" w:hAnsi="Georgia" w:cs="Didot"/>
          <w:sz w:val="22"/>
          <w:szCs w:val="22"/>
        </w:rPr>
        <w:t xml:space="preserve"> for</w:t>
      </w:r>
      <w:r w:rsidR="00C01A16">
        <w:rPr>
          <w:rFonts w:ascii="Georgia" w:hAnsi="Georgia" w:cs="Didot"/>
          <w:sz w:val="22"/>
          <w:szCs w:val="22"/>
        </w:rPr>
        <w:t xml:space="preserve"> </w:t>
      </w:r>
      <w:r w:rsidR="00E26308">
        <w:rPr>
          <w:rFonts w:ascii="Georgia" w:hAnsi="Georgia" w:cs="Didot"/>
          <w:sz w:val="22"/>
          <w:szCs w:val="22"/>
        </w:rPr>
        <w:t xml:space="preserve">imperial </w:t>
      </w:r>
      <w:r w:rsidR="00FF49D4">
        <w:rPr>
          <w:rFonts w:ascii="Georgia" w:hAnsi="Georgia" w:cs="Didot"/>
          <w:sz w:val="22"/>
          <w:szCs w:val="22"/>
        </w:rPr>
        <w:t>governance.</w:t>
      </w:r>
    </w:p>
    <w:p w14:paraId="3630F63F" w14:textId="42C40140" w:rsidR="000533DC" w:rsidRDefault="00A12BB7" w:rsidP="00C325D5">
      <w:pPr>
        <w:spacing w:line="360" w:lineRule="auto"/>
        <w:rPr>
          <w:rFonts w:ascii="Georgia" w:hAnsi="Georgia" w:cs="Didot"/>
          <w:sz w:val="22"/>
          <w:szCs w:val="22"/>
        </w:rPr>
      </w:pPr>
      <w:r w:rsidRPr="009973DA">
        <w:rPr>
          <w:rFonts w:ascii="Georgia" w:hAnsi="Georgia" w:cs="Didot"/>
          <w:noProof/>
          <w:sz w:val="22"/>
          <w:szCs w:val="22"/>
          <w:lang w:val="en-US"/>
        </w:rPr>
        <w:drawing>
          <wp:anchor distT="0" distB="0" distL="114300" distR="114300" simplePos="0" relativeHeight="251662336" behindDoc="0" locked="0" layoutInCell="1" allowOverlap="1" wp14:anchorId="1FEB3F22" wp14:editId="180D7934">
            <wp:simplePos x="0" y="0"/>
            <wp:positionH relativeFrom="column">
              <wp:posOffset>0</wp:posOffset>
            </wp:positionH>
            <wp:positionV relativeFrom="paragraph">
              <wp:posOffset>180340</wp:posOffset>
            </wp:positionV>
            <wp:extent cx="2400300" cy="3315970"/>
            <wp:effectExtent l="0" t="0" r="12700" b="11430"/>
            <wp:wrapTight wrapText="bothSides">
              <wp:wrapPolygon edited="0">
                <wp:start x="0" y="0"/>
                <wp:lineTo x="0" y="21509"/>
                <wp:lineTo x="21486" y="21509"/>
                <wp:lineTo x="2148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331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07">
        <w:rPr>
          <w:rFonts w:ascii="Georgia" w:hAnsi="Georgia" w:cs="Didot"/>
          <w:noProof/>
          <w:sz w:val="22"/>
          <w:szCs w:val="22"/>
          <w:lang w:val="en-US"/>
        </w:rPr>
        <w:drawing>
          <wp:anchor distT="0" distB="0" distL="114300" distR="114300" simplePos="0" relativeHeight="251663360" behindDoc="0" locked="0" layoutInCell="1" allowOverlap="1" wp14:anchorId="32821E02" wp14:editId="34B2C121">
            <wp:simplePos x="0" y="0"/>
            <wp:positionH relativeFrom="column">
              <wp:posOffset>2731770</wp:posOffset>
            </wp:positionH>
            <wp:positionV relativeFrom="paragraph">
              <wp:posOffset>180340</wp:posOffset>
            </wp:positionV>
            <wp:extent cx="2411730" cy="3200400"/>
            <wp:effectExtent l="0" t="0" r="1270" b="0"/>
            <wp:wrapTight wrapText="bothSides">
              <wp:wrapPolygon edited="0">
                <wp:start x="0" y="0"/>
                <wp:lineTo x="0" y="21429"/>
                <wp:lineTo x="21384" y="21429"/>
                <wp:lineTo x="21384"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173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7F868" w14:textId="2E10C3A0" w:rsidR="000533DC" w:rsidRDefault="000533DC" w:rsidP="00C325D5">
      <w:pPr>
        <w:spacing w:line="360" w:lineRule="auto"/>
        <w:rPr>
          <w:rFonts w:ascii="Georgia" w:hAnsi="Georgia" w:cs="Didot"/>
          <w:sz w:val="22"/>
          <w:szCs w:val="22"/>
        </w:rPr>
      </w:pPr>
    </w:p>
    <w:p w14:paraId="70209C56" w14:textId="77777777" w:rsidR="00185207" w:rsidRDefault="00185207" w:rsidP="002574A5">
      <w:pPr>
        <w:spacing w:line="360" w:lineRule="auto"/>
        <w:rPr>
          <w:rFonts w:ascii="Georgia" w:hAnsi="Georgia" w:cs="Didot"/>
          <w:sz w:val="22"/>
          <w:szCs w:val="22"/>
        </w:rPr>
      </w:pPr>
    </w:p>
    <w:p w14:paraId="2E1A93CB" w14:textId="77777777" w:rsidR="00185207" w:rsidRDefault="00185207" w:rsidP="002574A5">
      <w:pPr>
        <w:spacing w:line="360" w:lineRule="auto"/>
        <w:rPr>
          <w:rFonts w:ascii="Georgia" w:hAnsi="Georgia" w:cs="Didot"/>
          <w:sz w:val="22"/>
          <w:szCs w:val="22"/>
        </w:rPr>
      </w:pPr>
    </w:p>
    <w:p w14:paraId="4CA492A9" w14:textId="77777777" w:rsidR="00185207" w:rsidRDefault="00185207" w:rsidP="002574A5">
      <w:pPr>
        <w:spacing w:line="360" w:lineRule="auto"/>
        <w:rPr>
          <w:rFonts w:ascii="Georgia" w:hAnsi="Georgia" w:cs="Didot"/>
          <w:sz w:val="22"/>
          <w:szCs w:val="22"/>
        </w:rPr>
      </w:pPr>
    </w:p>
    <w:p w14:paraId="609B34E9" w14:textId="77777777" w:rsidR="00185207" w:rsidRDefault="00185207" w:rsidP="002574A5">
      <w:pPr>
        <w:spacing w:line="360" w:lineRule="auto"/>
        <w:rPr>
          <w:rFonts w:ascii="Georgia" w:hAnsi="Georgia" w:cs="Didot"/>
          <w:sz w:val="22"/>
          <w:szCs w:val="22"/>
        </w:rPr>
      </w:pPr>
    </w:p>
    <w:p w14:paraId="3D49AE7A" w14:textId="77777777" w:rsidR="00185207" w:rsidRDefault="00185207" w:rsidP="002574A5">
      <w:pPr>
        <w:spacing w:line="360" w:lineRule="auto"/>
        <w:rPr>
          <w:rFonts w:ascii="Georgia" w:hAnsi="Georgia" w:cs="Didot"/>
          <w:sz w:val="22"/>
          <w:szCs w:val="22"/>
        </w:rPr>
      </w:pPr>
    </w:p>
    <w:p w14:paraId="4EB7645F" w14:textId="77777777" w:rsidR="00185207" w:rsidRDefault="00185207" w:rsidP="002574A5">
      <w:pPr>
        <w:spacing w:line="360" w:lineRule="auto"/>
        <w:rPr>
          <w:rFonts w:ascii="Georgia" w:hAnsi="Georgia" w:cs="Didot"/>
          <w:sz w:val="22"/>
          <w:szCs w:val="22"/>
        </w:rPr>
      </w:pPr>
    </w:p>
    <w:p w14:paraId="6C92797C" w14:textId="77777777" w:rsidR="00185207" w:rsidRDefault="00185207" w:rsidP="002574A5">
      <w:pPr>
        <w:spacing w:line="360" w:lineRule="auto"/>
        <w:rPr>
          <w:rFonts w:ascii="Georgia" w:hAnsi="Georgia" w:cs="Didot"/>
          <w:sz w:val="22"/>
          <w:szCs w:val="22"/>
        </w:rPr>
      </w:pPr>
    </w:p>
    <w:p w14:paraId="4A4B763E" w14:textId="77777777" w:rsidR="00185207" w:rsidRDefault="00185207" w:rsidP="002574A5">
      <w:pPr>
        <w:spacing w:line="360" w:lineRule="auto"/>
        <w:rPr>
          <w:rFonts w:ascii="Georgia" w:hAnsi="Georgia" w:cs="Didot"/>
          <w:sz w:val="22"/>
          <w:szCs w:val="22"/>
        </w:rPr>
      </w:pPr>
    </w:p>
    <w:p w14:paraId="4C040D74" w14:textId="77777777" w:rsidR="00185207" w:rsidRDefault="00185207" w:rsidP="002574A5">
      <w:pPr>
        <w:spacing w:line="360" w:lineRule="auto"/>
        <w:rPr>
          <w:rFonts w:ascii="Georgia" w:hAnsi="Georgia" w:cs="Didot"/>
          <w:sz w:val="22"/>
          <w:szCs w:val="22"/>
        </w:rPr>
      </w:pPr>
    </w:p>
    <w:p w14:paraId="5284E851" w14:textId="77777777" w:rsidR="00185207" w:rsidRDefault="00185207" w:rsidP="002574A5">
      <w:pPr>
        <w:spacing w:line="360" w:lineRule="auto"/>
        <w:rPr>
          <w:rFonts w:ascii="Georgia" w:hAnsi="Georgia" w:cs="Didot"/>
          <w:sz w:val="22"/>
          <w:szCs w:val="22"/>
        </w:rPr>
      </w:pPr>
    </w:p>
    <w:p w14:paraId="4FD148B6" w14:textId="77777777" w:rsidR="00185207" w:rsidRDefault="00185207" w:rsidP="002574A5">
      <w:pPr>
        <w:spacing w:line="360" w:lineRule="auto"/>
        <w:rPr>
          <w:rFonts w:ascii="Georgia" w:hAnsi="Georgia" w:cs="Didot"/>
          <w:sz w:val="22"/>
          <w:szCs w:val="22"/>
        </w:rPr>
      </w:pPr>
    </w:p>
    <w:p w14:paraId="2ADF4D6D" w14:textId="77777777" w:rsidR="00185207" w:rsidRDefault="00185207" w:rsidP="002574A5">
      <w:pPr>
        <w:spacing w:line="360" w:lineRule="auto"/>
        <w:rPr>
          <w:rFonts w:ascii="Georgia" w:hAnsi="Georgia" w:cs="Didot"/>
          <w:sz w:val="22"/>
          <w:szCs w:val="22"/>
        </w:rPr>
      </w:pPr>
    </w:p>
    <w:p w14:paraId="53AA2A3C" w14:textId="77777777" w:rsidR="00185207" w:rsidRDefault="00185207" w:rsidP="002574A5">
      <w:pPr>
        <w:spacing w:line="360" w:lineRule="auto"/>
        <w:rPr>
          <w:rFonts w:ascii="Georgia" w:hAnsi="Georgia" w:cs="Didot"/>
          <w:sz w:val="22"/>
          <w:szCs w:val="22"/>
        </w:rPr>
      </w:pPr>
    </w:p>
    <w:p w14:paraId="1E24A8B1" w14:textId="3356BF25" w:rsidR="00ED0B97" w:rsidRDefault="00B92297" w:rsidP="002574A5">
      <w:pPr>
        <w:spacing w:line="360" w:lineRule="auto"/>
        <w:rPr>
          <w:rFonts w:ascii="Georgia" w:hAnsi="Georgia" w:cs="Didot"/>
          <w:sz w:val="22"/>
          <w:szCs w:val="22"/>
        </w:rPr>
      </w:pPr>
      <w:r>
        <w:rPr>
          <w:rFonts w:ascii="Georgia" w:hAnsi="Georgia" w:cs="Didot"/>
          <w:sz w:val="22"/>
          <w:szCs w:val="22"/>
        </w:rPr>
        <w:t>4-5. Photograph from</w:t>
      </w:r>
      <w:r w:rsidRPr="00B92297">
        <w:rPr>
          <w:rFonts w:ascii="Georgia" w:hAnsi="Georgia" w:cs="Didot"/>
          <w:sz w:val="22"/>
          <w:szCs w:val="22"/>
        </w:rPr>
        <w:t xml:space="preserve"> J. W. Breeks, </w:t>
      </w:r>
      <w:r w:rsidRPr="00B92297">
        <w:rPr>
          <w:rFonts w:ascii="Georgia" w:hAnsi="Georgia" w:cs="Didot"/>
          <w:i/>
          <w:sz w:val="22"/>
          <w:szCs w:val="22"/>
        </w:rPr>
        <w:t xml:space="preserve">An Account of the Primitive Tribes and Monuments of the </w:t>
      </w:r>
      <w:proofErr w:type="spellStart"/>
      <w:r w:rsidRPr="00B92297">
        <w:rPr>
          <w:rFonts w:ascii="Georgia" w:hAnsi="Georgia" w:cs="Didot"/>
          <w:i/>
          <w:sz w:val="22"/>
          <w:szCs w:val="22"/>
        </w:rPr>
        <w:t>Nilgiris</w:t>
      </w:r>
      <w:proofErr w:type="spellEnd"/>
      <w:r>
        <w:rPr>
          <w:rFonts w:ascii="Georgia" w:hAnsi="Georgia" w:cs="Didot"/>
          <w:sz w:val="22"/>
          <w:szCs w:val="22"/>
        </w:rPr>
        <w:t xml:space="preserve">. 1873; Photograph </w:t>
      </w:r>
      <w:r w:rsidRPr="00B92297">
        <w:rPr>
          <w:rFonts w:ascii="Georgia" w:hAnsi="Georgia" w:cs="Didot"/>
          <w:sz w:val="22"/>
          <w:szCs w:val="22"/>
        </w:rPr>
        <w:t xml:space="preserve">From W. E. Marshall, </w:t>
      </w:r>
      <w:r w:rsidRPr="00B92297">
        <w:rPr>
          <w:rFonts w:ascii="Georgia" w:hAnsi="Georgia" w:cs="Didot"/>
          <w:i/>
          <w:sz w:val="22"/>
          <w:szCs w:val="22"/>
        </w:rPr>
        <w:t xml:space="preserve">A Phrenologist amongst the </w:t>
      </w:r>
      <w:proofErr w:type="spellStart"/>
      <w:r w:rsidRPr="00B92297">
        <w:rPr>
          <w:rFonts w:ascii="Georgia" w:hAnsi="Georgia" w:cs="Didot"/>
          <w:i/>
          <w:sz w:val="22"/>
          <w:szCs w:val="22"/>
        </w:rPr>
        <w:t>Todas</w:t>
      </w:r>
      <w:proofErr w:type="spellEnd"/>
      <w:r w:rsidRPr="00B92297">
        <w:rPr>
          <w:rFonts w:ascii="Georgia" w:hAnsi="Georgia" w:cs="Didot"/>
          <w:sz w:val="22"/>
          <w:szCs w:val="22"/>
        </w:rPr>
        <w:t xml:space="preserve">. 1873. </w:t>
      </w:r>
    </w:p>
    <w:p w14:paraId="159E3F78" w14:textId="77777777" w:rsidR="00B06776" w:rsidRDefault="00B06776" w:rsidP="002574A5">
      <w:pPr>
        <w:spacing w:line="360" w:lineRule="auto"/>
        <w:rPr>
          <w:rFonts w:ascii="Georgia" w:hAnsi="Georgia" w:cs="Didot"/>
          <w:sz w:val="22"/>
          <w:szCs w:val="22"/>
        </w:rPr>
      </w:pPr>
    </w:p>
    <w:p w14:paraId="4AC02ACB" w14:textId="76D96BDE" w:rsidR="00B06776" w:rsidRDefault="0052549B" w:rsidP="002574A5">
      <w:pPr>
        <w:spacing w:line="360" w:lineRule="auto"/>
        <w:rPr>
          <w:rFonts w:ascii="Georgia" w:hAnsi="Georgia" w:cs="Didot"/>
          <w:sz w:val="22"/>
          <w:szCs w:val="22"/>
        </w:rPr>
      </w:pPr>
      <w:r>
        <w:rPr>
          <w:rFonts w:ascii="Georgia" w:hAnsi="Georgia" w:cs="Didot"/>
          <w:noProof/>
          <w:sz w:val="22"/>
          <w:szCs w:val="22"/>
          <w:lang w:val="en-US"/>
        </w:rPr>
        <w:drawing>
          <wp:anchor distT="0" distB="0" distL="114300" distR="114300" simplePos="0" relativeHeight="251666432" behindDoc="0" locked="0" layoutInCell="1" allowOverlap="1" wp14:anchorId="2F3BED31" wp14:editId="37672426">
            <wp:simplePos x="0" y="0"/>
            <wp:positionH relativeFrom="column">
              <wp:posOffset>2743200</wp:posOffset>
            </wp:positionH>
            <wp:positionV relativeFrom="paragraph">
              <wp:posOffset>0</wp:posOffset>
            </wp:positionV>
            <wp:extent cx="2569210" cy="2057400"/>
            <wp:effectExtent l="0" t="0" r="0" b="0"/>
            <wp:wrapTight wrapText="bothSides">
              <wp:wrapPolygon edited="0">
                <wp:start x="0" y="0"/>
                <wp:lineTo x="0" y="21333"/>
                <wp:lineTo x="21354" y="21333"/>
                <wp:lineTo x="21354"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787" t="2003"/>
                    <a:stretch/>
                  </pic:blipFill>
                  <pic:spPr bwMode="auto">
                    <a:xfrm>
                      <a:off x="0" y="0"/>
                      <a:ext cx="2569210" cy="2057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55343">
        <w:rPr>
          <w:rFonts w:ascii="Georgia" w:hAnsi="Georgia" w:cs="Didot"/>
          <w:noProof/>
          <w:sz w:val="22"/>
          <w:szCs w:val="22"/>
          <w:lang w:val="en-US"/>
        </w:rPr>
        <w:drawing>
          <wp:anchor distT="0" distB="0" distL="114300" distR="114300" simplePos="0" relativeHeight="251667456" behindDoc="0" locked="0" layoutInCell="1" allowOverlap="1" wp14:anchorId="688ADCEF" wp14:editId="0E0C2BB9">
            <wp:simplePos x="0" y="0"/>
            <wp:positionH relativeFrom="column">
              <wp:posOffset>2743200</wp:posOffset>
            </wp:positionH>
            <wp:positionV relativeFrom="paragraph">
              <wp:posOffset>2286000</wp:posOffset>
            </wp:positionV>
            <wp:extent cx="2611755" cy="2057400"/>
            <wp:effectExtent l="0" t="0" r="4445" b="0"/>
            <wp:wrapTight wrapText="bothSides">
              <wp:wrapPolygon edited="0">
                <wp:start x="0" y="0"/>
                <wp:lineTo x="0" y="21333"/>
                <wp:lineTo x="21427" y="21333"/>
                <wp:lineTo x="21427"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r="6616"/>
                    <a:stretch/>
                  </pic:blipFill>
                  <pic:spPr bwMode="auto">
                    <a:xfrm>
                      <a:off x="0" y="0"/>
                      <a:ext cx="2611755" cy="2057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64B3">
        <w:rPr>
          <w:rFonts w:ascii="Georgia" w:hAnsi="Georgia" w:cs="Didot"/>
          <w:noProof/>
          <w:sz w:val="22"/>
          <w:szCs w:val="22"/>
          <w:lang w:val="en-US"/>
        </w:rPr>
        <w:drawing>
          <wp:anchor distT="0" distB="0" distL="114300" distR="114300" simplePos="0" relativeHeight="251665408" behindDoc="0" locked="0" layoutInCell="1" allowOverlap="1" wp14:anchorId="7E24ED40" wp14:editId="6A4B06BB">
            <wp:simplePos x="0" y="0"/>
            <wp:positionH relativeFrom="column">
              <wp:posOffset>-114300</wp:posOffset>
            </wp:positionH>
            <wp:positionV relativeFrom="paragraph">
              <wp:posOffset>2286000</wp:posOffset>
            </wp:positionV>
            <wp:extent cx="2667635" cy="2057400"/>
            <wp:effectExtent l="0" t="0" r="0" b="0"/>
            <wp:wrapTight wrapText="bothSides">
              <wp:wrapPolygon edited="0">
                <wp:start x="0" y="0"/>
                <wp:lineTo x="0" y="21333"/>
                <wp:lineTo x="21389" y="21333"/>
                <wp:lineTo x="21389"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6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4B3">
        <w:rPr>
          <w:rFonts w:ascii="Georgia" w:hAnsi="Georgia" w:cs="Didot"/>
          <w:noProof/>
          <w:sz w:val="22"/>
          <w:szCs w:val="22"/>
          <w:lang w:val="en-US"/>
        </w:rPr>
        <w:drawing>
          <wp:anchor distT="0" distB="0" distL="114300" distR="114300" simplePos="0" relativeHeight="251664384" behindDoc="0" locked="0" layoutInCell="1" allowOverlap="1" wp14:anchorId="20486F9F" wp14:editId="7669DE83">
            <wp:simplePos x="0" y="0"/>
            <wp:positionH relativeFrom="column">
              <wp:posOffset>-114300</wp:posOffset>
            </wp:positionH>
            <wp:positionV relativeFrom="paragraph">
              <wp:posOffset>0</wp:posOffset>
            </wp:positionV>
            <wp:extent cx="2684780" cy="2057400"/>
            <wp:effectExtent l="0" t="0" r="7620" b="0"/>
            <wp:wrapTight wrapText="bothSides">
              <wp:wrapPolygon edited="0">
                <wp:start x="0" y="0"/>
                <wp:lineTo x="0" y="21333"/>
                <wp:lineTo x="21457" y="21333"/>
                <wp:lineTo x="21457"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78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8A0F" w14:textId="36071ECA" w:rsidR="00B06776" w:rsidRDefault="00B06776" w:rsidP="002574A5">
      <w:pPr>
        <w:spacing w:line="360" w:lineRule="auto"/>
        <w:rPr>
          <w:rFonts w:ascii="Georgia" w:hAnsi="Georgia" w:cs="Didot"/>
          <w:sz w:val="22"/>
          <w:szCs w:val="22"/>
        </w:rPr>
      </w:pPr>
    </w:p>
    <w:p w14:paraId="68F566C1" w14:textId="60ADFC5F" w:rsidR="0036520F" w:rsidRPr="00C55343" w:rsidRDefault="00C55343" w:rsidP="002574A5">
      <w:pPr>
        <w:spacing w:line="360" w:lineRule="auto"/>
        <w:rPr>
          <w:rFonts w:ascii="Georgia" w:hAnsi="Georgia" w:cs="Didot"/>
          <w:sz w:val="22"/>
          <w:szCs w:val="22"/>
        </w:rPr>
      </w:pPr>
      <w:r>
        <w:rPr>
          <w:rFonts w:ascii="Georgia" w:hAnsi="Georgia" w:cs="Didot"/>
          <w:sz w:val="22"/>
          <w:szCs w:val="22"/>
        </w:rPr>
        <w:t xml:space="preserve">6-9. Stills from </w:t>
      </w:r>
      <w:r>
        <w:rPr>
          <w:rFonts w:ascii="Georgia" w:hAnsi="Georgia" w:cs="Didot"/>
          <w:i/>
          <w:sz w:val="22"/>
          <w:szCs w:val="22"/>
        </w:rPr>
        <w:t>The Surface of Each Day is a Different Planet</w:t>
      </w:r>
      <w:r>
        <w:rPr>
          <w:rFonts w:ascii="Georgia" w:hAnsi="Georgia" w:cs="Didot"/>
          <w:sz w:val="22"/>
          <w:szCs w:val="22"/>
        </w:rPr>
        <w:t>. Vimeo.</w:t>
      </w:r>
    </w:p>
    <w:p w14:paraId="2973E989" w14:textId="77777777" w:rsidR="0036520F" w:rsidRDefault="0036520F" w:rsidP="002574A5">
      <w:pPr>
        <w:spacing w:line="360" w:lineRule="auto"/>
        <w:rPr>
          <w:rFonts w:ascii="Georgia" w:hAnsi="Georgia" w:cs="Didot"/>
          <w:sz w:val="22"/>
          <w:szCs w:val="22"/>
        </w:rPr>
      </w:pPr>
    </w:p>
    <w:p w14:paraId="289E3831" w14:textId="43D56911" w:rsidR="00052823" w:rsidRDefault="00052823" w:rsidP="00052823">
      <w:pPr>
        <w:spacing w:line="360" w:lineRule="auto"/>
        <w:rPr>
          <w:rFonts w:ascii="Georgia" w:hAnsi="Georgia" w:cs="Didot"/>
          <w:sz w:val="22"/>
          <w:szCs w:val="22"/>
        </w:rPr>
      </w:pPr>
      <w:r>
        <w:rPr>
          <w:rFonts w:ascii="Georgia" w:hAnsi="Georgia" w:cs="Didot"/>
          <w:sz w:val="22"/>
          <w:szCs w:val="22"/>
        </w:rPr>
        <w:t xml:space="preserve">Raqs handle this violence in </w:t>
      </w:r>
      <w:r>
        <w:rPr>
          <w:rFonts w:ascii="Georgia" w:hAnsi="Georgia" w:cs="Didot"/>
          <w:i/>
          <w:sz w:val="22"/>
          <w:szCs w:val="22"/>
        </w:rPr>
        <w:t xml:space="preserve">Surface </w:t>
      </w:r>
      <w:r>
        <w:rPr>
          <w:rFonts w:ascii="Georgia" w:hAnsi="Georgia" w:cs="Didot"/>
          <w:sz w:val="22"/>
          <w:szCs w:val="22"/>
        </w:rPr>
        <w:t xml:space="preserve">using the powers of the false, reworking the colonial histories of anthropometry and photography into a network of micro stories that are engaged in a constant becoming. The work comprises an elaborate narration spoken by the artists, and a montage of images and video clips set against a black background. The images that recur most frequently are Galton’s </w:t>
      </w:r>
      <w:r w:rsidR="00F66856">
        <w:rPr>
          <w:rFonts w:ascii="Georgia" w:hAnsi="Georgia" w:cs="Didot"/>
          <w:sz w:val="22"/>
          <w:szCs w:val="22"/>
        </w:rPr>
        <w:t>composite</w:t>
      </w:r>
      <w:r>
        <w:rPr>
          <w:rFonts w:ascii="Georgia" w:hAnsi="Georgia" w:cs="Didot"/>
          <w:sz w:val="22"/>
          <w:szCs w:val="22"/>
        </w:rPr>
        <w:t xml:space="preserve"> photographs, </w:t>
      </w:r>
      <w:r w:rsidR="0086570F">
        <w:rPr>
          <w:rFonts w:ascii="Georgia" w:hAnsi="Georgia" w:cs="Didot"/>
          <w:sz w:val="22"/>
          <w:szCs w:val="22"/>
        </w:rPr>
        <w:t>used</w:t>
      </w:r>
      <w:r w:rsidR="00F66856">
        <w:rPr>
          <w:rFonts w:ascii="Georgia" w:hAnsi="Georgia" w:cs="Didot"/>
          <w:sz w:val="22"/>
          <w:szCs w:val="22"/>
        </w:rPr>
        <w:t xml:space="preserve"> to </w:t>
      </w:r>
      <w:r w:rsidR="000A385D">
        <w:rPr>
          <w:rFonts w:ascii="Georgia" w:hAnsi="Georgia" w:cs="Didot"/>
          <w:sz w:val="22"/>
          <w:szCs w:val="22"/>
        </w:rPr>
        <w:t>identify</w:t>
      </w:r>
      <w:r w:rsidR="00F66856">
        <w:rPr>
          <w:rFonts w:ascii="Georgia" w:hAnsi="Georgia" w:cs="Didot"/>
          <w:sz w:val="22"/>
          <w:szCs w:val="22"/>
        </w:rPr>
        <w:t xml:space="preserve"> types</w:t>
      </w:r>
      <w:r w:rsidR="006D3B2F">
        <w:rPr>
          <w:rFonts w:ascii="Georgia" w:hAnsi="Georgia" w:cs="Didot"/>
          <w:sz w:val="22"/>
          <w:szCs w:val="22"/>
        </w:rPr>
        <w:t xml:space="preserve"> amongst the colonised, criminalised and sick</w:t>
      </w:r>
      <w:r w:rsidR="00F66856">
        <w:rPr>
          <w:rFonts w:ascii="Georgia" w:hAnsi="Georgia" w:cs="Didot"/>
          <w:sz w:val="22"/>
          <w:szCs w:val="22"/>
        </w:rPr>
        <w:t xml:space="preserve">, </w:t>
      </w:r>
      <w:r>
        <w:rPr>
          <w:rFonts w:ascii="Georgia" w:hAnsi="Georgia" w:cs="Didot"/>
          <w:sz w:val="22"/>
          <w:szCs w:val="22"/>
        </w:rPr>
        <w:t>which are placed in constantly changing configurations and contexts. Not only do the artists alter the layout of these images each time, but they also invent shape-shifting stories about them, in one instance describing the researcher in the ‘crowded lab’ with ‘tired assistants’ in feverish pursuit of ‘the keys to the mysteries of the locked cabinet of human character’, and later delivering a fa</w:t>
      </w:r>
      <w:r w:rsidR="004D7217">
        <w:rPr>
          <w:rFonts w:ascii="Georgia" w:hAnsi="Georgia" w:cs="Didot"/>
          <w:sz w:val="22"/>
          <w:szCs w:val="22"/>
        </w:rPr>
        <w:t>bulation about how criminal mug shots</w:t>
      </w:r>
      <w:r>
        <w:rPr>
          <w:rFonts w:ascii="Georgia" w:hAnsi="Georgia" w:cs="Didot"/>
          <w:sz w:val="22"/>
          <w:szCs w:val="22"/>
        </w:rPr>
        <w:t xml:space="preserve"> become saintly icons. In another sequence, the artists verbally excavate the bones that were measured by colonial scientists, such as phrenologists who used cranial measurements to prove the inferior intelligence of indigenous peoples. Raqs name each bone one by one, from the skull to the tibia, in a slow and deliberate </w:t>
      </w:r>
      <w:r>
        <w:rPr>
          <w:rFonts w:ascii="Georgia" w:hAnsi="Georgia" w:cs="Didot"/>
          <w:sz w:val="22"/>
          <w:szCs w:val="22"/>
        </w:rPr>
        <w:lastRenderedPageBreak/>
        <w:t xml:space="preserve">incantation that unbinds them from colonial anthropometrics and releases them into the freedom of fabulation. The bones then take on imaginative new roles, such as rebars from an abandoned factory that resemble a paleontological skeleton, and the anatomy of a burned out car. Another sequence superimposes diagrams drawn up by colonial researchers so that they form moving cosmic constellations, and at the triumphant end of the piece, the instruments used by colonial scientists to measure body parts are unearthed from the archive and recast using digital animation. The epilogue consists of a two-pronged cranial measuring instrument reimagined as a ‘cosmonaut’ walking across craters, disappearing into shadow and reappearing in metamorphosing landscapes. In this work even more so than in </w:t>
      </w:r>
      <w:r>
        <w:rPr>
          <w:rFonts w:ascii="Georgia" w:hAnsi="Georgia" w:cs="Didot"/>
          <w:i/>
          <w:sz w:val="22"/>
          <w:szCs w:val="22"/>
        </w:rPr>
        <w:t>Untold Intimacy</w:t>
      </w:r>
      <w:r>
        <w:rPr>
          <w:rFonts w:ascii="Georgia" w:hAnsi="Georgia" w:cs="Didot"/>
          <w:sz w:val="22"/>
          <w:szCs w:val="22"/>
        </w:rPr>
        <w:t>, the artists</w:t>
      </w:r>
      <w:r>
        <w:rPr>
          <w:rFonts w:ascii="Georgia" w:hAnsi="Georgia" w:cs="Didot"/>
          <w:i/>
          <w:sz w:val="22"/>
          <w:szCs w:val="22"/>
        </w:rPr>
        <w:t xml:space="preserve"> </w:t>
      </w:r>
      <w:r>
        <w:rPr>
          <w:rFonts w:ascii="Georgia" w:hAnsi="Georgia" w:cs="Didot"/>
          <w:sz w:val="22"/>
          <w:szCs w:val="22"/>
        </w:rPr>
        <w:t xml:space="preserve">delight in the open ontology and free interpretation of fabulation, which prevents creativity from ever becoming stuck as an authoritarian </w:t>
      </w:r>
      <w:r w:rsidR="00CB149E">
        <w:rPr>
          <w:rFonts w:ascii="Georgia" w:hAnsi="Georgia" w:cs="Didot"/>
          <w:sz w:val="22"/>
          <w:szCs w:val="22"/>
        </w:rPr>
        <w:t>monolith</w:t>
      </w:r>
      <w:r>
        <w:rPr>
          <w:rFonts w:ascii="Georgia" w:hAnsi="Georgia" w:cs="Didot"/>
          <w:sz w:val="22"/>
          <w:szCs w:val="22"/>
        </w:rPr>
        <w:t xml:space="preserve"> such as truth. These sequences are radical in emancipating photography from its former operation of proving hard</w:t>
      </w:r>
      <w:r w:rsidR="001343F6">
        <w:rPr>
          <w:rFonts w:ascii="Georgia" w:hAnsi="Georgia" w:cs="Didot"/>
          <w:sz w:val="22"/>
          <w:szCs w:val="22"/>
        </w:rPr>
        <w:t xml:space="preserve"> </w:t>
      </w:r>
      <w:r>
        <w:rPr>
          <w:rFonts w:ascii="Georgia" w:hAnsi="Georgia" w:cs="Didot"/>
          <w:sz w:val="22"/>
          <w:szCs w:val="22"/>
        </w:rPr>
        <w:t>facts</w:t>
      </w:r>
      <w:r w:rsidR="001343F6">
        <w:rPr>
          <w:rFonts w:ascii="Georgia" w:hAnsi="Georgia" w:cs="Didot"/>
          <w:sz w:val="22"/>
          <w:szCs w:val="22"/>
        </w:rPr>
        <w:t xml:space="preserve"> about the colonised body</w:t>
      </w:r>
      <w:r w:rsidR="004D48A9">
        <w:rPr>
          <w:rFonts w:ascii="Georgia" w:hAnsi="Georgia" w:cs="Didot"/>
          <w:sz w:val="22"/>
          <w:szCs w:val="22"/>
        </w:rPr>
        <w:t>,</w:t>
      </w:r>
      <w:r>
        <w:rPr>
          <w:rFonts w:ascii="Georgia" w:hAnsi="Georgia" w:cs="Didot"/>
          <w:sz w:val="22"/>
          <w:szCs w:val="22"/>
        </w:rPr>
        <w:t xml:space="preserve"> and instead encouraging incoherence and the interchange of guises.</w:t>
      </w:r>
    </w:p>
    <w:p w14:paraId="06E553BB" w14:textId="77777777" w:rsidR="00052823" w:rsidRDefault="00052823" w:rsidP="00052823">
      <w:pPr>
        <w:spacing w:line="360" w:lineRule="auto"/>
        <w:rPr>
          <w:rFonts w:ascii="Georgia" w:hAnsi="Georgia" w:cs="Didot"/>
          <w:sz w:val="22"/>
          <w:szCs w:val="22"/>
        </w:rPr>
      </w:pPr>
    </w:p>
    <w:p w14:paraId="26C9EF8C" w14:textId="48EE7094" w:rsidR="00052823" w:rsidRDefault="00052823" w:rsidP="00052823">
      <w:pPr>
        <w:spacing w:line="360" w:lineRule="auto"/>
        <w:rPr>
          <w:rFonts w:ascii="Georgia" w:hAnsi="Georgia" w:cs="Didot"/>
          <w:sz w:val="22"/>
          <w:szCs w:val="22"/>
        </w:rPr>
      </w:pPr>
      <w:r>
        <w:rPr>
          <w:rFonts w:ascii="Georgia" w:hAnsi="Georgia" w:cs="Didot"/>
          <w:sz w:val="22"/>
          <w:szCs w:val="22"/>
        </w:rPr>
        <w:t xml:space="preserve">The moving image enables the artists to </w:t>
      </w:r>
      <w:r w:rsidR="002B534B">
        <w:rPr>
          <w:rFonts w:ascii="Georgia" w:hAnsi="Georgia" w:cs="Didot"/>
          <w:sz w:val="22"/>
          <w:szCs w:val="22"/>
        </w:rPr>
        <w:t xml:space="preserve">imagine </w:t>
      </w:r>
      <w:r>
        <w:rPr>
          <w:rFonts w:ascii="Georgia" w:hAnsi="Georgia" w:cs="Didot"/>
          <w:sz w:val="22"/>
          <w:szCs w:val="22"/>
        </w:rPr>
        <w:t xml:space="preserve">this </w:t>
      </w:r>
      <w:r w:rsidR="007E631E">
        <w:rPr>
          <w:rFonts w:ascii="Georgia" w:hAnsi="Georgia" w:cs="Didot"/>
          <w:sz w:val="22"/>
          <w:szCs w:val="22"/>
        </w:rPr>
        <w:t>constant regeneration</w:t>
      </w:r>
      <w:r w:rsidR="009B5CB9">
        <w:rPr>
          <w:rFonts w:ascii="Georgia" w:hAnsi="Georgia" w:cs="Didot"/>
          <w:sz w:val="22"/>
          <w:szCs w:val="22"/>
        </w:rPr>
        <w:t xml:space="preserve"> as </w:t>
      </w:r>
      <w:r w:rsidR="00B468E8">
        <w:rPr>
          <w:rFonts w:ascii="Georgia" w:hAnsi="Georgia" w:cs="Didot"/>
          <w:sz w:val="22"/>
          <w:szCs w:val="22"/>
        </w:rPr>
        <w:t>an intensely material process.</w:t>
      </w:r>
      <w:r>
        <w:rPr>
          <w:rFonts w:ascii="Georgia" w:hAnsi="Georgia" w:cs="Didot"/>
          <w:sz w:val="22"/>
          <w:szCs w:val="22"/>
        </w:rPr>
        <w:t xml:space="preserve"> In </w:t>
      </w:r>
      <w:r>
        <w:rPr>
          <w:rFonts w:ascii="Georgia" w:hAnsi="Georgia" w:cs="Didot"/>
          <w:i/>
          <w:sz w:val="22"/>
          <w:szCs w:val="22"/>
        </w:rPr>
        <w:t>Death 24x a Second</w:t>
      </w:r>
      <w:r>
        <w:rPr>
          <w:rFonts w:ascii="Georgia" w:hAnsi="Georgia" w:cs="Didot"/>
          <w:sz w:val="22"/>
          <w:szCs w:val="22"/>
        </w:rPr>
        <w:t xml:space="preserve">, Laura Mulvey responds to Barthes’ frustration with the relentless movement of film </w:t>
      </w:r>
      <w:r w:rsidR="003822D4">
        <w:rPr>
          <w:rFonts w:ascii="Georgia" w:hAnsi="Georgia" w:cs="Didot"/>
          <w:sz w:val="22"/>
          <w:szCs w:val="22"/>
        </w:rPr>
        <w:t xml:space="preserve">that prevents prolonged absorption </w:t>
      </w:r>
      <w:r>
        <w:rPr>
          <w:rFonts w:ascii="Georgia" w:hAnsi="Georgia" w:cs="Didot"/>
          <w:sz w:val="22"/>
          <w:szCs w:val="22"/>
        </w:rPr>
        <w:t xml:space="preserve">by defending that the power of both analogue and digital moving images is to embody an ‘insubstantial and irretrievable passing’. In contrast to the fixed photograph or stable words written on a page, the moving image incarnates </w:t>
      </w:r>
      <w:r w:rsidR="00875B3C">
        <w:rPr>
          <w:rFonts w:ascii="Georgia" w:hAnsi="Georgia" w:cs="Didot"/>
          <w:sz w:val="22"/>
          <w:szCs w:val="22"/>
        </w:rPr>
        <w:t>forms and concepts</w:t>
      </w:r>
      <w:r>
        <w:rPr>
          <w:rFonts w:ascii="Georgia" w:hAnsi="Georgia" w:cs="Didot"/>
          <w:sz w:val="22"/>
          <w:szCs w:val="22"/>
        </w:rPr>
        <w:t xml:space="preserve"> that have an ‘elusive’ beauty and intrigue that slip out of the viewer’s grasp ‘like running water, fire or the movement of trees in the wind’.</w:t>
      </w:r>
      <w:r>
        <w:rPr>
          <w:rStyle w:val="FootnoteReference"/>
          <w:rFonts w:ascii="Georgia" w:hAnsi="Georgia" w:cs="Didot"/>
          <w:sz w:val="22"/>
          <w:szCs w:val="22"/>
        </w:rPr>
        <w:footnoteReference w:id="26"/>
      </w:r>
      <w:r>
        <w:rPr>
          <w:rFonts w:ascii="Georgia" w:hAnsi="Georgia" w:cs="Didot"/>
          <w:sz w:val="22"/>
          <w:szCs w:val="22"/>
        </w:rPr>
        <w:t xml:space="preserve"> </w:t>
      </w:r>
      <w:r>
        <w:rPr>
          <w:rFonts w:ascii="Georgia" w:hAnsi="Georgia" w:cs="Didot"/>
          <w:i/>
          <w:sz w:val="22"/>
          <w:szCs w:val="22"/>
        </w:rPr>
        <w:t>Surface</w:t>
      </w:r>
      <w:r>
        <w:rPr>
          <w:rFonts w:ascii="Georgia" w:hAnsi="Georgia" w:cs="Didot"/>
          <w:sz w:val="22"/>
          <w:szCs w:val="22"/>
        </w:rPr>
        <w:t xml:space="preserve"> </w:t>
      </w:r>
      <w:r w:rsidR="00ED0581">
        <w:rPr>
          <w:rFonts w:ascii="Georgia" w:hAnsi="Georgia" w:cs="Didot"/>
          <w:sz w:val="22"/>
          <w:szCs w:val="22"/>
        </w:rPr>
        <w:t xml:space="preserve">consists of </w:t>
      </w:r>
      <w:r w:rsidR="00CF5E87">
        <w:rPr>
          <w:rFonts w:ascii="Georgia" w:hAnsi="Georgia" w:cs="Didot"/>
          <w:sz w:val="22"/>
          <w:szCs w:val="22"/>
        </w:rPr>
        <w:t>forms and concepts</w:t>
      </w:r>
      <w:r w:rsidR="00ED0581">
        <w:rPr>
          <w:rFonts w:ascii="Georgia" w:hAnsi="Georgia" w:cs="Didot"/>
          <w:sz w:val="22"/>
          <w:szCs w:val="22"/>
        </w:rPr>
        <w:t xml:space="preserve"> that are constantly </w:t>
      </w:r>
      <w:r w:rsidR="00B468E8">
        <w:rPr>
          <w:rFonts w:ascii="Georgia" w:hAnsi="Georgia" w:cs="Didot"/>
          <w:sz w:val="22"/>
          <w:szCs w:val="22"/>
        </w:rPr>
        <w:t>dissolving and reincarnating</w:t>
      </w:r>
      <w:r w:rsidR="005115F7">
        <w:rPr>
          <w:rFonts w:ascii="Georgia" w:hAnsi="Georgia" w:cs="Didot"/>
          <w:sz w:val="22"/>
          <w:szCs w:val="22"/>
        </w:rPr>
        <w:t xml:space="preserve"> before the eyes of the spectator</w:t>
      </w:r>
      <w:r w:rsidR="001521C3">
        <w:rPr>
          <w:rFonts w:ascii="Georgia" w:hAnsi="Georgia" w:cs="Didot"/>
          <w:sz w:val="22"/>
          <w:szCs w:val="22"/>
        </w:rPr>
        <w:t xml:space="preserve">, </w:t>
      </w:r>
      <w:r w:rsidR="00875B3C">
        <w:rPr>
          <w:rFonts w:ascii="Georgia" w:hAnsi="Georgia" w:cs="Didot"/>
          <w:sz w:val="22"/>
          <w:szCs w:val="22"/>
        </w:rPr>
        <w:t xml:space="preserve">opening with </w:t>
      </w:r>
      <w:r w:rsidR="00A13060">
        <w:rPr>
          <w:rFonts w:ascii="Georgia" w:hAnsi="Georgia" w:cs="Didot"/>
          <w:sz w:val="22"/>
          <w:szCs w:val="22"/>
        </w:rPr>
        <w:t>the former</w:t>
      </w:r>
      <w:r w:rsidR="00875B3C">
        <w:rPr>
          <w:rFonts w:ascii="Georgia" w:hAnsi="Georgia" w:cs="Didot"/>
          <w:sz w:val="22"/>
          <w:szCs w:val="22"/>
        </w:rPr>
        <w:t xml:space="preserve"> as</w:t>
      </w:r>
      <w:r w:rsidR="001521C3">
        <w:rPr>
          <w:rFonts w:ascii="Georgia" w:hAnsi="Georgia" w:cs="Didot"/>
          <w:sz w:val="22"/>
          <w:szCs w:val="22"/>
        </w:rPr>
        <w:t xml:space="preserve"> </w:t>
      </w:r>
      <w:r w:rsidR="00875B3C">
        <w:rPr>
          <w:rFonts w:ascii="Georgia" w:hAnsi="Georgia" w:cs="Didot"/>
          <w:sz w:val="22"/>
          <w:szCs w:val="22"/>
        </w:rPr>
        <w:t xml:space="preserve">the </w:t>
      </w:r>
      <w:r>
        <w:rPr>
          <w:rFonts w:ascii="Georgia" w:hAnsi="Georgia" w:cs="Didot"/>
          <w:sz w:val="22"/>
          <w:szCs w:val="22"/>
        </w:rPr>
        <w:t xml:space="preserve">artists utter the single word ‘Fire’. They </w:t>
      </w:r>
      <w:r w:rsidR="00875B3C">
        <w:rPr>
          <w:rFonts w:ascii="Georgia" w:hAnsi="Georgia" w:cs="Didot"/>
          <w:sz w:val="22"/>
          <w:szCs w:val="22"/>
        </w:rPr>
        <w:t>then</w:t>
      </w:r>
      <w:r>
        <w:rPr>
          <w:rFonts w:ascii="Georgia" w:hAnsi="Georgia" w:cs="Didot"/>
          <w:sz w:val="22"/>
          <w:szCs w:val="22"/>
        </w:rPr>
        <w:t xml:space="preserve"> narrate an incendiary stor</w:t>
      </w:r>
      <w:r w:rsidR="00875B3C">
        <w:rPr>
          <w:rFonts w:ascii="Georgia" w:hAnsi="Georgia" w:cs="Didot"/>
          <w:sz w:val="22"/>
          <w:szCs w:val="22"/>
        </w:rPr>
        <w:t xml:space="preserve">y about a hungry god who craved a roasted forest, so </w:t>
      </w:r>
      <w:r>
        <w:rPr>
          <w:rFonts w:ascii="Georgia" w:hAnsi="Georgia" w:cs="Didot"/>
          <w:sz w:val="22"/>
          <w:szCs w:val="22"/>
        </w:rPr>
        <w:t xml:space="preserve">that ‘every beast that ever walked in that forest was incinerated as the hungry god feasted’. This story of erasure is paired with a single image of an abstracted rock face, which can </w:t>
      </w:r>
      <w:r w:rsidR="003822D4">
        <w:rPr>
          <w:rFonts w:ascii="Georgia" w:hAnsi="Georgia" w:cs="Didot"/>
          <w:sz w:val="22"/>
          <w:szCs w:val="22"/>
        </w:rPr>
        <w:t xml:space="preserve">be </w:t>
      </w:r>
      <w:r>
        <w:rPr>
          <w:rFonts w:ascii="Georgia" w:hAnsi="Georgia" w:cs="Didot"/>
          <w:sz w:val="22"/>
          <w:szCs w:val="22"/>
        </w:rPr>
        <w:t>described</w:t>
      </w:r>
      <w:r w:rsidR="003822D4">
        <w:rPr>
          <w:rFonts w:ascii="Georgia" w:hAnsi="Georgia" w:cs="Didot"/>
          <w:sz w:val="22"/>
          <w:szCs w:val="22"/>
        </w:rPr>
        <w:t xml:space="preserve"> most aptly</w:t>
      </w:r>
      <w:r>
        <w:rPr>
          <w:rFonts w:ascii="Georgia" w:hAnsi="Georgia" w:cs="Didot"/>
          <w:sz w:val="22"/>
          <w:szCs w:val="22"/>
        </w:rPr>
        <w:t xml:space="preserve"> as aniconic or non-representational. The opening sequence of </w:t>
      </w:r>
      <w:r>
        <w:rPr>
          <w:rFonts w:ascii="Georgia" w:hAnsi="Georgia" w:cs="Didot"/>
          <w:i/>
          <w:sz w:val="22"/>
          <w:szCs w:val="22"/>
        </w:rPr>
        <w:t>Surface</w:t>
      </w:r>
      <w:r>
        <w:rPr>
          <w:rFonts w:ascii="Georgia" w:hAnsi="Georgia" w:cs="Didot"/>
          <w:sz w:val="22"/>
          <w:szCs w:val="22"/>
        </w:rPr>
        <w:t xml:space="preserve"> cremates both narrative and representation, providing fertile ground for the </w:t>
      </w:r>
      <w:r w:rsidR="00875B3C">
        <w:rPr>
          <w:rFonts w:ascii="Georgia" w:hAnsi="Georgia" w:cs="Didot"/>
          <w:sz w:val="22"/>
          <w:szCs w:val="22"/>
        </w:rPr>
        <w:t>invention</w:t>
      </w:r>
      <w:r>
        <w:rPr>
          <w:rFonts w:ascii="Georgia" w:hAnsi="Georgia" w:cs="Didot"/>
          <w:sz w:val="22"/>
          <w:szCs w:val="22"/>
        </w:rPr>
        <w:t xml:space="preserve"> of new forms. This</w:t>
      </w:r>
      <w:r w:rsidR="00FD0AAB">
        <w:rPr>
          <w:rFonts w:ascii="Georgia" w:hAnsi="Georgia" w:cs="Didot"/>
          <w:sz w:val="22"/>
          <w:szCs w:val="22"/>
        </w:rPr>
        <w:t xml:space="preserve"> </w:t>
      </w:r>
      <w:r w:rsidR="0014071B">
        <w:rPr>
          <w:rFonts w:ascii="Georgia" w:hAnsi="Georgia" w:cs="Didot"/>
          <w:sz w:val="22"/>
          <w:szCs w:val="22"/>
        </w:rPr>
        <w:t xml:space="preserve">trajectory </w:t>
      </w:r>
      <w:r w:rsidR="00A9770D">
        <w:rPr>
          <w:rFonts w:ascii="Georgia" w:hAnsi="Georgia" w:cs="Didot"/>
          <w:sz w:val="22"/>
          <w:szCs w:val="22"/>
        </w:rPr>
        <w:t xml:space="preserve">of disintegration and regrowth </w:t>
      </w:r>
      <w:r w:rsidR="00ED0A2C">
        <w:rPr>
          <w:rFonts w:ascii="Georgia" w:hAnsi="Georgia" w:cs="Didot"/>
          <w:sz w:val="22"/>
          <w:szCs w:val="22"/>
        </w:rPr>
        <w:t>continues</w:t>
      </w:r>
      <w:r>
        <w:rPr>
          <w:rFonts w:ascii="Georgia" w:hAnsi="Georgia" w:cs="Didot"/>
          <w:sz w:val="22"/>
          <w:szCs w:val="22"/>
        </w:rPr>
        <w:t xml:space="preserve"> throughout the work, as montages appear and disappear</w:t>
      </w:r>
      <w:r w:rsidR="00D67F05">
        <w:rPr>
          <w:rFonts w:ascii="Georgia" w:hAnsi="Georgia" w:cs="Didot"/>
          <w:sz w:val="22"/>
          <w:szCs w:val="22"/>
        </w:rPr>
        <w:t xml:space="preserve"> in </w:t>
      </w:r>
      <w:r w:rsidR="0009664C">
        <w:rPr>
          <w:rFonts w:ascii="Georgia" w:hAnsi="Georgia" w:cs="Didot"/>
          <w:sz w:val="22"/>
          <w:szCs w:val="22"/>
        </w:rPr>
        <w:t>new</w:t>
      </w:r>
      <w:r w:rsidR="00D67F05">
        <w:rPr>
          <w:rFonts w:ascii="Georgia" w:hAnsi="Georgia" w:cs="Didot"/>
          <w:sz w:val="22"/>
          <w:szCs w:val="22"/>
        </w:rPr>
        <w:t xml:space="preserve"> </w:t>
      </w:r>
      <w:r w:rsidR="00637FCF">
        <w:rPr>
          <w:rFonts w:ascii="Georgia" w:hAnsi="Georgia" w:cs="Didot"/>
          <w:sz w:val="22"/>
          <w:szCs w:val="22"/>
        </w:rPr>
        <w:t>configurations</w:t>
      </w:r>
      <w:r w:rsidR="00335B33">
        <w:rPr>
          <w:rFonts w:ascii="Georgia" w:hAnsi="Georgia" w:cs="Didot"/>
          <w:sz w:val="22"/>
          <w:szCs w:val="22"/>
        </w:rPr>
        <w:t xml:space="preserve">, </w:t>
      </w:r>
      <w:r w:rsidR="0009664C">
        <w:rPr>
          <w:rFonts w:ascii="Georgia" w:hAnsi="Georgia" w:cs="Didot"/>
          <w:sz w:val="22"/>
          <w:szCs w:val="22"/>
        </w:rPr>
        <w:t xml:space="preserve">punctuated each time by a long pause and blank screen, </w:t>
      </w:r>
      <w:r w:rsidR="00335B33">
        <w:rPr>
          <w:rFonts w:ascii="Georgia" w:hAnsi="Georgia" w:cs="Didot"/>
          <w:sz w:val="22"/>
          <w:szCs w:val="22"/>
        </w:rPr>
        <w:t xml:space="preserve">until </w:t>
      </w:r>
      <w:r w:rsidR="005E548C">
        <w:rPr>
          <w:rFonts w:ascii="Georgia" w:hAnsi="Georgia" w:cs="Didot"/>
          <w:sz w:val="22"/>
          <w:szCs w:val="22"/>
        </w:rPr>
        <w:t xml:space="preserve">the </w:t>
      </w:r>
      <w:r>
        <w:rPr>
          <w:rFonts w:ascii="Georgia" w:hAnsi="Georgia" w:cs="Didot"/>
          <w:sz w:val="22"/>
          <w:szCs w:val="22"/>
        </w:rPr>
        <w:t xml:space="preserve">measuring-instrument-turned-cosmonaut </w:t>
      </w:r>
      <w:r w:rsidR="00A9770D">
        <w:rPr>
          <w:rFonts w:ascii="Georgia" w:hAnsi="Georgia" w:cs="Didot"/>
          <w:sz w:val="22"/>
          <w:szCs w:val="22"/>
        </w:rPr>
        <w:lastRenderedPageBreak/>
        <w:t>decomposes</w:t>
      </w:r>
      <w:r w:rsidR="00637FCF">
        <w:rPr>
          <w:rFonts w:ascii="Georgia" w:hAnsi="Georgia" w:cs="Didot"/>
          <w:sz w:val="22"/>
          <w:szCs w:val="22"/>
        </w:rPr>
        <w:t xml:space="preserve"> in the closing sequence</w:t>
      </w:r>
      <w:r>
        <w:rPr>
          <w:rFonts w:ascii="Georgia" w:hAnsi="Georgia" w:cs="Didot"/>
          <w:sz w:val="22"/>
          <w:szCs w:val="22"/>
        </w:rPr>
        <w:t xml:space="preserve">, </w:t>
      </w:r>
      <w:r w:rsidR="003822D4">
        <w:rPr>
          <w:rFonts w:ascii="Georgia" w:hAnsi="Georgia" w:cs="Didot"/>
          <w:sz w:val="22"/>
          <w:szCs w:val="22"/>
        </w:rPr>
        <w:t>its</w:t>
      </w:r>
      <w:r>
        <w:rPr>
          <w:rFonts w:ascii="Georgia" w:hAnsi="Georgia" w:cs="Didot"/>
          <w:sz w:val="22"/>
          <w:szCs w:val="22"/>
        </w:rPr>
        <w:t xml:space="preserve"> hands dropping off, torso collapsing, head rolling down the arms and each armature of the protractor buckling</w:t>
      </w:r>
      <w:r w:rsidR="00A9770D">
        <w:rPr>
          <w:rFonts w:ascii="Georgia" w:hAnsi="Georgia" w:cs="Didot"/>
          <w:sz w:val="22"/>
          <w:szCs w:val="22"/>
        </w:rPr>
        <w:t>, before rising from the ashes as an aniconic image that marks the video’s end</w:t>
      </w:r>
      <w:r>
        <w:rPr>
          <w:rFonts w:ascii="Georgia" w:hAnsi="Georgia" w:cs="Didot"/>
          <w:sz w:val="22"/>
          <w:szCs w:val="22"/>
        </w:rPr>
        <w:t>. In light of the colonial truth regime’s demand for photography and anthropometry to be stable referents, Raqs is subversive in reimagining these technologies as volatile. The moving image expresses this theory in material form, a</w:t>
      </w:r>
      <w:r w:rsidR="00D911EE">
        <w:rPr>
          <w:rFonts w:ascii="Georgia" w:hAnsi="Georgia" w:cs="Didot"/>
          <w:sz w:val="22"/>
          <w:szCs w:val="22"/>
        </w:rPr>
        <w:t xml:space="preserve">s histories and concepts are rendered as </w:t>
      </w:r>
      <w:r w:rsidR="001360D8">
        <w:rPr>
          <w:rFonts w:ascii="Georgia" w:hAnsi="Georgia" w:cs="Didot"/>
          <w:sz w:val="22"/>
          <w:szCs w:val="22"/>
        </w:rPr>
        <w:t xml:space="preserve">constantly </w:t>
      </w:r>
      <w:r w:rsidR="00637FCF">
        <w:rPr>
          <w:rFonts w:ascii="Georgia" w:hAnsi="Georgia" w:cs="Didot"/>
          <w:sz w:val="22"/>
          <w:szCs w:val="22"/>
        </w:rPr>
        <w:t>metamorphosing bodies that</w:t>
      </w:r>
      <w:r w:rsidR="001360D8">
        <w:rPr>
          <w:rFonts w:ascii="Georgia" w:hAnsi="Georgia" w:cs="Didot"/>
          <w:sz w:val="22"/>
          <w:szCs w:val="22"/>
        </w:rPr>
        <w:t xml:space="preserve"> </w:t>
      </w:r>
      <w:r w:rsidR="00773461">
        <w:rPr>
          <w:rFonts w:ascii="Georgia" w:hAnsi="Georgia" w:cs="Didot"/>
          <w:sz w:val="22"/>
          <w:szCs w:val="22"/>
        </w:rPr>
        <w:t>deconstruct and reconstruct</w:t>
      </w:r>
      <w:r w:rsidR="001360D8">
        <w:rPr>
          <w:rFonts w:ascii="Georgia" w:hAnsi="Georgia" w:cs="Didot"/>
          <w:sz w:val="22"/>
          <w:szCs w:val="22"/>
        </w:rPr>
        <w:t>.</w:t>
      </w:r>
    </w:p>
    <w:p w14:paraId="7FD91235" w14:textId="77777777" w:rsidR="009644B9" w:rsidRDefault="009644B9" w:rsidP="002574A5">
      <w:pPr>
        <w:spacing w:line="360" w:lineRule="auto"/>
        <w:rPr>
          <w:rFonts w:ascii="Georgia" w:hAnsi="Georgia" w:cs="Didot"/>
          <w:sz w:val="22"/>
          <w:szCs w:val="22"/>
        </w:rPr>
      </w:pPr>
    </w:p>
    <w:p w14:paraId="449E3682" w14:textId="22B544EE" w:rsidR="00E96383" w:rsidRDefault="00BE6A49" w:rsidP="002574A5">
      <w:pPr>
        <w:spacing w:line="360" w:lineRule="auto"/>
        <w:rPr>
          <w:rFonts w:ascii="Georgia" w:hAnsi="Georgia" w:cs="Didot"/>
          <w:sz w:val="22"/>
          <w:szCs w:val="22"/>
        </w:rPr>
      </w:pPr>
      <w:r>
        <w:rPr>
          <w:rFonts w:ascii="Georgia" w:hAnsi="Georgia" w:cs="Didot"/>
          <w:sz w:val="22"/>
          <w:szCs w:val="22"/>
        </w:rPr>
        <w:t xml:space="preserve">Finally, </w:t>
      </w:r>
      <w:r w:rsidR="00961890">
        <w:rPr>
          <w:rFonts w:ascii="Georgia" w:hAnsi="Georgia" w:cs="Didot"/>
          <w:i/>
          <w:sz w:val="22"/>
          <w:szCs w:val="22"/>
        </w:rPr>
        <w:t>Surface</w:t>
      </w:r>
      <w:r w:rsidR="0075512F">
        <w:rPr>
          <w:rFonts w:ascii="Georgia" w:hAnsi="Georgia" w:cs="Didot"/>
          <w:sz w:val="22"/>
          <w:szCs w:val="22"/>
        </w:rPr>
        <w:t xml:space="preserve"> </w:t>
      </w:r>
      <w:r w:rsidR="00A000CA">
        <w:rPr>
          <w:rFonts w:ascii="Georgia" w:hAnsi="Georgia" w:cs="Didot"/>
          <w:sz w:val="22"/>
          <w:szCs w:val="22"/>
        </w:rPr>
        <w:t>operates</w:t>
      </w:r>
      <w:r w:rsidR="003A1A7E">
        <w:rPr>
          <w:rFonts w:ascii="Georgia" w:hAnsi="Georgia" w:cs="Didot"/>
          <w:sz w:val="22"/>
          <w:szCs w:val="22"/>
        </w:rPr>
        <w:t xml:space="preserve"> not as a teleological or cohesive structure but a network of knots and lines</w:t>
      </w:r>
      <w:r w:rsidR="0075512F">
        <w:rPr>
          <w:rFonts w:ascii="Georgia" w:hAnsi="Georgia" w:cs="Didot"/>
          <w:sz w:val="22"/>
          <w:szCs w:val="22"/>
        </w:rPr>
        <w:t xml:space="preserve">, </w:t>
      </w:r>
      <w:r w:rsidR="00CC456A">
        <w:rPr>
          <w:rFonts w:ascii="Georgia" w:hAnsi="Georgia" w:cs="Didot"/>
          <w:sz w:val="22"/>
          <w:szCs w:val="22"/>
        </w:rPr>
        <w:t>whereby</w:t>
      </w:r>
      <w:r w:rsidR="0064238B">
        <w:rPr>
          <w:rFonts w:ascii="Georgia" w:hAnsi="Georgia" w:cs="Didot"/>
          <w:sz w:val="22"/>
          <w:szCs w:val="22"/>
        </w:rPr>
        <w:t xml:space="preserve"> </w:t>
      </w:r>
      <w:r w:rsidR="0075512F">
        <w:rPr>
          <w:rFonts w:ascii="Georgia" w:hAnsi="Georgia" w:cs="Didot"/>
          <w:sz w:val="22"/>
          <w:szCs w:val="22"/>
        </w:rPr>
        <w:t>t</w:t>
      </w:r>
      <w:r w:rsidR="006B5869">
        <w:rPr>
          <w:rFonts w:ascii="Georgia" w:hAnsi="Georgia" w:cs="Didot"/>
          <w:sz w:val="22"/>
          <w:szCs w:val="22"/>
        </w:rPr>
        <w:t>he</w:t>
      </w:r>
      <w:r w:rsidR="0075512F" w:rsidRPr="0075512F">
        <w:rPr>
          <w:rFonts w:ascii="Georgia" w:hAnsi="Georgia" w:cs="Didot"/>
          <w:sz w:val="22"/>
          <w:szCs w:val="22"/>
        </w:rPr>
        <w:t xml:space="preserve"> </w:t>
      </w:r>
      <w:r w:rsidR="0075512F">
        <w:rPr>
          <w:rFonts w:ascii="Georgia" w:hAnsi="Georgia" w:cs="Didot"/>
          <w:sz w:val="22"/>
          <w:szCs w:val="22"/>
        </w:rPr>
        <w:t xml:space="preserve">materiality of the moving image enables the artists to configure complex relations between these </w:t>
      </w:r>
      <w:r w:rsidR="00CC456A">
        <w:rPr>
          <w:rFonts w:ascii="Georgia" w:hAnsi="Georgia" w:cs="Didot"/>
          <w:sz w:val="22"/>
          <w:szCs w:val="22"/>
        </w:rPr>
        <w:t>embodied</w:t>
      </w:r>
      <w:r w:rsidR="0075512F">
        <w:rPr>
          <w:rFonts w:ascii="Georgia" w:hAnsi="Georgia" w:cs="Didot"/>
          <w:sz w:val="22"/>
          <w:szCs w:val="22"/>
        </w:rPr>
        <w:t xml:space="preserve"> </w:t>
      </w:r>
      <w:r w:rsidR="00CC456A">
        <w:rPr>
          <w:rFonts w:ascii="Georgia" w:hAnsi="Georgia" w:cs="Didot"/>
          <w:sz w:val="22"/>
          <w:szCs w:val="22"/>
        </w:rPr>
        <w:t>phenomena</w:t>
      </w:r>
      <w:r w:rsidR="0075512F">
        <w:rPr>
          <w:rFonts w:ascii="Georgia" w:hAnsi="Georgia" w:cs="Didot"/>
          <w:sz w:val="22"/>
          <w:szCs w:val="22"/>
        </w:rPr>
        <w:t xml:space="preserve">. </w:t>
      </w:r>
      <w:r w:rsidR="00145A22">
        <w:rPr>
          <w:rFonts w:ascii="Georgia" w:hAnsi="Georgia" w:cs="Didot"/>
          <w:sz w:val="22"/>
          <w:szCs w:val="22"/>
        </w:rPr>
        <w:t>For instance,</w:t>
      </w:r>
      <w:r w:rsidR="00145A22" w:rsidRPr="00145A22">
        <w:rPr>
          <w:rFonts w:ascii="Georgia" w:hAnsi="Georgia" w:cs="Didot"/>
          <w:sz w:val="22"/>
          <w:szCs w:val="22"/>
        </w:rPr>
        <w:t xml:space="preserve"> the artists </w:t>
      </w:r>
      <w:r w:rsidR="00BC03DD">
        <w:rPr>
          <w:rFonts w:ascii="Georgia" w:hAnsi="Georgia" w:cs="Didot"/>
          <w:sz w:val="22"/>
          <w:szCs w:val="22"/>
        </w:rPr>
        <w:t>enhance</w:t>
      </w:r>
      <w:r w:rsidR="00145A22" w:rsidRPr="00145A22">
        <w:rPr>
          <w:rFonts w:ascii="Georgia" w:hAnsi="Georgia" w:cs="Didot"/>
          <w:sz w:val="22"/>
          <w:szCs w:val="22"/>
        </w:rPr>
        <w:t xml:space="preserve"> Sergei </w:t>
      </w:r>
      <w:proofErr w:type="spellStart"/>
      <w:r w:rsidR="00145A22" w:rsidRPr="00145A22">
        <w:rPr>
          <w:rFonts w:ascii="Georgia" w:hAnsi="Georgia" w:cs="Didot"/>
          <w:sz w:val="22"/>
          <w:szCs w:val="22"/>
        </w:rPr>
        <w:t>Eisentein’s</w:t>
      </w:r>
      <w:proofErr w:type="spellEnd"/>
      <w:r w:rsidR="00145A22" w:rsidRPr="00145A22">
        <w:rPr>
          <w:rFonts w:ascii="Georgia" w:hAnsi="Georgia" w:cs="Didot"/>
          <w:sz w:val="22"/>
          <w:szCs w:val="22"/>
        </w:rPr>
        <w:t xml:space="preserve"> famous claim that ‘montage is an idea</w:t>
      </w:r>
      <w:r w:rsidR="00145A22">
        <w:rPr>
          <w:rFonts w:ascii="Georgia" w:hAnsi="Georgia" w:cs="Didot"/>
          <w:sz w:val="22"/>
          <w:szCs w:val="22"/>
        </w:rPr>
        <w:t xml:space="preserve"> </w:t>
      </w:r>
      <w:r w:rsidR="00145A22" w:rsidRPr="00145A22">
        <w:rPr>
          <w:rFonts w:ascii="Georgia" w:hAnsi="Georgia" w:cs="Didot"/>
          <w:sz w:val="22"/>
          <w:szCs w:val="22"/>
        </w:rPr>
        <w:t>that arises from the collision of independent shots’, juxtaposing unrelated images to</w:t>
      </w:r>
      <w:r w:rsidR="00145A22">
        <w:rPr>
          <w:rFonts w:ascii="Georgia" w:hAnsi="Georgia" w:cs="Didot"/>
          <w:sz w:val="22"/>
          <w:szCs w:val="22"/>
        </w:rPr>
        <w:t xml:space="preserve"> </w:t>
      </w:r>
      <w:r w:rsidR="00145A22" w:rsidRPr="00145A22">
        <w:rPr>
          <w:rFonts w:ascii="Georgia" w:hAnsi="Georgia" w:cs="Didot"/>
          <w:sz w:val="22"/>
          <w:szCs w:val="22"/>
        </w:rPr>
        <w:t>cre</w:t>
      </w:r>
      <w:r w:rsidR="00145A22">
        <w:rPr>
          <w:rFonts w:ascii="Georgia" w:hAnsi="Georgia" w:cs="Didot"/>
          <w:sz w:val="22"/>
          <w:szCs w:val="22"/>
        </w:rPr>
        <w:t xml:space="preserve">ate a </w:t>
      </w:r>
      <w:r w:rsidR="00BC03DD">
        <w:rPr>
          <w:rFonts w:ascii="Georgia" w:hAnsi="Georgia" w:cs="Didot"/>
          <w:sz w:val="22"/>
          <w:szCs w:val="22"/>
        </w:rPr>
        <w:t xml:space="preserve">productive </w:t>
      </w:r>
      <w:r w:rsidR="00145A22">
        <w:rPr>
          <w:rFonts w:ascii="Georgia" w:hAnsi="Georgia" w:cs="Didot"/>
          <w:sz w:val="22"/>
          <w:szCs w:val="22"/>
        </w:rPr>
        <w:t>‘conflict’.</w:t>
      </w:r>
      <w:r w:rsidR="00BC03DD">
        <w:rPr>
          <w:rStyle w:val="FootnoteReference"/>
          <w:rFonts w:ascii="Georgia" w:hAnsi="Georgia" w:cs="Didot"/>
          <w:sz w:val="22"/>
          <w:szCs w:val="22"/>
        </w:rPr>
        <w:footnoteReference w:id="27"/>
      </w:r>
      <w:r w:rsidR="00145A22">
        <w:rPr>
          <w:rFonts w:ascii="Georgia" w:hAnsi="Georgia" w:cs="Didot"/>
          <w:sz w:val="22"/>
          <w:szCs w:val="22"/>
        </w:rPr>
        <w:t xml:space="preserve"> In </w:t>
      </w:r>
      <w:r w:rsidR="00145A22">
        <w:rPr>
          <w:rFonts w:ascii="Georgia" w:hAnsi="Georgia" w:cs="Didot"/>
          <w:i/>
          <w:sz w:val="22"/>
          <w:szCs w:val="22"/>
        </w:rPr>
        <w:t>Surface</w:t>
      </w:r>
      <w:r w:rsidR="00145A22">
        <w:rPr>
          <w:rFonts w:ascii="Georgia" w:hAnsi="Georgia" w:cs="Didot"/>
          <w:sz w:val="22"/>
          <w:szCs w:val="22"/>
        </w:rPr>
        <w:t>,</w:t>
      </w:r>
      <w:r w:rsidR="00946FFD">
        <w:rPr>
          <w:rFonts w:ascii="Georgia" w:hAnsi="Georgia" w:cs="Didot"/>
          <w:sz w:val="22"/>
          <w:szCs w:val="22"/>
        </w:rPr>
        <w:t xml:space="preserve"> images</w:t>
      </w:r>
      <w:r w:rsidR="00BC03DD">
        <w:rPr>
          <w:rFonts w:ascii="Georgia" w:hAnsi="Georgia" w:cs="Didot"/>
          <w:sz w:val="22"/>
          <w:szCs w:val="22"/>
        </w:rPr>
        <w:t xml:space="preserve"> literally</w:t>
      </w:r>
      <w:r w:rsidR="00946FFD">
        <w:rPr>
          <w:rFonts w:ascii="Georgia" w:hAnsi="Georgia" w:cs="Didot"/>
          <w:sz w:val="22"/>
          <w:szCs w:val="22"/>
        </w:rPr>
        <w:t xml:space="preserve"> crash into one another, </w:t>
      </w:r>
      <w:r w:rsidR="00AB3A05">
        <w:rPr>
          <w:rFonts w:ascii="Georgia" w:hAnsi="Georgia" w:cs="Didot"/>
          <w:sz w:val="22"/>
          <w:szCs w:val="22"/>
        </w:rPr>
        <w:t>such as</w:t>
      </w:r>
      <w:r w:rsidR="001F06B8">
        <w:rPr>
          <w:rFonts w:ascii="Georgia" w:hAnsi="Georgia" w:cs="Didot"/>
          <w:sz w:val="22"/>
          <w:szCs w:val="22"/>
        </w:rPr>
        <w:t xml:space="preserve"> when </w:t>
      </w:r>
      <w:r w:rsidR="00A902CC">
        <w:rPr>
          <w:rFonts w:ascii="Georgia" w:hAnsi="Georgia" w:cs="Didot"/>
          <w:sz w:val="22"/>
          <w:szCs w:val="22"/>
        </w:rPr>
        <w:t xml:space="preserve">Felice </w:t>
      </w:r>
      <w:proofErr w:type="spellStart"/>
      <w:r w:rsidR="00A902CC">
        <w:rPr>
          <w:rFonts w:ascii="Georgia" w:hAnsi="Georgia" w:cs="Didot"/>
          <w:sz w:val="22"/>
          <w:szCs w:val="22"/>
        </w:rPr>
        <w:t>Beato’s</w:t>
      </w:r>
      <w:proofErr w:type="spellEnd"/>
      <w:r w:rsidR="00A902CC">
        <w:rPr>
          <w:rFonts w:ascii="Georgia" w:hAnsi="Georgia" w:cs="Didot"/>
          <w:sz w:val="22"/>
          <w:szCs w:val="22"/>
        </w:rPr>
        <w:t xml:space="preserve"> </w:t>
      </w:r>
      <w:r w:rsidR="00BC1D80">
        <w:rPr>
          <w:rFonts w:ascii="Georgia" w:hAnsi="Georgia" w:cs="Didot"/>
          <w:sz w:val="22"/>
          <w:szCs w:val="22"/>
        </w:rPr>
        <w:t xml:space="preserve">1858 </w:t>
      </w:r>
      <w:r w:rsidR="00A902CC">
        <w:rPr>
          <w:rFonts w:ascii="Georgia" w:hAnsi="Georgia" w:cs="Didot"/>
          <w:sz w:val="22"/>
          <w:szCs w:val="22"/>
        </w:rPr>
        <w:t xml:space="preserve">photograph </w:t>
      </w:r>
      <w:r w:rsidR="00BC1D80">
        <w:rPr>
          <w:rFonts w:ascii="Georgia" w:hAnsi="Georgia" w:cs="Didot"/>
          <w:sz w:val="22"/>
          <w:szCs w:val="22"/>
        </w:rPr>
        <w:t xml:space="preserve">of the aftermath of the massacre at </w:t>
      </w:r>
      <w:proofErr w:type="spellStart"/>
      <w:r w:rsidR="00BC1D80">
        <w:rPr>
          <w:rFonts w:ascii="Georgia" w:hAnsi="Georgia" w:cs="Didot"/>
          <w:sz w:val="22"/>
          <w:szCs w:val="22"/>
        </w:rPr>
        <w:t>Secundra</w:t>
      </w:r>
      <w:proofErr w:type="spellEnd"/>
      <w:r w:rsidR="00BC1D80">
        <w:rPr>
          <w:rFonts w:ascii="Georgia" w:hAnsi="Georgia" w:cs="Didot"/>
          <w:sz w:val="22"/>
          <w:szCs w:val="22"/>
        </w:rPr>
        <w:t xml:space="preserve"> Bagh</w:t>
      </w:r>
      <w:r w:rsidR="00F70762">
        <w:rPr>
          <w:rFonts w:ascii="Georgia" w:hAnsi="Georgia" w:cs="Didot"/>
          <w:sz w:val="22"/>
          <w:szCs w:val="22"/>
        </w:rPr>
        <w:t xml:space="preserve"> </w:t>
      </w:r>
      <w:r w:rsidR="00C819C3">
        <w:rPr>
          <w:rFonts w:ascii="Georgia" w:hAnsi="Georgia" w:cs="Didot"/>
          <w:sz w:val="22"/>
          <w:szCs w:val="22"/>
        </w:rPr>
        <w:t>enters</w:t>
      </w:r>
      <w:r w:rsidR="00A07A87">
        <w:rPr>
          <w:rFonts w:ascii="Georgia" w:hAnsi="Georgia" w:cs="Didot"/>
          <w:sz w:val="22"/>
          <w:szCs w:val="22"/>
        </w:rPr>
        <w:t xml:space="preserve"> </w:t>
      </w:r>
      <w:r w:rsidR="00244ED7">
        <w:rPr>
          <w:rFonts w:ascii="Georgia" w:hAnsi="Georgia" w:cs="Didot"/>
          <w:sz w:val="22"/>
          <w:szCs w:val="22"/>
        </w:rPr>
        <w:t>from</w:t>
      </w:r>
      <w:r w:rsidR="00C819C3">
        <w:rPr>
          <w:rFonts w:ascii="Georgia" w:hAnsi="Georgia" w:cs="Didot"/>
          <w:sz w:val="22"/>
          <w:szCs w:val="22"/>
        </w:rPr>
        <w:t xml:space="preserve"> the</w:t>
      </w:r>
      <w:r w:rsidR="00244ED7">
        <w:rPr>
          <w:rFonts w:ascii="Georgia" w:hAnsi="Georgia" w:cs="Didot"/>
          <w:sz w:val="22"/>
          <w:szCs w:val="22"/>
        </w:rPr>
        <w:t xml:space="preserve"> right</w:t>
      </w:r>
      <w:r w:rsidR="00C70E64">
        <w:rPr>
          <w:rFonts w:ascii="Georgia" w:hAnsi="Georgia" w:cs="Didot"/>
          <w:sz w:val="22"/>
          <w:szCs w:val="22"/>
        </w:rPr>
        <w:t xml:space="preserve"> of the screen</w:t>
      </w:r>
      <w:r w:rsidR="00244ED7">
        <w:rPr>
          <w:rFonts w:ascii="Georgia" w:hAnsi="Georgia" w:cs="Didot"/>
          <w:sz w:val="22"/>
          <w:szCs w:val="22"/>
        </w:rPr>
        <w:t xml:space="preserve">, </w:t>
      </w:r>
      <w:r w:rsidR="00B55A07">
        <w:rPr>
          <w:rFonts w:ascii="Georgia" w:hAnsi="Georgia" w:cs="Didot"/>
          <w:sz w:val="22"/>
          <w:szCs w:val="22"/>
        </w:rPr>
        <w:t>forcing</w:t>
      </w:r>
      <w:r w:rsidR="007C062A">
        <w:rPr>
          <w:rFonts w:ascii="Georgia" w:hAnsi="Georgia" w:cs="Didot"/>
          <w:sz w:val="22"/>
          <w:szCs w:val="22"/>
        </w:rPr>
        <w:t xml:space="preserve"> </w:t>
      </w:r>
      <w:r w:rsidR="00C70E64">
        <w:rPr>
          <w:rFonts w:ascii="Georgia" w:hAnsi="Georgia" w:cs="Didot"/>
          <w:sz w:val="22"/>
          <w:szCs w:val="22"/>
        </w:rPr>
        <w:t>its way</w:t>
      </w:r>
      <w:r w:rsidR="00FD7CFE">
        <w:rPr>
          <w:rFonts w:ascii="Georgia" w:hAnsi="Georgia" w:cs="Didot"/>
          <w:sz w:val="22"/>
          <w:szCs w:val="22"/>
        </w:rPr>
        <w:t xml:space="preserve"> past the reproduction</w:t>
      </w:r>
      <w:r w:rsidR="00425BF7">
        <w:rPr>
          <w:rFonts w:ascii="Georgia" w:hAnsi="Georgia" w:cs="Didot"/>
          <w:sz w:val="22"/>
          <w:szCs w:val="22"/>
        </w:rPr>
        <w:t>s</w:t>
      </w:r>
      <w:r w:rsidR="00FD7CFE">
        <w:rPr>
          <w:rFonts w:ascii="Georgia" w:hAnsi="Georgia" w:cs="Didot"/>
          <w:sz w:val="22"/>
          <w:szCs w:val="22"/>
        </w:rPr>
        <w:t xml:space="preserve"> of Galton’s photographs. This </w:t>
      </w:r>
      <w:r w:rsidR="00816836">
        <w:rPr>
          <w:rFonts w:ascii="Georgia" w:hAnsi="Georgia" w:cs="Didot"/>
          <w:sz w:val="22"/>
          <w:szCs w:val="22"/>
        </w:rPr>
        <w:t xml:space="preserve">interaction produces a conceptual friction between </w:t>
      </w:r>
      <w:r w:rsidR="00BF7F32">
        <w:rPr>
          <w:rFonts w:ascii="Georgia" w:hAnsi="Georgia" w:cs="Didot"/>
          <w:sz w:val="22"/>
          <w:szCs w:val="22"/>
        </w:rPr>
        <w:t xml:space="preserve">Galton’s </w:t>
      </w:r>
      <w:r w:rsidR="003B59E0">
        <w:rPr>
          <w:rFonts w:ascii="Georgia" w:hAnsi="Georgia" w:cs="Didot"/>
          <w:sz w:val="22"/>
          <w:szCs w:val="22"/>
        </w:rPr>
        <w:t>veneration</w:t>
      </w:r>
      <w:r w:rsidR="00B5702E">
        <w:rPr>
          <w:rFonts w:ascii="Georgia" w:hAnsi="Georgia" w:cs="Didot"/>
          <w:sz w:val="22"/>
          <w:szCs w:val="22"/>
        </w:rPr>
        <w:t xml:space="preserve"> of </w:t>
      </w:r>
      <w:r w:rsidR="003B59E0">
        <w:rPr>
          <w:rFonts w:ascii="Georgia" w:hAnsi="Georgia" w:cs="Didot"/>
          <w:sz w:val="22"/>
          <w:szCs w:val="22"/>
        </w:rPr>
        <w:t>the photographic index</w:t>
      </w:r>
      <w:r w:rsidR="00B5702E">
        <w:rPr>
          <w:rFonts w:ascii="Georgia" w:hAnsi="Georgia" w:cs="Didot"/>
          <w:sz w:val="22"/>
          <w:szCs w:val="22"/>
        </w:rPr>
        <w:t xml:space="preserve"> </w:t>
      </w:r>
      <w:r w:rsidR="000647BD">
        <w:rPr>
          <w:rFonts w:ascii="Georgia" w:hAnsi="Georgia" w:cs="Didot"/>
          <w:sz w:val="22"/>
          <w:szCs w:val="22"/>
        </w:rPr>
        <w:t xml:space="preserve">and </w:t>
      </w:r>
      <w:proofErr w:type="spellStart"/>
      <w:r w:rsidR="000647BD">
        <w:rPr>
          <w:rFonts w:ascii="Georgia" w:hAnsi="Georgia" w:cs="Didot"/>
          <w:sz w:val="22"/>
          <w:szCs w:val="22"/>
        </w:rPr>
        <w:t>Beato’s</w:t>
      </w:r>
      <w:proofErr w:type="spellEnd"/>
      <w:r w:rsidR="000647BD">
        <w:rPr>
          <w:rFonts w:ascii="Georgia" w:hAnsi="Georgia" w:cs="Didot"/>
          <w:sz w:val="22"/>
          <w:szCs w:val="22"/>
        </w:rPr>
        <w:t xml:space="preserve"> </w:t>
      </w:r>
      <w:r w:rsidR="00BC03DD">
        <w:rPr>
          <w:rFonts w:ascii="Georgia" w:hAnsi="Georgia" w:cs="Didot"/>
          <w:sz w:val="22"/>
          <w:szCs w:val="22"/>
        </w:rPr>
        <w:t xml:space="preserve">fabricated </w:t>
      </w:r>
      <w:r w:rsidR="00DF2211">
        <w:rPr>
          <w:rFonts w:ascii="Georgia" w:hAnsi="Georgia" w:cs="Didot"/>
          <w:sz w:val="22"/>
          <w:szCs w:val="22"/>
        </w:rPr>
        <w:t>photograph</w:t>
      </w:r>
      <w:r w:rsidR="00624557">
        <w:rPr>
          <w:rFonts w:ascii="Georgia" w:hAnsi="Georgia" w:cs="Didot"/>
          <w:sz w:val="22"/>
          <w:szCs w:val="22"/>
        </w:rPr>
        <w:t xml:space="preserve">, </w:t>
      </w:r>
      <w:r w:rsidR="00BC03DD" w:rsidRPr="00BC03DD">
        <w:rPr>
          <w:rFonts w:ascii="Georgia" w:hAnsi="Georgia" w:cs="Didot"/>
          <w:sz w:val="22"/>
          <w:szCs w:val="22"/>
        </w:rPr>
        <w:t xml:space="preserve">art historians </w:t>
      </w:r>
      <w:r w:rsidR="00624557">
        <w:rPr>
          <w:rFonts w:ascii="Georgia" w:hAnsi="Georgia" w:cs="Didot"/>
          <w:sz w:val="22"/>
          <w:szCs w:val="22"/>
        </w:rPr>
        <w:t>having</w:t>
      </w:r>
      <w:r w:rsidR="00BC03DD" w:rsidRPr="00BC03DD">
        <w:rPr>
          <w:rFonts w:ascii="Georgia" w:hAnsi="Georgia" w:cs="Didot"/>
          <w:sz w:val="22"/>
          <w:szCs w:val="22"/>
        </w:rPr>
        <w:t xml:space="preserve"> established that it includes</w:t>
      </w:r>
      <w:r w:rsidR="00BC03DD">
        <w:rPr>
          <w:rFonts w:ascii="Georgia" w:hAnsi="Georgia" w:cs="Didot"/>
          <w:sz w:val="22"/>
          <w:szCs w:val="22"/>
        </w:rPr>
        <w:t xml:space="preserve"> </w:t>
      </w:r>
      <w:r w:rsidR="00BC03DD" w:rsidRPr="00BC03DD">
        <w:rPr>
          <w:rFonts w:ascii="Georgia" w:hAnsi="Georgia" w:cs="Didot"/>
          <w:sz w:val="22"/>
          <w:szCs w:val="22"/>
        </w:rPr>
        <w:t>skeletons too polished and clean to have been massacr</w:t>
      </w:r>
      <w:r w:rsidR="00624557">
        <w:rPr>
          <w:rFonts w:ascii="Georgia" w:hAnsi="Georgia" w:cs="Didot"/>
          <w:sz w:val="22"/>
          <w:szCs w:val="22"/>
        </w:rPr>
        <w:t>ed only four months earlier</w:t>
      </w:r>
      <w:r w:rsidR="00BC03DD">
        <w:rPr>
          <w:rFonts w:ascii="Georgia" w:hAnsi="Georgia" w:cs="Didot"/>
          <w:sz w:val="22"/>
          <w:szCs w:val="22"/>
        </w:rPr>
        <w:t>.</w:t>
      </w:r>
      <w:r w:rsidR="000223A9">
        <w:rPr>
          <w:rStyle w:val="FootnoteReference"/>
          <w:rFonts w:ascii="Georgia" w:hAnsi="Georgia" w:cs="Didot"/>
          <w:sz w:val="22"/>
          <w:szCs w:val="22"/>
        </w:rPr>
        <w:footnoteReference w:id="28"/>
      </w:r>
      <w:r w:rsidR="00BC03DD">
        <w:rPr>
          <w:rFonts w:ascii="Georgia" w:hAnsi="Georgia" w:cs="Didot"/>
          <w:sz w:val="22"/>
          <w:szCs w:val="22"/>
        </w:rPr>
        <w:t xml:space="preserve"> </w:t>
      </w:r>
      <w:r w:rsidR="00BC03DD" w:rsidRPr="00BC03DD">
        <w:rPr>
          <w:rFonts w:ascii="Georgia" w:hAnsi="Georgia" w:cs="Didot"/>
          <w:sz w:val="22"/>
          <w:szCs w:val="22"/>
        </w:rPr>
        <w:t>Where Galton and colonial administrators conceive</w:t>
      </w:r>
      <w:r w:rsidR="00BC03DD">
        <w:rPr>
          <w:rFonts w:ascii="Georgia" w:hAnsi="Georgia" w:cs="Didot"/>
          <w:sz w:val="22"/>
          <w:szCs w:val="22"/>
        </w:rPr>
        <w:t xml:space="preserve">d of the photograph as having </w:t>
      </w:r>
      <w:r w:rsidR="008339E4">
        <w:rPr>
          <w:rFonts w:ascii="Georgia" w:hAnsi="Georgia" w:cs="Didot"/>
          <w:sz w:val="22"/>
          <w:szCs w:val="22"/>
        </w:rPr>
        <w:t>an incontestable ‘this-has-been’</w:t>
      </w:r>
      <w:r w:rsidR="005F5ABA">
        <w:rPr>
          <w:rFonts w:ascii="Georgia" w:hAnsi="Georgia" w:cs="Didot"/>
          <w:sz w:val="22"/>
          <w:szCs w:val="22"/>
        </w:rPr>
        <w:t xml:space="preserve"> status</w:t>
      </w:r>
      <w:r w:rsidR="004D1B2A">
        <w:rPr>
          <w:rFonts w:ascii="Georgia" w:hAnsi="Georgia" w:cs="Didot"/>
          <w:sz w:val="22"/>
          <w:szCs w:val="22"/>
        </w:rPr>
        <w:t>,</w:t>
      </w:r>
      <w:r w:rsidR="00D6246E">
        <w:rPr>
          <w:rStyle w:val="FootnoteReference"/>
          <w:rFonts w:ascii="Georgia" w:hAnsi="Georgia" w:cs="Didot"/>
          <w:sz w:val="22"/>
          <w:szCs w:val="22"/>
        </w:rPr>
        <w:footnoteReference w:id="29"/>
      </w:r>
      <w:r w:rsidR="004D1B2A">
        <w:rPr>
          <w:rFonts w:ascii="Georgia" w:hAnsi="Georgia" w:cs="Didot"/>
          <w:sz w:val="22"/>
          <w:szCs w:val="22"/>
        </w:rPr>
        <w:t xml:space="preserve"> </w:t>
      </w:r>
      <w:r w:rsidR="00BC03DD" w:rsidRPr="00BC03DD">
        <w:rPr>
          <w:rFonts w:ascii="Georgia" w:hAnsi="Georgia" w:cs="Didot"/>
          <w:sz w:val="22"/>
          <w:szCs w:val="22"/>
        </w:rPr>
        <w:t xml:space="preserve">the photograph </w:t>
      </w:r>
      <w:r w:rsidR="00BC03DD">
        <w:rPr>
          <w:rFonts w:ascii="Georgia" w:hAnsi="Georgia" w:cs="Didot"/>
          <w:sz w:val="22"/>
          <w:szCs w:val="22"/>
        </w:rPr>
        <w:t xml:space="preserve">of </w:t>
      </w:r>
      <w:proofErr w:type="spellStart"/>
      <w:r w:rsidR="00BC03DD">
        <w:rPr>
          <w:rFonts w:ascii="Georgia" w:hAnsi="Georgia" w:cs="Didot"/>
          <w:sz w:val="22"/>
          <w:szCs w:val="22"/>
        </w:rPr>
        <w:t>Secundra</w:t>
      </w:r>
      <w:proofErr w:type="spellEnd"/>
      <w:r w:rsidR="00BC03DD">
        <w:rPr>
          <w:rFonts w:ascii="Georgia" w:hAnsi="Georgia" w:cs="Didot"/>
          <w:sz w:val="22"/>
          <w:szCs w:val="22"/>
        </w:rPr>
        <w:t xml:space="preserve"> Bagh physically and </w:t>
      </w:r>
      <w:r w:rsidR="00BC03DD" w:rsidRPr="00BC03DD">
        <w:rPr>
          <w:rFonts w:ascii="Georgia" w:hAnsi="Georgia" w:cs="Didot"/>
          <w:sz w:val="22"/>
          <w:szCs w:val="22"/>
        </w:rPr>
        <w:t>theoretically disturbs this, pus</w:t>
      </w:r>
      <w:r w:rsidR="00BC03DD">
        <w:rPr>
          <w:rFonts w:ascii="Georgia" w:hAnsi="Georgia" w:cs="Didot"/>
          <w:sz w:val="22"/>
          <w:szCs w:val="22"/>
        </w:rPr>
        <w:t>hing Galton’s negatives aside</w:t>
      </w:r>
      <w:r w:rsidR="00B642D1">
        <w:rPr>
          <w:rFonts w:ascii="Georgia" w:hAnsi="Georgia" w:cs="Didot"/>
          <w:sz w:val="22"/>
          <w:szCs w:val="22"/>
        </w:rPr>
        <w:t>.</w:t>
      </w:r>
      <w:r w:rsidR="003E491C">
        <w:rPr>
          <w:rFonts w:ascii="Georgia" w:hAnsi="Georgia" w:cs="Didot"/>
          <w:sz w:val="22"/>
          <w:szCs w:val="22"/>
        </w:rPr>
        <w:t xml:space="preserve"> </w:t>
      </w:r>
      <w:r w:rsidR="0096350B">
        <w:rPr>
          <w:rFonts w:ascii="Georgia" w:hAnsi="Georgia" w:cs="Didot"/>
          <w:sz w:val="22"/>
          <w:szCs w:val="22"/>
        </w:rPr>
        <w:t xml:space="preserve">Elsewhere in </w:t>
      </w:r>
      <w:r w:rsidR="0096350B" w:rsidRPr="0096350B">
        <w:rPr>
          <w:rFonts w:ascii="Georgia" w:hAnsi="Georgia" w:cs="Didot"/>
          <w:i/>
          <w:sz w:val="22"/>
          <w:szCs w:val="22"/>
        </w:rPr>
        <w:t>Surface</w:t>
      </w:r>
      <w:r w:rsidR="0096350B">
        <w:rPr>
          <w:rFonts w:ascii="Georgia" w:hAnsi="Georgia" w:cs="Didot"/>
          <w:sz w:val="22"/>
          <w:szCs w:val="22"/>
        </w:rPr>
        <w:t xml:space="preserve">, </w:t>
      </w:r>
      <w:r w:rsidR="0096350B" w:rsidRPr="0096350B">
        <w:rPr>
          <w:rFonts w:ascii="Georgia" w:hAnsi="Georgia" w:cs="Didot"/>
          <w:sz w:val="22"/>
          <w:szCs w:val="22"/>
        </w:rPr>
        <w:t>Galton’s</w:t>
      </w:r>
      <w:r w:rsidR="00FF3073">
        <w:rPr>
          <w:rFonts w:ascii="Georgia" w:hAnsi="Georgia" w:cs="Didot"/>
          <w:sz w:val="22"/>
          <w:szCs w:val="22"/>
        </w:rPr>
        <w:t xml:space="preserve"> photographs are </w:t>
      </w:r>
      <w:r w:rsidR="001924B4">
        <w:rPr>
          <w:rFonts w:ascii="Georgia" w:hAnsi="Georgia" w:cs="Didot"/>
          <w:sz w:val="22"/>
          <w:szCs w:val="22"/>
        </w:rPr>
        <w:t>superimposed by</w:t>
      </w:r>
      <w:r w:rsidR="00093F91">
        <w:rPr>
          <w:rFonts w:ascii="Georgia" w:hAnsi="Georgia" w:cs="Didot"/>
          <w:sz w:val="22"/>
          <w:szCs w:val="22"/>
        </w:rPr>
        <w:t xml:space="preserve"> </w:t>
      </w:r>
      <w:r w:rsidR="000B6783">
        <w:rPr>
          <w:rFonts w:ascii="Georgia" w:hAnsi="Georgia" w:cs="Didot"/>
          <w:sz w:val="22"/>
          <w:szCs w:val="22"/>
        </w:rPr>
        <w:t xml:space="preserve">aniconic images, such as </w:t>
      </w:r>
      <w:r w:rsidR="00B1408A">
        <w:rPr>
          <w:rFonts w:ascii="Georgia" w:hAnsi="Georgia" w:cs="Didot"/>
          <w:sz w:val="22"/>
          <w:szCs w:val="22"/>
        </w:rPr>
        <w:t>extreme</w:t>
      </w:r>
      <w:r w:rsidR="000B6783">
        <w:rPr>
          <w:rFonts w:ascii="Georgia" w:hAnsi="Georgia" w:cs="Didot"/>
          <w:sz w:val="22"/>
          <w:szCs w:val="22"/>
        </w:rPr>
        <w:t xml:space="preserve"> </w:t>
      </w:r>
      <w:r w:rsidR="00810DFE">
        <w:rPr>
          <w:rFonts w:ascii="Georgia" w:hAnsi="Georgia" w:cs="Didot"/>
          <w:sz w:val="22"/>
          <w:szCs w:val="22"/>
        </w:rPr>
        <w:t>close-up</w:t>
      </w:r>
      <w:r w:rsidR="000B6783">
        <w:rPr>
          <w:rFonts w:ascii="Georgia" w:hAnsi="Georgia" w:cs="Didot"/>
          <w:sz w:val="22"/>
          <w:szCs w:val="22"/>
        </w:rPr>
        <w:t>s</w:t>
      </w:r>
      <w:r w:rsidR="00810DFE">
        <w:rPr>
          <w:rFonts w:ascii="Georgia" w:hAnsi="Georgia" w:cs="Didot"/>
          <w:sz w:val="22"/>
          <w:szCs w:val="22"/>
        </w:rPr>
        <w:t xml:space="preserve"> </w:t>
      </w:r>
      <w:r w:rsidR="000D2CFB">
        <w:rPr>
          <w:rFonts w:ascii="Georgia" w:hAnsi="Georgia" w:cs="Didot"/>
          <w:sz w:val="22"/>
          <w:szCs w:val="22"/>
        </w:rPr>
        <w:t xml:space="preserve">of the sea, </w:t>
      </w:r>
      <w:r w:rsidR="001924B4">
        <w:rPr>
          <w:rFonts w:ascii="Georgia" w:hAnsi="Georgia" w:cs="Didot"/>
          <w:sz w:val="22"/>
          <w:szCs w:val="22"/>
        </w:rPr>
        <w:t>beach or</w:t>
      </w:r>
      <w:r w:rsidR="00AE1315">
        <w:rPr>
          <w:rFonts w:ascii="Georgia" w:hAnsi="Georgia" w:cs="Didot"/>
          <w:sz w:val="22"/>
          <w:szCs w:val="22"/>
        </w:rPr>
        <w:t xml:space="preserve"> </w:t>
      </w:r>
      <w:r w:rsidR="000D2CFB">
        <w:rPr>
          <w:rFonts w:ascii="Georgia" w:hAnsi="Georgia" w:cs="Didot"/>
          <w:sz w:val="22"/>
          <w:szCs w:val="22"/>
        </w:rPr>
        <w:t xml:space="preserve">a </w:t>
      </w:r>
      <w:r w:rsidR="007764AC">
        <w:rPr>
          <w:rFonts w:ascii="Georgia" w:hAnsi="Georgia" w:cs="Didot"/>
          <w:sz w:val="22"/>
          <w:szCs w:val="22"/>
        </w:rPr>
        <w:t xml:space="preserve">metal </w:t>
      </w:r>
      <w:r w:rsidR="00AE1315">
        <w:rPr>
          <w:rFonts w:ascii="Georgia" w:hAnsi="Georgia" w:cs="Didot"/>
          <w:sz w:val="22"/>
          <w:szCs w:val="22"/>
        </w:rPr>
        <w:t>gate</w:t>
      </w:r>
      <w:r w:rsidR="001924B4">
        <w:rPr>
          <w:rFonts w:ascii="Georgia" w:hAnsi="Georgia" w:cs="Didot"/>
          <w:sz w:val="22"/>
          <w:szCs w:val="22"/>
        </w:rPr>
        <w:t xml:space="preserve">, so that the indecipherable image </w:t>
      </w:r>
      <w:r w:rsidR="00D17A38">
        <w:rPr>
          <w:rFonts w:ascii="Georgia" w:hAnsi="Georgia" w:cs="Didot"/>
          <w:sz w:val="22"/>
          <w:szCs w:val="22"/>
        </w:rPr>
        <w:t xml:space="preserve">again </w:t>
      </w:r>
      <w:r w:rsidR="001924B4">
        <w:rPr>
          <w:rFonts w:ascii="Georgia" w:hAnsi="Georgia" w:cs="Didot"/>
          <w:sz w:val="22"/>
          <w:szCs w:val="22"/>
        </w:rPr>
        <w:t xml:space="preserve">physically and conceptually </w:t>
      </w:r>
      <w:r w:rsidR="00D17A38">
        <w:rPr>
          <w:rFonts w:ascii="Georgia" w:hAnsi="Georgia" w:cs="Didot"/>
          <w:sz w:val="22"/>
          <w:szCs w:val="22"/>
        </w:rPr>
        <w:t>casts doubt over</w:t>
      </w:r>
      <w:r w:rsidR="001924B4">
        <w:rPr>
          <w:rFonts w:ascii="Georgia" w:hAnsi="Georgia" w:cs="Didot"/>
          <w:sz w:val="22"/>
          <w:szCs w:val="22"/>
        </w:rPr>
        <w:t xml:space="preserve"> the decipherable image. </w:t>
      </w:r>
      <w:r w:rsidR="00BD239B">
        <w:rPr>
          <w:rFonts w:ascii="Georgia" w:hAnsi="Georgia" w:cs="Didot"/>
          <w:sz w:val="22"/>
          <w:szCs w:val="22"/>
        </w:rPr>
        <w:t xml:space="preserve">Another </w:t>
      </w:r>
      <w:r w:rsidR="00470101">
        <w:rPr>
          <w:rFonts w:ascii="Georgia" w:hAnsi="Georgia" w:cs="Didot"/>
          <w:sz w:val="22"/>
          <w:szCs w:val="22"/>
        </w:rPr>
        <w:t xml:space="preserve">concatenated </w:t>
      </w:r>
      <w:r w:rsidR="00840E5B">
        <w:rPr>
          <w:rFonts w:ascii="Georgia" w:hAnsi="Georgia" w:cs="Didot"/>
          <w:sz w:val="22"/>
          <w:szCs w:val="22"/>
        </w:rPr>
        <w:t>arrangement</w:t>
      </w:r>
      <w:r w:rsidR="00470101">
        <w:rPr>
          <w:rFonts w:ascii="Georgia" w:hAnsi="Georgia" w:cs="Didot"/>
          <w:sz w:val="22"/>
          <w:szCs w:val="22"/>
        </w:rPr>
        <w:t xml:space="preserve"> comprises </w:t>
      </w:r>
      <w:r w:rsidR="0051746B">
        <w:rPr>
          <w:rFonts w:ascii="Georgia" w:hAnsi="Georgia" w:cs="Didot"/>
          <w:sz w:val="22"/>
          <w:szCs w:val="22"/>
        </w:rPr>
        <w:t>Galton’</w:t>
      </w:r>
      <w:r w:rsidR="008F09F0">
        <w:rPr>
          <w:rFonts w:ascii="Georgia" w:hAnsi="Georgia" w:cs="Didot"/>
          <w:sz w:val="22"/>
          <w:szCs w:val="22"/>
        </w:rPr>
        <w:t xml:space="preserve">s photographs, </w:t>
      </w:r>
      <w:r w:rsidR="0051746B">
        <w:rPr>
          <w:rFonts w:ascii="Georgia" w:hAnsi="Georgia" w:cs="Didot"/>
          <w:sz w:val="22"/>
          <w:szCs w:val="22"/>
        </w:rPr>
        <w:t xml:space="preserve">blurred images of </w:t>
      </w:r>
      <w:r w:rsidR="00871FD8">
        <w:rPr>
          <w:rFonts w:ascii="Georgia" w:hAnsi="Georgia" w:cs="Didot"/>
          <w:sz w:val="22"/>
          <w:szCs w:val="22"/>
        </w:rPr>
        <w:t>moving vehicles</w:t>
      </w:r>
      <w:r w:rsidR="007D532F">
        <w:rPr>
          <w:rFonts w:ascii="Georgia" w:hAnsi="Georgia" w:cs="Didot"/>
          <w:sz w:val="22"/>
          <w:szCs w:val="22"/>
        </w:rPr>
        <w:t xml:space="preserve"> </w:t>
      </w:r>
      <w:r w:rsidR="00C647EE">
        <w:rPr>
          <w:rFonts w:ascii="Georgia" w:hAnsi="Georgia" w:cs="Didot"/>
          <w:sz w:val="22"/>
          <w:szCs w:val="22"/>
        </w:rPr>
        <w:t xml:space="preserve">in </w:t>
      </w:r>
      <w:r w:rsidR="00763297">
        <w:rPr>
          <w:rFonts w:ascii="Georgia" w:hAnsi="Georgia" w:cs="Didot"/>
          <w:sz w:val="22"/>
          <w:szCs w:val="22"/>
        </w:rPr>
        <w:t>a city</w:t>
      </w:r>
      <w:r w:rsidR="0032250E">
        <w:rPr>
          <w:rFonts w:ascii="Georgia" w:hAnsi="Georgia" w:cs="Didot"/>
          <w:sz w:val="22"/>
          <w:szCs w:val="22"/>
        </w:rPr>
        <w:t xml:space="preserve"> </w:t>
      </w:r>
      <w:r w:rsidR="00195103">
        <w:rPr>
          <w:rFonts w:ascii="Georgia" w:hAnsi="Georgia" w:cs="Didot"/>
          <w:sz w:val="22"/>
          <w:szCs w:val="22"/>
        </w:rPr>
        <w:t xml:space="preserve">and </w:t>
      </w:r>
      <w:r w:rsidR="00470101">
        <w:rPr>
          <w:rFonts w:ascii="Georgia" w:hAnsi="Georgia" w:cs="Didot"/>
          <w:sz w:val="22"/>
          <w:szCs w:val="22"/>
        </w:rPr>
        <w:t xml:space="preserve">an urban </w:t>
      </w:r>
      <w:r w:rsidR="00763297">
        <w:rPr>
          <w:rFonts w:ascii="Georgia" w:hAnsi="Georgia" w:cs="Didot"/>
          <w:sz w:val="22"/>
          <w:szCs w:val="22"/>
        </w:rPr>
        <w:t xml:space="preserve">soundscape of </w:t>
      </w:r>
      <w:r w:rsidR="0042579C">
        <w:rPr>
          <w:rFonts w:ascii="Georgia" w:hAnsi="Georgia" w:cs="Didot"/>
          <w:sz w:val="22"/>
          <w:szCs w:val="22"/>
        </w:rPr>
        <w:t>sirens, traffic and barking dogs</w:t>
      </w:r>
      <w:r w:rsidR="00E97D77">
        <w:rPr>
          <w:rFonts w:ascii="Georgia" w:hAnsi="Georgia" w:cs="Didot"/>
          <w:sz w:val="22"/>
          <w:szCs w:val="22"/>
        </w:rPr>
        <w:t>,</w:t>
      </w:r>
      <w:r w:rsidR="0042579C">
        <w:rPr>
          <w:rFonts w:ascii="Georgia" w:hAnsi="Georgia" w:cs="Didot"/>
          <w:sz w:val="22"/>
          <w:szCs w:val="22"/>
        </w:rPr>
        <w:t xml:space="preserve"> </w:t>
      </w:r>
      <w:r w:rsidR="00470101">
        <w:rPr>
          <w:rFonts w:ascii="Georgia" w:hAnsi="Georgia" w:cs="Didot"/>
          <w:sz w:val="22"/>
          <w:szCs w:val="22"/>
        </w:rPr>
        <w:t>overwhelming</w:t>
      </w:r>
      <w:r w:rsidR="007310BC">
        <w:rPr>
          <w:rFonts w:ascii="Georgia" w:hAnsi="Georgia" w:cs="Didot"/>
          <w:sz w:val="22"/>
          <w:szCs w:val="22"/>
        </w:rPr>
        <w:t xml:space="preserve"> the viewer’s sight and hearing to</w:t>
      </w:r>
      <w:r w:rsidR="00D17A38">
        <w:rPr>
          <w:rFonts w:ascii="Georgia" w:hAnsi="Georgia" w:cs="Didot"/>
          <w:sz w:val="22"/>
          <w:szCs w:val="22"/>
        </w:rPr>
        <w:t xml:space="preserve"> </w:t>
      </w:r>
      <w:r w:rsidR="007310BC">
        <w:rPr>
          <w:rFonts w:ascii="Georgia" w:hAnsi="Georgia" w:cs="Didot"/>
          <w:sz w:val="22"/>
          <w:szCs w:val="22"/>
        </w:rPr>
        <w:t>usher the thematics of the work into her immediate environment. This sequence</w:t>
      </w:r>
      <w:r w:rsidR="00D17A38">
        <w:rPr>
          <w:rFonts w:ascii="Georgia" w:hAnsi="Georgia" w:cs="Didot"/>
          <w:sz w:val="22"/>
          <w:szCs w:val="22"/>
        </w:rPr>
        <w:t xml:space="preserve"> </w:t>
      </w:r>
      <w:r w:rsidR="0042579C">
        <w:rPr>
          <w:rFonts w:ascii="Georgia" w:hAnsi="Georgia" w:cs="Didot"/>
          <w:sz w:val="22"/>
          <w:szCs w:val="22"/>
        </w:rPr>
        <w:t xml:space="preserve">connects </w:t>
      </w:r>
      <w:r w:rsidR="00861783">
        <w:rPr>
          <w:rFonts w:ascii="Georgia" w:hAnsi="Georgia" w:cs="Didot"/>
          <w:sz w:val="22"/>
          <w:szCs w:val="22"/>
        </w:rPr>
        <w:t>the inde</w:t>
      </w:r>
      <w:r w:rsidR="008B4C2C">
        <w:rPr>
          <w:rFonts w:ascii="Georgia" w:hAnsi="Georgia" w:cs="Didot"/>
          <w:sz w:val="22"/>
          <w:szCs w:val="22"/>
        </w:rPr>
        <w:t>xing of individuals to</w:t>
      </w:r>
      <w:r w:rsidR="00621E49">
        <w:rPr>
          <w:rFonts w:ascii="Georgia" w:hAnsi="Georgia" w:cs="Didot"/>
          <w:sz w:val="22"/>
          <w:szCs w:val="22"/>
        </w:rPr>
        <w:t xml:space="preserve"> </w:t>
      </w:r>
      <w:r w:rsidR="008B4C2C">
        <w:rPr>
          <w:rFonts w:ascii="Georgia" w:hAnsi="Georgia" w:cs="Didot"/>
          <w:sz w:val="22"/>
          <w:szCs w:val="22"/>
        </w:rPr>
        <w:t>contemporary projects</w:t>
      </w:r>
      <w:r w:rsidR="0089470D">
        <w:rPr>
          <w:rFonts w:ascii="Georgia" w:hAnsi="Georgia" w:cs="Didot"/>
          <w:sz w:val="22"/>
          <w:szCs w:val="22"/>
        </w:rPr>
        <w:t xml:space="preserve"> in the same vein</w:t>
      </w:r>
      <w:r w:rsidR="007310BC">
        <w:rPr>
          <w:rFonts w:ascii="Georgia" w:hAnsi="Georgia" w:cs="Didot"/>
          <w:sz w:val="22"/>
          <w:szCs w:val="22"/>
        </w:rPr>
        <w:t>, such as p</w:t>
      </w:r>
      <w:r w:rsidR="00F444F4">
        <w:rPr>
          <w:rFonts w:ascii="Georgia" w:hAnsi="Georgia" w:cs="Didot"/>
          <w:sz w:val="22"/>
          <w:szCs w:val="22"/>
        </w:rPr>
        <w:t xml:space="preserve">assport recognition </w:t>
      </w:r>
      <w:r w:rsidR="00B22E3F">
        <w:rPr>
          <w:rFonts w:ascii="Georgia" w:hAnsi="Georgia" w:cs="Didot"/>
          <w:sz w:val="22"/>
          <w:szCs w:val="22"/>
        </w:rPr>
        <w:t>technology and</w:t>
      </w:r>
      <w:r w:rsidR="00F444F4">
        <w:rPr>
          <w:rFonts w:ascii="Georgia" w:hAnsi="Georgia" w:cs="Didot"/>
          <w:sz w:val="22"/>
          <w:szCs w:val="22"/>
        </w:rPr>
        <w:t xml:space="preserve"> the Indian UID </w:t>
      </w:r>
      <w:r w:rsidR="006A0FC4">
        <w:rPr>
          <w:rFonts w:ascii="Georgia" w:hAnsi="Georgia" w:cs="Didot"/>
          <w:sz w:val="22"/>
          <w:szCs w:val="22"/>
        </w:rPr>
        <w:t xml:space="preserve">anthropometric </w:t>
      </w:r>
      <w:r w:rsidR="00F444F4">
        <w:rPr>
          <w:rFonts w:ascii="Georgia" w:hAnsi="Georgia" w:cs="Didot"/>
          <w:sz w:val="22"/>
          <w:szCs w:val="22"/>
        </w:rPr>
        <w:t>database</w:t>
      </w:r>
      <w:r w:rsidR="00FA3117">
        <w:rPr>
          <w:rFonts w:ascii="Georgia" w:hAnsi="Georgia" w:cs="Didot"/>
          <w:sz w:val="22"/>
          <w:szCs w:val="22"/>
        </w:rPr>
        <w:t xml:space="preserve">, </w:t>
      </w:r>
      <w:r w:rsidR="007310BC">
        <w:rPr>
          <w:rFonts w:ascii="Georgia" w:hAnsi="Georgia" w:cs="Didot"/>
          <w:sz w:val="22"/>
          <w:szCs w:val="22"/>
        </w:rPr>
        <w:t>which</w:t>
      </w:r>
      <w:r w:rsidR="002B7BB2">
        <w:rPr>
          <w:rFonts w:ascii="Georgia" w:hAnsi="Georgia" w:cs="Didot"/>
          <w:sz w:val="22"/>
          <w:szCs w:val="22"/>
        </w:rPr>
        <w:t xml:space="preserve"> </w:t>
      </w:r>
      <w:r w:rsidR="00E82982">
        <w:rPr>
          <w:rFonts w:ascii="Georgia" w:hAnsi="Georgia" w:cs="Didot"/>
          <w:sz w:val="22"/>
          <w:szCs w:val="22"/>
        </w:rPr>
        <w:t xml:space="preserve">also </w:t>
      </w:r>
      <w:r w:rsidR="00065D6C">
        <w:rPr>
          <w:rFonts w:ascii="Georgia" w:hAnsi="Georgia" w:cs="Didot"/>
          <w:sz w:val="22"/>
          <w:szCs w:val="22"/>
        </w:rPr>
        <w:t xml:space="preserve">render </w:t>
      </w:r>
      <w:r w:rsidR="00B561F5">
        <w:rPr>
          <w:rFonts w:ascii="Georgia" w:hAnsi="Georgia" w:cs="Didot"/>
          <w:sz w:val="22"/>
          <w:szCs w:val="22"/>
        </w:rPr>
        <w:t>humans</w:t>
      </w:r>
      <w:r w:rsidR="00EA6ECE">
        <w:rPr>
          <w:rFonts w:ascii="Georgia" w:hAnsi="Georgia" w:cs="Didot"/>
          <w:sz w:val="22"/>
          <w:szCs w:val="22"/>
        </w:rPr>
        <w:t xml:space="preserve"> </w:t>
      </w:r>
      <w:r w:rsidR="000F7605">
        <w:rPr>
          <w:rFonts w:ascii="Georgia" w:hAnsi="Georgia" w:cs="Didot"/>
          <w:sz w:val="22"/>
          <w:szCs w:val="22"/>
        </w:rPr>
        <w:t>into</w:t>
      </w:r>
      <w:r w:rsidR="00EA6ECE">
        <w:rPr>
          <w:rFonts w:ascii="Georgia" w:hAnsi="Georgia" w:cs="Didot"/>
          <w:sz w:val="22"/>
          <w:szCs w:val="22"/>
        </w:rPr>
        <w:t xml:space="preserve"> ciphers</w:t>
      </w:r>
      <w:r w:rsidR="00470101">
        <w:rPr>
          <w:rFonts w:ascii="Georgia" w:hAnsi="Georgia" w:cs="Didot"/>
          <w:sz w:val="22"/>
          <w:szCs w:val="22"/>
        </w:rPr>
        <w:t>, so that our social representation c</w:t>
      </w:r>
      <w:r w:rsidR="00613502">
        <w:rPr>
          <w:rFonts w:ascii="Georgia" w:hAnsi="Georgia" w:cs="Didot"/>
          <w:sz w:val="22"/>
          <w:szCs w:val="22"/>
        </w:rPr>
        <w:t xml:space="preserve">ontinues to consist of digits, </w:t>
      </w:r>
      <w:r w:rsidR="00470101">
        <w:rPr>
          <w:rFonts w:ascii="Georgia" w:hAnsi="Georgia" w:cs="Didot"/>
          <w:sz w:val="22"/>
          <w:szCs w:val="22"/>
        </w:rPr>
        <w:t>shapes, colours and sounds</w:t>
      </w:r>
      <w:r w:rsidR="00B6694B">
        <w:rPr>
          <w:rFonts w:ascii="Georgia" w:hAnsi="Georgia" w:cs="Didot"/>
          <w:sz w:val="22"/>
          <w:szCs w:val="22"/>
        </w:rPr>
        <w:t xml:space="preserve">. </w:t>
      </w:r>
      <w:r w:rsidR="00EF366B">
        <w:rPr>
          <w:rFonts w:ascii="Georgia" w:hAnsi="Georgia" w:cs="Didot"/>
          <w:sz w:val="22"/>
          <w:szCs w:val="22"/>
        </w:rPr>
        <w:t xml:space="preserve">As the </w:t>
      </w:r>
      <w:r w:rsidR="008D3EFA">
        <w:rPr>
          <w:rFonts w:ascii="Georgia" w:hAnsi="Georgia" w:cs="Didot"/>
          <w:sz w:val="22"/>
          <w:szCs w:val="22"/>
        </w:rPr>
        <w:t>opaque</w:t>
      </w:r>
      <w:r w:rsidR="00DE6A4C">
        <w:rPr>
          <w:rFonts w:ascii="Georgia" w:hAnsi="Georgia" w:cs="Didot"/>
          <w:sz w:val="22"/>
          <w:szCs w:val="22"/>
        </w:rPr>
        <w:t xml:space="preserve"> </w:t>
      </w:r>
      <w:r w:rsidR="00EF366B">
        <w:rPr>
          <w:rFonts w:ascii="Georgia" w:hAnsi="Georgia" w:cs="Didot"/>
          <w:sz w:val="22"/>
          <w:szCs w:val="22"/>
        </w:rPr>
        <w:t xml:space="preserve">title </w:t>
      </w:r>
      <w:r w:rsidR="00EF366B">
        <w:rPr>
          <w:rFonts w:ascii="Georgia" w:hAnsi="Georgia" w:cs="Didot"/>
          <w:i/>
          <w:sz w:val="22"/>
          <w:szCs w:val="22"/>
        </w:rPr>
        <w:t xml:space="preserve">The Surface of Each Day is a Different Planet </w:t>
      </w:r>
      <w:r w:rsidR="00936F7A">
        <w:rPr>
          <w:rFonts w:ascii="Georgia" w:hAnsi="Georgia" w:cs="Didot"/>
          <w:sz w:val="22"/>
          <w:szCs w:val="22"/>
        </w:rPr>
        <w:t>insinuates</w:t>
      </w:r>
      <w:r w:rsidR="00EF366B">
        <w:rPr>
          <w:rFonts w:ascii="Georgia" w:hAnsi="Georgia" w:cs="Didot"/>
          <w:sz w:val="22"/>
          <w:szCs w:val="22"/>
        </w:rPr>
        <w:t xml:space="preserve">, </w:t>
      </w:r>
      <w:r w:rsidR="00FF232F">
        <w:rPr>
          <w:rFonts w:ascii="Georgia" w:hAnsi="Georgia" w:cs="Didot"/>
          <w:sz w:val="22"/>
          <w:szCs w:val="22"/>
        </w:rPr>
        <w:t xml:space="preserve">each sequence is its own planet, </w:t>
      </w:r>
      <w:r w:rsidR="00FF232F">
        <w:rPr>
          <w:rFonts w:ascii="Georgia" w:hAnsi="Georgia" w:cs="Didot"/>
          <w:sz w:val="22"/>
          <w:szCs w:val="22"/>
        </w:rPr>
        <w:lastRenderedPageBreak/>
        <w:t xml:space="preserve">with singular contours and </w:t>
      </w:r>
      <w:r w:rsidR="00920DBD">
        <w:rPr>
          <w:rFonts w:ascii="Georgia" w:hAnsi="Georgia" w:cs="Didot"/>
          <w:sz w:val="22"/>
          <w:szCs w:val="22"/>
        </w:rPr>
        <w:t>operations</w:t>
      </w:r>
      <w:r w:rsidR="00F17AD4">
        <w:rPr>
          <w:rFonts w:ascii="Georgia" w:hAnsi="Georgia" w:cs="Didot"/>
          <w:sz w:val="22"/>
          <w:szCs w:val="22"/>
        </w:rPr>
        <w:t xml:space="preserve"> brought out </w:t>
      </w:r>
      <w:r w:rsidR="005E0C64">
        <w:rPr>
          <w:rFonts w:ascii="Georgia" w:hAnsi="Georgia" w:cs="Didot"/>
          <w:sz w:val="22"/>
          <w:szCs w:val="22"/>
        </w:rPr>
        <w:t>by</w:t>
      </w:r>
      <w:r w:rsidR="00F17AD4">
        <w:rPr>
          <w:rFonts w:ascii="Georgia" w:hAnsi="Georgia" w:cs="Didot"/>
          <w:sz w:val="22"/>
          <w:szCs w:val="22"/>
        </w:rPr>
        <w:t xml:space="preserve"> the material moving image</w:t>
      </w:r>
      <w:r w:rsidR="007C7EF3">
        <w:rPr>
          <w:rFonts w:ascii="Georgia" w:hAnsi="Georgia" w:cs="Didot"/>
          <w:sz w:val="22"/>
          <w:szCs w:val="22"/>
        </w:rPr>
        <w:t>, and charted as an interplanetary constellation</w:t>
      </w:r>
      <w:r w:rsidR="00064C5E">
        <w:rPr>
          <w:rFonts w:ascii="Georgia" w:hAnsi="Georgia" w:cs="Didot"/>
          <w:sz w:val="22"/>
          <w:szCs w:val="22"/>
        </w:rPr>
        <w:t xml:space="preserve"> that </w:t>
      </w:r>
      <w:r w:rsidR="003A46D0">
        <w:rPr>
          <w:rFonts w:ascii="Georgia" w:hAnsi="Georgia" w:cs="Didot"/>
          <w:sz w:val="22"/>
          <w:szCs w:val="22"/>
        </w:rPr>
        <w:t>bring</w:t>
      </w:r>
      <w:r w:rsidR="007C7EF3">
        <w:rPr>
          <w:rFonts w:ascii="Georgia" w:hAnsi="Georgia" w:cs="Didot"/>
          <w:sz w:val="22"/>
          <w:szCs w:val="22"/>
        </w:rPr>
        <w:t>s</w:t>
      </w:r>
      <w:r w:rsidR="003A46D0">
        <w:rPr>
          <w:rFonts w:ascii="Georgia" w:hAnsi="Georgia" w:cs="Didot"/>
          <w:sz w:val="22"/>
          <w:szCs w:val="22"/>
        </w:rPr>
        <w:t xml:space="preserve"> </w:t>
      </w:r>
      <w:r w:rsidR="00906433">
        <w:rPr>
          <w:rFonts w:ascii="Georgia" w:hAnsi="Georgia" w:cs="Didot"/>
          <w:sz w:val="22"/>
          <w:szCs w:val="22"/>
        </w:rPr>
        <w:t>together</w:t>
      </w:r>
      <w:r w:rsidR="003A46D0">
        <w:rPr>
          <w:rFonts w:ascii="Georgia" w:hAnsi="Georgia" w:cs="Didot"/>
          <w:sz w:val="22"/>
          <w:szCs w:val="22"/>
        </w:rPr>
        <w:t xml:space="preserve"> histories fro</w:t>
      </w:r>
      <w:r w:rsidR="005F7754">
        <w:rPr>
          <w:rFonts w:ascii="Georgia" w:hAnsi="Georgia" w:cs="Didot"/>
          <w:sz w:val="22"/>
          <w:szCs w:val="22"/>
        </w:rPr>
        <w:t>m across time and space</w:t>
      </w:r>
      <w:r w:rsidR="005E0C64">
        <w:rPr>
          <w:rFonts w:ascii="Georgia" w:hAnsi="Georgia" w:cs="Didot"/>
          <w:sz w:val="22"/>
          <w:szCs w:val="22"/>
        </w:rPr>
        <w:t xml:space="preserve"> in </w:t>
      </w:r>
      <w:r w:rsidR="00B914B1">
        <w:rPr>
          <w:rFonts w:ascii="Georgia" w:hAnsi="Georgia" w:cs="Didot"/>
          <w:sz w:val="22"/>
          <w:szCs w:val="22"/>
        </w:rPr>
        <w:t xml:space="preserve">moving and </w:t>
      </w:r>
      <w:r w:rsidR="00E50651">
        <w:rPr>
          <w:rFonts w:ascii="Georgia" w:hAnsi="Georgia" w:cs="Didot"/>
          <w:sz w:val="22"/>
          <w:szCs w:val="22"/>
        </w:rPr>
        <w:t>generative encounters.</w:t>
      </w:r>
    </w:p>
    <w:p w14:paraId="67770614" w14:textId="77777777" w:rsidR="00694662" w:rsidRDefault="00694662" w:rsidP="00302B32">
      <w:pPr>
        <w:spacing w:line="360" w:lineRule="auto"/>
        <w:rPr>
          <w:rFonts w:ascii="Georgia" w:hAnsi="Georgia" w:cs="Didot"/>
          <w:sz w:val="22"/>
          <w:szCs w:val="22"/>
          <w:u w:val="single"/>
        </w:rPr>
      </w:pPr>
    </w:p>
    <w:p w14:paraId="7B36ADAD" w14:textId="466F7068" w:rsidR="00653E1C" w:rsidRDefault="00871C62" w:rsidP="00302B32">
      <w:pPr>
        <w:spacing w:line="360" w:lineRule="auto"/>
        <w:rPr>
          <w:rFonts w:ascii="Georgia" w:hAnsi="Georgia" w:cs="Didot"/>
          <w:sz w:val="22"/>
          <w:szCs w:val="22"/>
          <w:u w:val="single"/>
        </w:rPr>
      </w:pPr>
      <w:r>
        <w:rPr>
          <w:rFonts w:ascii="Georgia" w:hAnsi="Georgia" w:cs="Didot"/>
          <w:sz w:val="22"/>
          <w:szCs w:val="22"/>
          <w:u w:val="single"/>
        </w:rPr>
        <w:t>Coda:</w:t>
      </w:r>
    </w:p>
    <w:p w14:paraId="79B02009" w14:textId="26FA28EE" w:rsidR="005A51F7" w:rsidRDefault="00871C62" w:rsidP="00941170">
      <w:pPr>
        <w:spacing w:line="360" w:lineRule="auto"/>
        <w:rPr>
          <w:rFonts w:ascii="Georgia" w:hAnsi="Georgia" w:cs="Didot"/>
          <w:i/>
          <w:sz w:val="22"/>
          <w:szCs w:val="22"/>
          <w:u w:val="single"/>
        </w:rPr>
      </w:pPr>
      <w:bookmarkStart w:id="0" w:name="_GoBack"/>
      <w:bookmarkEnd w:id="0"/>
      <w:r>
        <w:rPr>
          <w:rFonts w:ascii="Georgia" w:hAnsi="Georgia" w:cs="Didot"/>
          <w:i/>
          <w:sz w:val="22"/>
          <w:szCs w:val="22"/>
          <w:u w:val="single"/>
        </w:rPr>
        <w:t>The Jump</w:t>
      </w:r>
    </w:p>
    <w:p w14:paraId="24F4C8CD" w14:textId="77777777" w:rsidR="00906FB1" w:rsidRPr="00906FB1" w:rsidRDefault="00906FB1" w:rsidP="00941170">
      <w:pPr>
        <w:spacing w:line="360" w:lineRule="auto"/>
        <w:rPr>
          <w:rFonts w:ascii="Georgia" w:hAnsi="Georgia" w:cs="Didot"/>
          <w:i/>
          <w:sz w:val="22"/>
          <w:szCs w:val="22"/>
          <w:u w:val="single"/>
        </w:rPr>
      </w:pPr>
    </w:p>
    <w:p w14:paraId="22CDBDEA" w14:textId="71AB4B40" w:rsidR="00D7602E" w:rsidRDefault="00795EDE" w:rsidP="00941170">
      <w:pPr>
        <w:spacing w:line="360" w:lineRule="auto"/>
        <w:rPr>
          <w:rFonts w:ascii="Georgia" w:hAnsi="Georgia" w:cs="Didot"/>
          <w:sz w:val="22"/>
          <w:szCs w:val="22"/>
        </w:rPr>
      </w:pPr>
      <w:r>
        <w:rPr>
          <w:rFonts w:ascii="Georgia" w:hAnsi="Georgia" w:cs="Didot"/>
          <w:sz w:val="22"/>
          <w:szCs w:val="22"/>
        </w:rPr>
        <w:t xml:space="preserve">Raqs </w:t>
      </w:r>
      <w:r w:rsidR="00162E9A">
        <w:rPr>
          <w:rFonts w:ascii="Georgia" w:hAnsi="Georgia" w:cs="Didot"/>
          <w:sz w:val="22"/>
          <w:szCs w:val="22"/>
        </w:rPr>
        <w:t xml:space="preserve">show, through </w:t>
      </w:r>
      <w:r w:rsidR="007A34BD">
        <w:rPr>
          <w:rFonts w:ascii="Georgia" w:hAnsi="Georgia" w:cs="Didot"/>
          <w:sz w:val="22"/>
          <w:szCs w:val="22"/>
        </w:rPr>
        <w:t>the visceral textures of their work</w:t>
      </w:r>
      <w:r w:rsidR="005A51F7">
        <w:rPr>
          <w:rFonts w:ascii="Georgia" w:hAnsi="Georgia" w:cs="Didot"/>
          <w:sz w:val="22"/>
          <w:szCs w:val="22"/>
        </w:rPr>
        <w:t>s</w:t>
      </w:r>
      <w:r w:rsidR="007A34BD">
        <w:rPr>
          <w:rFonts w:ascii="Georgia" w:hAnsi="Georgia" w:cs="Didot"/>
          <w:sz w:val="22"/>
          <w:szCs w:val="22"/>
        </w:rPr>
        <w:t>, and the</w:t>
      </w:r>
      <w:r w:rsidR="00FE275C">
        <w:rPr>
          <w:rFonts w:ascii="Georgia" w:hAnsi="Georgia" w:cs="Didot"/>
          <w:sz w:val="22"/>
          <w:szCs w:val="22"/>
        </w:rPr>
        <w:t xml:space="preserve">ir </w:t>
      </w:r>
      <w:r w:rsidR="00B27EB8">
        <w:rPr>
          <w:rFonts w:ascii="Georgia" w:hAnsi="Georgia" w:cs="Didot"/>
          <w:sz w:val="22"/>
          <w:szCs w:val="22"/>
        </w:rPr>
        <w:t>extensive</w:t>
      </w:r>
      <w:r w:rsidR="00FE275C">
        <w:rPr>
          <w:rFonts w:ascii="Georgia" w:hAnsi="Georgia" w:cs="Didot"/>
          <w:sz w:val="22"/>
          <w:szCs w:val="22"/>
        </w:rPr>
        <w:t xml:space="preserve"> meta-texts, that </w:t>
      </w:r>
      <w:r w:rsidR="002C2750">
        <w:rPr>
          <w:rFonts w:ascii="Georgia" w:hAnsi="Georgia" w:cs="Didot"/>
          <w:sz w:val="22"/>
          <w:szCs w:val="22"/>
        </w:rPr>
        <w:t xml:space="preserve">a foray </w:t>
      </w:r>
      <w:r w:rsidR="004153B0">
        <w:rPr>
          <w:rFonts w:ascii="Georgia" w:hAnsi="Georgia" w:cs="Didot"/>
          <w:sz w:val="22"/>
          <w:szCs w:val="22"/>
        </w:rPr>
        <w:t>in</w:t>
      </w:r>
      <w:r w:rsidR="004B5A8A">
        <w:rPr>
          <w:rFonts w:ascii="Georgia" w:hAnsi="Georgia" w:cs="Didot"/>
          <w:sz w:val="22"/>
          <w:szCs w:val="22"/>
        </w:rPr>
        <w:t>to</w:t>
      </w:r>
      <w:r w:rsidR="009007C9">
        <w:rPr>
          <w:rFonts w:ascii="Georgia" w:hAnsi="Georgia" w:cs="Didot"/>
          <w:sz w:val="22"/>
          <w:szCs w:val="22"/>
        </w:rPr>
        <w:t xml:space="preserve"> </w:t>
      </w:r>
      <w:r w:rsidR="004241F1">
        <w:rPr>
          <w:rFonts w:ascii="Georgia" w:hAnsi="Georgia" w:cs="Didot"/>
          <w:sz w:val="22"/>
          <w:szCs w:val="22"/>
        </w:rPr>
        <w:t xml:space="preserve">the colonial archive </w:t>
      </w:r>
      <w:r w:rsidR="002C2750">
        <w:rPr>
          <w:rFonts w:ascii="Georgia" w:hAnsi="Georgia" w:cs="Didot"/>
          <w:sz w:val="22"/>
          <w:szCs w:val="22"/>
        </w:rPr>
        <w:t xml:space="preserve">involves an excursion </w:t>
      </w:r>
      <w:r w:rsidR="004241F1">
        <w:rPr>
          <w:rFonts w:ascii="Georgia" w:hAnsi="Georgia" w:cs="Didot"/>
          <w:sz w:val="22"/>
          <w:szCs w:val="22"/>
        </w:rPr>
        <w:t>into</w:t>
      </w:r>
      <w:r w:rsidR="002C2750">
        <w:rPr>
          <w:rFonts w:ascii="Georgia" w:hAnsi="Georgia" w:cs="Didot"/>
          <w:sz w:val="22"/>
          <w:szCs w:val="22"/>
        </w:rPr>
        <w:t xml:space="preserve"> a </w:t>
      </w:r>
      <w:r w:rsidR="002E7E40">
        <w:rPr>
          <w:rFonts w:ascii="Georgia" w:hAnsi="Georgia" w:cs="Didot"/>
          <w:sz w:val="22"/>
          <w:szCs w:val="22"/>
        </w:rPr>
        <w:t>universe</w:t>
      </w:r>
      <w:r w:rsidR="002C2750">
        <w:rPr>
          <w:rFonts w:ascii="Georgia" w:hAnsi="Georgia" w:cs="Didot"/>
          <w:sz w:val="22"/>
          <w:szCs w:val="22"/>
        </w:rPr>
        <w:t xml:space="preserve"> of</w:t>
      </w:r>
      <w:r w:rsidR="004241F1">
        <w:rPr>
          <w:rFonts w:ascii="Georgia" w:hAnsi="Georgia" w:cs="Didot"/>
          <w:sz w:val="22"/>
          <w:szCs w:val="22"/>
        </w:rPr>
        <w:t xml:space="preserve"> facts, evidence and truth.</w:t>
      </w:r>
      <w:r w:rsidR="00D23BD8">
        <w:rPr>
          <w:rFonts w:ascii="Georgia" w:hAnsi="Georgia" w:cs="Didot"/>
          <w:sz w:val="22"/>
          <w:szCs w:val="22"/>
        </w:rPr>
        <w:t xml:space="preserve"> </w:t>
      </w:r>
      <w:r w:rsidR="001E11AC">
        <w:rPr>
          <w:rFonts w:ascii="Georgia" w:hAnsi="Georgia" w:cs="Didot"/>
          <w:sz w:val="22"/>
          <w:szCs w:val="22"/>
        </w:rPr>
        <w:t>The archive</w:t>
      </w:r>
      <w:r w:rsidR="00B964DB">
        <w:rPr>
          <w:rFonts w:ascii="Georgia" w:hAnsi="Georgia" w:cs="Didot"/>
          <w:sz w:val="22"/>
          <w:szCs w:val="22"/>
        </w:rPr>
        <w:t xml:space="preserve">s they consult </w:t>
      </w:r>
      <w:r w:rsidR="00A17868">
        <w:rPr>
          <w:rFonts w:ascii="Georgia" w:hAnsi="Georgia" w:cs="Didot"/>
          <w:sz w:val="22"/>
          <w:szCs w:val="22"/>
        </w:rPr>
        <w:t xml:space="preserve">contain </w:t>
      </w:r>
      <w:r w:rsidR="00564DA4">
        <w:rPr>
          <w:rFonts w:ascii="Georgia" w:hAnsi="Georgia" w:cs="Didot"/>
          <w:sz w:val="22"/>
          <w:szCs w:val="22"/>
        </w:rPr>
        <w:t xml:space="preserve">dense </w:t>
      </w:r>
      <w:r w:rsidR="008613A4">
        <w:rPr>
          <w:rFonts w:ascii="Georgia" w:hAnsi="Georgia" w:cs="Didot"/>
          <w:sz w:val="22"/>
          <w:szCs w:val="22"/>
        </w:rPr>
        <w:t>‘</w:t>
      </w:r>
      <w:r w:rsidR="001E11AC" w:rsidRPr="00941170">
        <w:rPr>
          <w:rFonts w:ascii="Georgia" w:hAnsi="Georgia" w:cs="Didot"/>
          <w:sz w:val="22"/>
          <w:szCs w:val="22"/>
        </w:rPr>
        <w:t>sequential, cross-indexed and jussive</w:t>
      </w:r>
      <w:r w:rsidR="001E11AC">
        <w:rPr>
          <w:rFonts w:ascii="Georgia" w:hAnsi="Georgia" w:cs="Didot"/>
          <w:sz w:val="22"/>
          <w:szCs w:val="22"/>
        </w:rPr>
        <w:t xml:space="preserve"> </w:t>
      </w:r>
      <w:r w:rsidR="001E11AC" w:rsidRPr="00941170">
        <w:rPr>
          <w:rFonts w:ascii="Georgia" w:hAnsi="Georgia" w:cs="Didot"/>
          <w:sz w:val="22"/>
          <w:szCs w:val="22"/>
        </w:rPr>
        <w:t>orderin</w:t>
      </w:r>
      <w:r w:rsidR="008B660B">
        <w:rPr>
          <w:rFonts w:ascii="Georgia" w:hAnsi="Georgia" w:cs="Didot"/>
          <w:sz w:val="22"/>
          <w:szCs w:val="22"/>
        </w:rPr>
        <w:t xml:space="preserve">g of </w:t>
      </w:r>
      <w:proofErr w:type="spellStart"/>
      <w:r w:rsidR="008B660B">
        <w:rPr>
          <w:rFonts w:ascii="Georgia" w:hAnsi="Georgia" w:cs="Didot"/>
          <w:sz w:val="22"/>
          <w:szCs w:val="22"/>
        </w:rPr>
        <w:t>notings</w:t>
      </w:r>
      <w:proofErr w:type="spellEnd"/>
      <w:r w:rsidR="008B660B">
        <w:rPr>
          <w:rFonts w:ascii="Georgia" w:hAnsi="Georgia" w:cs="Didot"/>
          <w:sz w:val="22"/>
          <w:szCs w:val="22"/>
        </w:rPr>
        <w:t xml:space="preserve"> and data’</w:t>
      </w:r>
      <w:r w:rsidR="00AD7B80">
        <w:rPr>
          <w:rFonts w:ascii="Georgia" w:hAnsi="Georgia" w:cs="Didot"/>
          <w:sz w:val="22"/>
          <w:szCs w:val="22"/>
        </w:rPr>
        <w:t xml:space="preserve">, including photographs, anthropometric indexes and dactylographic prints. </w:t>
      </w:r>
      <w:r w:rsidR="00451193">
        <w:rPr>
          <w:rFonts w:ascii="Georgia" w:hAnsi="Georgia" w:cs="Didot"/>
          <w:sz w:val="22"/>
          <w:szCs w:val="22"/>
        </w:rPr>
        <w:t>In line with</w:t>
      </w:r>
      <w:r w:rsidR="00B40739">
        <w:rPr>
          <w:rFonts w:ascii="Georgia" w:hAnsi="Georgia" w:cs="Didot"/>
          <w:sz w:val="22"/>
          <w:szCs w:val="22"/>
        </w:rPr>
        <w:t xml:space="preserve"> a Nietzschean critique of objective truth, they reveal that</w:t>
      </w:r>
      <w:r w:rsidR="00AC31F7">
        <w:rPr>
          <w:rFonts w:ascii="Georgia" w:hAnsi="Georgia" w:cs="Didot"/>
          <w:sz w:val="22"/>
          <w:szCs w:val="22"/>
        </w:rPr>
        <w:t xml:space="preserve"> </w:t>
      </w:r>
      <w:r w:rsidR="007855B4">
        <w:rPr>
          <w:rFonts w:ascii="Georgia" w:hAnsi="Georgia" w:cs="Didot"/>
          <w:sz w:val="22"/>
          <w:szCs w:val="22"/>
        </w:rPr>
        <w:t xml:space="preserve">these </w:t>
      </w:r>
      <w:r w:rsidR="0001688F">
        <w:rPr>
          <w:rFonts w:ascii="Georgia" w:hAnsi="Georgia" w:cs="Didot"/>
          <w:sz w:val="22"/>
          <w:szCs w:val="22"/>
        </w:rPr>
        <w:t>forms of evidence</w:t>
      </w:r>
      <w:r w:rsidR="001E11AC">
        <w:rPr>
          <w:rFonts w:ascii="Georgia" w:hAnsi="Georgia" w:cs="Didot"/>
          <w:sz w:val="22"/>
          <w:szCs w:val="22"/>
        </w:rPr>
        <w:t xml:space="preserve"> </w:t>
      </w:r>
      <w:r w:rsidR="0062044D">
        <w:rPr>
          <w:rFonts w:ascii="Georgia" w:hAnsi="Georgia" w:cs="Didot"/>
          <w:sz w:val="22"/>
          <w:szCs w:val="22"/>
        </w:rPr>
        <w:t>‘produce</w:t>
      </w:r>
      <w:r w:rsidR="00941170" w:rsidRPr="00941170">
        <w:rPr>
          <w:rFonts w:ascii="Georgia" w:hAnsi="Georgia" w:cs="Didot"/>
          <w:sz w:val="22"/>
          <w:szCs w:val="22"/>
        </w:rPr>
        <w:t xml:space="preserve"> the</w:t>
      </w:r>
      <w:r w:rsidR="00B72BA8">
        <w:rPr>
          <w:rFonts w:ascii="Georgia" w:hAnsi="Georgia" w:cs="Didot"/>
          <w:sz w:val="22"/>
          <w:szCs w:val="22"/>
        </w:rPr>
        <w:t xml:space="preserve"> </w:t>
      </w:r>
      <w:r w:rsidR="00941170" w:rsidRPr="00941170">
        <w:rPr>
          <w:rFonts w:ascii="Georgia" w:hAnsi="Georgia" w:cs="Didot"/>
          <w:sz w:val="22"/>
          <w:szCs w:val="22"/>
        </w:rPr>
        <w:t xml:space="preserve">narrative and the story that </w:t>
      </w:r>
      <w:r w:rsidR="00A826E7">
        <w:rPr>
          <w:rFonts w:ascii="Georgia" w:hAnsi="Georgia" w:cs="Didot"/>
          <w:sz w:val="22"/>
          <w:szCs w:val="22"/>
        </w:rPr>
        <w:t>they</w:t>
      </w:r>
      <w:r w:rsidR="00941170" w:rsidRPr="00941170">
        <w:rPr>
          <w:rFonts w:ascii="Georgia" w:hAnsi="Georgia" w:cs="Didot"/>
          <w:sz w:val="22"/>
          <w:szCs w:val="22"/>
        </w:rPr>
        <w:t xml:space="preserve"> are</w:t>
      </w:r>
      <w:r w:rsidR="00B72BA8">
        <w:rPr>
          <w:rFonts w:ascii="Georgia" w:hAnsi="Georgia" w:cs="Didot"/>
          <w:sz w:val="22"/>
          <w:szCs w:val="22"/>
        </w:rPr>
        <w:t xml:space="preserve"> </w:t>
      </w:r>
      <w:r w:rsidR="00442F64">
        <w:rPr>
          <w:rFonts w:ascii="Georgia" w:hAnsi="Georgia" w:cs="Didot"/>
          <w:sz w:val="22"/>
          <w:szCs w:val="22"/>
        </w:rPr>
        <w:t>made to tell’ and ‘</w:t>
      </w:r>
      <w:r w:rsidR="00941170" w:rsidRPr="00941170">
        <w:rPr>
          <w:rFonts w:ascii="Georgia" w:hAnsi="Georgia" w:cs="Didot"/>
          <w:sz w:val="22"/>
          <w:szCs w:val="22"/>
        </w:rPr>
        <w:t>render a figment of the imagination into a</w:t>
      </w:r>
      <w:r w:rsidR="00AB6708">
        <w:rPr>
          <w:rFonts w:ascii="Georgia" w:hAnsi="Georgia" w:cs="Didot"/>
          <w:sz w:val="22"/>
          <w:szCs w:val="22"/>
        </w:rPr>
        <w:t xml:space="preserve"> </w:t>
      </w:r>
      <w:r w:rsidR="008A7907">
        <w:rPr>
          <w:rFonts w:ascii="Georgia" w:hAnsi="Georgia" w:cs="Didot"/>
          <w:sz w:val="22"/>
          <w:szCs w:val="22"/>
        </w:rPr>
        <w:t>fact’</w:t>
      </w:r>
      <w:r w:rsidR="00941170" w:rsidRPr="00941170">
        <w:rPr>
          <w:rFonts w:ascii="Georgia" w:hAnsi="Georgia" w:cs="Didot"/>
          <w:sz w:val="22"/>
          <w:szCs w:val="22"/>
        </w:rPr>
        <w:t>.</w:t>
      </w:r>
      <w:r w:rsidR="00220E89">
        <w:rPr>
          <w:rStyle w:val="FootnoteReference"/>
          <w:rFonts w:ascii="Georgia" w:hAnsi="Georgia" w:cs="Didot"/>
          <w:sz w:val="22"/>
          <w:szCs w:val="22"/>
        </w:rPr>
        <w:footnoteReference w:id="30"/>
      </w:r>
      <w:r w:rsidR="008148C1">
        <w:rPr>
          <w:rFonts w:ascii="Georgia" w:hAnsi="Georgia" w:cs="Didot"/>
          <w:sz w:val="22"/>
          <w:szCs w:val="22"/>
        </w:rPr>
        <w:t xml:space="preserve"> </w:t>
      </w:r>
      <w:r w:rsidR="0045276E">
        <w:rPr>
          <w:rFonts w:ascii="Georgia" w:hAnsi="Georgia" w:cs="Didot"/>
          <w:sz w:val="22"/>
          <w:szCs w:val="22"/>
        </w:rPr>
        <w:t xml:space="preserve">This </w:t>
      </w:r>
      <w:r w:rsidR="008A7907">
        <w:rPr>
          <w:rFonts w:ascii="Georgia" w:hAnsi="Georgia" w:cs="Didot"/>
          <w:sz w:val="22"/>
          <w:szCs w:val="22"/>
        </w:rPr>
        <w:t>paper</w:t>
      </w:r>
      <w:r w:rsidR="0045276E">
        <w:rPr>
          <w:rFonts w:ascii="Georgia" w:hAnsi="Georgia" w:cs="Didot"/>
          <w:sz w:val="22"/>
          <w:szCs w:val="22"/>
        </w:rPr>
        <w:t xml:space="preserve"> has </w:t>
      </w:r>
      <w:r w:rsidR="008A7907">
        <w:rPr>
          <w:rFonts w:ascii="Georgia" w:hAnsi="Georgia" w:cs="Didot"/>
          <w:sz w:val="22"/>
          <w:szCs w:val="22"/>
        </w:rPr>
        <w:t>explored how</w:t>
      </w:r>
      <w:r w:rsidR="0045276E">
        <w:rPr>
          <w:rFonts w:ascii="Georgia" w:hAnsi="Georgia" w:cs="Didot"/>
          <w:sz w:val="22"/>
          <w:szCs w:val="22"/>
        </w:rPr>
        <w:t xml:space="preserve"> </w:t>
      </w:r>
      <w:r w:rsidR="00337E4A">
        <w:rPr>
          <w:rFonts w:ascii="Georgia" w:hAnsi="Georgia" w:cs="Didot"/>
          <w:sz w:val="22"/>
          <w:szCs w:val="22"/>
        </w:rPr>
        <w:t xml:space="preserve">one method for </w:t>
      </w:r>
      <w:r w:rsidR="00D560C9">
        <w:rPr>
          <w:rFonts w:ascii="Georgia" w:hAnsi="Georgia" w:cs="Didot"/>
          <w:sz w:val="22"/>
          <w:szCs w:val="22"/>
        </w:rPr>
        <w:t>c</w:t>
      </w:r>
      <w:r w:rsidR="007F5E5B">
        <w:rPr>
          <w:rFonts w:ascii="Georgia" w:hAnsi="Georgia" w:cs="Didot"/>
          <w:sz w:val="22"/>
          <w:szCs w:val="22"/>
        </w:rPr>
        <w:t>o</w:t>
      </w:r>
      <w:r w:rsidR="004E6518">
        <w:rPr>
          <w:rFonts w:ascii="Georgia" w:hAnsi="Georgia" w:cs="Didot"/>
          <w:sz w:val="22"/>
          <w:szCs w:val="22"/>
        </w:rPr>
        <w:t xml:space="preserve">nfronting the reams of indexes that </w:t>
      </w:r>
      <w:r w:rsidR="00705E2B">
        <w:rPr>
          <w:rFonts w:ascii="Georgia" w:hAnsi="Georgia" w:cs="Didot"/>
          <w:sz w:val="22"/>
          <w:szCs w:val="22"/>
        </w:rPr>
        <w:t>evidenced racist and colonialist ideologies</w:t>
      </w:r>
      <w:r w:rsidR="006F68CB">
        <w:rPr>
          <w:rFonts w:ascii="Georgia" w:hAnsi="Georgia" w:cs="Didot"/>
          <w:sz w:val="22"/>
          <w:szCs w:val="22"/>
        </w:rPr>
        <w:t xml:space="preserve">, </w:t>
      </w:r>
      <w:r w:rsidR="004E1C5C">
        <w:rPr>
          <w:rFonts w:ascii="Georgia" w:hAnsi="Georgia" w:cs="Didot"/>
          <w:sz w:val="22"/>
          <w:szCs w:val="22"/>
        </w:rPr>
        <w:t xml:space="preserve">without being co-opted by the truth regime, is </w:t>
      </w:r>
      <w:r w:rsidR="00291A01">
        <w:rPr>
          <w:rFonts w:ascii="Georgia" w:hAnsi="Georgia" w:cs="Didot"/>
          <w:sz w:val="22"/>
          <w:szCs w:val="22"/>
        </w:rPr>
        <w:t>to</w:t>
      </w:r>
      <w:r w:rsidR="004E1C5C">
        <w:rPr>
          <w:rFonts w:ascii="Georgia" w:hAnsi="Georgia" w:cs="Didot"/>
          <w:sz w:val="22"/>
          <w:szCs w:val="22"/>
        </w:rPr>
        <w:t xml:space="preserve"> </w:t>
      </w:r>
      <w:r w:rsidR="00941170" w:rsidRPr="00941170">
        <w:rPr>
          <w:rFonts w:ascii="Georgia" w:hAnsi="Georgia" w:cs="Didot"/>
          <w:sz w:val="22"/>
          <w:szCs w:val="22"/>
        </w:rPr>
        <w:t>prise fact</w:t>
      </w:r>
      <w:r w:rsidR="008A7907">
        <w:rPr>
          <w:rFonts w:ascii="Georgia" w:hAnsi="Georgia" w:cs="Didot"/>
          <w:sz w:val="22"/>
          <w:szCs w:val="22"/>
        </w:rPr>
        <w:t>s</w:t>
      </w:r>
      <w:r w:rsidR="00941170" w:rsidRPr="00941170">
        <w:rPr>
          <w:rFonts w:ascii="Georgia" w:hAnsi="Georgia" w:cs="Didot"/>
          <w:sz w:val="22"/>
          <w:szCs w:val="22"/>
        </w:rPr>
        <w:t xml:space="preserve"> </w:t>
      </w:r>
      <w:r w:rsidR="004E1C5C">
        <w:rPr>
          <w:rFonts w:ascii="Georgia" w:hAnsi="Georgia" w:cs="Didot"/>
          <w:sz w:val="22"/>
          <w:szCs w:val="22"/>
        </w:rPr>
        <w:t xml:space="preserve">from the </w:t>
      </w:r>
      <w:r w:rsidR="0081106E">
        <w:rPr>
          <w:rFonts w:ascii="Georgia" w:hAnsi="Georgia" w:cs="Didot"/>
          <w:sz w:val="22"/>
          <w:szCs w:val="22"/>
        </w:rPr>
        <w:t xml:space="preserve">archive </w:t>
      </w:r>
      <w:r w:rsidR="004E1C5C">
        <w:rPr>
          <w:rFonts w:ascii="Georgia" w:hAnsi="Georgia" w:cs="Didot"/>
          <w:sz w:val="22"/>
          <w:szCs w:val="22"/>
        </w:rPr>
        <w:t xml:space="preserve">and </w:t>
      </w:r>
      <w:r w:rsidR="00FF3B70">
        <w:rPr>
          <w:rFonts w:ascii="Georgia" w:hAnsi="Georgia" w:cs="Didot"/>
          <w:sz w:val="22"/>
          <w:szCs w:val="22"/>
        </w:rPr>
        <w:t xml:space="preserve">set </w:t>
      </w:r>
      <w:r w:rsidR="00C41694">
        <w:rPr>
          <w:rFonts w:ascii="Georgia" w:hAnsi="Georgia" w:cs="Didot"/>
          <w:sz w:val="22"/>
          <w:szCs w:val="22"/>
        </w:rPr>
        <w:t>them</w:t>
      </w:r>
      <w:r w:rsidR="00FF3B70">
        <w:rPr>
          <w:rFonts w:ascii="Georgia" w:hAnsi="Georgia" w:cs="Didot"/>
          <w:sz w:val="22"/>
          <w:szCs w:val="22"/>
        </w:rPr>
        <w:t xml:space="preserve"> free in</w:t>
      </w:r>
      <w:r w:rsidR="004E1C5C">
        <w:rPr>
          <w:rFonts w:ascii="Georgia" w:hAnsi="Georgia" w:cs="Didot"/>
          <w:sz w:val="22"/>
          <w:szCs w:val="22"/>
        </w:rPr>
        <w:t xml:space="preserve"> </w:t>
      </w:r>
      <w:r w:rsidR="00042CFD">
        <w:rPr>
          <w:rFonts w:ascii="Georgia" w:hAnsi="Georgia" w:cs="Didot"/>
          <w:sz w:val="22"/>
          <w:szCs w:val="22"/>
        </w:rPr>
        <w:t xml:space="preserve">the realm </w:t>
      </w:r>
      <w:r w:rsidR="00F3053C">
        <w:rPr>
          <w:rFonts w:ascii="Georgia" w:hAnsi="Georgia" w:cs="Didot"/>
          <w:sz w:val="22"/>
          <w:szCs w:val="22"/>
        </w:rPr>
        <w:t xml:space="preserve">of </w:t>
      </w:r>
      <w:r w:rsidR="00042CFD">
        <w:rPr>
          <w:rFonts w:ascii="Georgia" w:hAnsi="Georgia" w:cs="Didot"/>
          <w:sz w:val="22"/>
          <w:szCs w:val="22"/>
        </w:rPr>
        <w:t>c</w:t>
      </w:r>
      <w:r w:rsidR="00FF3B70">
        <w:rPr>
          <w:rFonts w:ascii="Georgia" w:hAnsi="Georgia" w:cs="Didot"/>
          <w:sz w:val="22"/>
          <w:szCs w:val="22"/>
        </w:rPr>
        <w:t>onstant</w:t>
      </w:r>
      <w:r w:rsidR="00AB6708">
        <w:rPr>
          <w:rFonts w:ascii="Georgia" w:hAnsi="Georgia" w:cs="Didot"/>
          <w:sz w:val="22"/>
          <w:szCs w:val="22"/>
        </w:rPr>
        <w:t xml:space="preserve"> </w:t>
      </w:r>
      <w:r w:rsidR="008662CB">
        <w:rPr>
          <w:rFonts w:ascii="Georgia" w:hAnsi="Georgia" w:cs="Didot"/>
          <w:sz w:val="22"/>
          <w:szCs w:val="22"/>
        </w:rPr>
        <w:t>fabulation</w:t>
      </w:r>
      <w:r w:rsidR="00906FB1">
        <w:rPr>
          <w:rFonts w:ascii="Georgia" w:hAnsi="Georgia" w:cs="Didot"/>
          <w:sz w:val="22"/>
          <w:szCs w:val="22"/>
        </w:rPr>
        <w:t xml:space="preserve">, </w:t>
      </w:r>
      <w:r w:rsidR="000107FB">
        <w:rPr>
          <w:rFonts w:ascii="Georgia" w:hAnsi="Georgia" w:cs="Didot"/>
          <w:sz w:val="22"/>
          <w:szCs w:val="22"/>
        </w:rPr>
        <w:t>summoning</w:t>
      </w:r>
      <w:r w:rsidR="00906FB1">
        <w:rPr>
          <w:rFonts w:ascii="Georgia" w:hAnsi="Georgia" w:cs="Didot"/>
          <w:sz w:val="22"/>
          <w:szCs w:val="22"/>
        </w:rPr>
        <w:t xml:space="preserve"> </w:t>
      </w:r>
      <w:r w:rsidR="00451193">
        <w:rPr>
          <w:rFonts w:ascii="Georgia" w:hAnsi="Georgia" w:cs="Didot"/>
          <w:sz w:val="22"/>
          <w:szCs w:val="22"/>
        </w:rPr>
        <w:t xml:space="preserve">the </w:t>
      </w:r>
      <w:r w:rsidR="00906FB1">
        <w:rPr>
          <w:rFonts w:ascii="Georgia" w:hAnsi="Georgia" w:cs="Didot"/>
          <w:sz w:val="22"/>
          <w:szCs w:val="22"/>
        </w:rPr>
        <w:t>powers</w:t>
      </w:r>
      <w:r w:rsidR="00451193">
        <w:rPr>
          <w:rFonts w:ascii="Georgia" w:hAnsi="Georgia" w:cs="Didot"/>
          <w:sz w:val="22"/>
          <w:szCs w:val="22"/>
        </w:rPr>
        <w:t xml:space="preserve"> and textures</w:t>
      </w:r>
      <w:r w:rsidR="00906FB1">
        <w:rPr>
          <w:rFonts w:ascii="Georgia" w:hAnsi="Georgia" w:cs="Didot"/>
          <w:sz w:val="22"/>
          <w:szCs w:val="22"/>
        </w:rPr>
        <w:t xml:space="preserve"> of the false</w:t>
      </w:r>
      <w:r w:rsidR="00FF3B70">
        <w:rPr>
          <w:rFonts w:ascii="Georgia" w:hAnsi="Georgia" w:cs="Didot"/>
          <w:sz w:val="22"/>
          <w:szCs w:val="22"/>
        </w:rPr>
        <w:t xml:space="preserve">. </w:t>
      </w:r>
      <w:r w:rsidR="00A8566C">
        <w:rPr>
          <w:rFonts w:ascii="Georgia" w:hAnsi="Georgia" w:cs="Didot"/>
          <w:sz w:val="22"/>
          <w:szCs w:val="22"/>
        </w:rPr>
        <w:t>In Raqs’ works, what arises from these ruins is not merely process but new ways of knowing.</w:t>
      </w:r>
    </w:p>
    <w:p w14:paraId="057A90C4" w14:textId="77777777" w:rsidR="00E16D68" w:rsidRDefault="00E16D68" w:rsidP="00941170">
      <w:pPr>
        <w:spacing w:line="360" w:lineRule="auto"/>
        <w:rPr>
          <w:rFonts w:ascii="Georgia" w:hAnsi="Georgia" w:cs="Didot"/>
          <w:sz w:val="22"/>
          <w:szCs w:val="22"/>
        </w:rPr>
      </w:pPr>
    </w:p>
    <w:p w14:paraId="0AE29F6C" w14:textId="5D7A3F49" w:rsidR="0052549B" w:rsidRDefault="00470101" w:rsidP="00941170">
      <w:pPr>
        <w:spacing w:line="360" w:lineRule="auto"/>
        <w:rPr>
          <w:rFonts w:ascii="Georgia" w:hAnsi="Georgia" w:cs="Didot"/>
          <w:sz w:val="22"/>
          <w:szCs w:val="22"/>
        </w:rPr>
      </w:pPr>
      <w:r>
        <w:rPr>
          <w:rFonts w:ascii="Georgia" w:hAnsi="Georgia" w:cs="Didot"/>
          <w:sz w:val="22"/>
          <w:szCs w:val="22"/>
        </w:rPr>
        <w:t xml:space="preserve">By way of a coda, I would like to note that Raqs are not the only contemporary artists working with falsehood and fabulation in a South Asian postcolonial context, nor </w:t>
      </w:r>
      <w:r w:rsidR="00C30B3F">
        <w:rPr>
          <w:rFonts w:ascii="Georgia" w:hAnsi="Georgia" w:cs="Didot"/>
          <w:sz w:val="22"/>
          <w:szCs w:val="22"/>
        </w:rPr>
        <w:t>does</w:t>
      </w:r>
      <w:r>
        <w:rPr>
          <w:rFonts w:ascii="Georgia" w:hAnsi="Georgia" w:cs="Didot"/>
          <w:sz w:val="22"/>
          <w:szCs w:val="22"/>
        </w:rPr>
        <w:t xml:space="preserve"> the </w:t>
      </w:r>
      <w:r w:rsidR="00C30B3F">
        <w:rPr>
          <w:rFonts w:ascii="Georgia" w:hAnsi="Georgia" w:cs="Didot"/>
          <w:sz w:val="22"/>
          <w:szCs w:val="22"/>
        </w:rPr>
        <w:t xml:space="preserve">colonial </w:t>
      </w:r>
      <w:r>
        <w:rPr>
          <w:rFonts w:ascii="Georgia" w:hAnsi="Georgia" w:cs="Didot"/>
          <w:sz w:val="22"/>
          <w:szCs w:val="22"/>
        </w:rPr>
        <w:t xml:space="preserve">truth regime merely </w:t>
      </w:r>
      <w:r w:rsidR="00C30B3F">
        <w:rPr>
          <w:rFonts w:ascii="Georgia" w:hAnsi="Georgia" w:cs="Didot"/>
          <w:sz w:val="22"/>
          <w:szCs w:val="22"/>
        </w:rPr>
        <w:t>reside in the archive</w:t>
      </w:r>
      <w:r>
        <w:rPr>
          <w:rFonts w:ascii="Georgia" w:hAnsi="Georgia" w:cs="Didot"/>
          <w:sz w:val="22"/>
          <w:szCs w:val="22"/>
        </w:rPr>
        <w:t xml:space="preserve">. The </w:t>
      </w:r>
      <w:r w:rsidR="006A110D">
        <w:rPr>
          <w:rFonts w:ascii="Georgia" w:hAnsi="Georgia" w:cs="Didot"/>
          <w:sz w:val="22"/>
          <w:szCs w:val="22"/>
        </w:rPr>
        <w:t>artist</w:t>
      </w:r>
      <w:r>
        <w:rPr>
          <w:rFonts w:ascii="Georgia" w:hAnsi="Georgia" w:cs="Didot"/>
          <w:sz w:val="22"/>
          <w:szCs w:val="22"/>
        </w:rPr>
        <w:t xml:space="preserve"> Hetain Patel has come up against the truth regime in his lived experience</w:t>
      </w:r>
      <w:r w:rsidR="006A110D">
        <w:rPr>
          <w:rFonts w:ascii="Georgia" w:hAnsi="Georgia" w:cs="Didot"/>
          <w:sz w:val="22"/>
          <w:szCs w:val="22"/>
        </w:rPr>
        <w:t xml:space="preserve"> </w:t>
      </w:r>
      <w:r w:rsidR="00512D5C">
        <w:rPr>
          <w:rFonts w:ascii="Georgia" w:hAnsi="Georgia" w:cs="Didot"/>
          <w:sz w:val="22"/>
          <w:szCs w:val="22"/>
        </w:rPr>
        <w:t>as part of</w:t>
      </w:r>
      <w:r w:rsidR="006A110D">
        <w:rPr>
          <w:rFonts w:ascii="Georgia" w:hAnsi="Georgia" w:cs="Didot"/>
          <w:sz w:val="22"/>
          <w:szCs w:val="22"/>
        </w:rPr>
        <w:t xml:space="preserve"> the British Asian diaspora</w:t>
      </w:r>
      <w:r>
        <w:rPr>
          <w:rFonts w:ascii="Georgia" w:hAnsi="Georgia" w:cs="Didot"/>
          <w:sz w:val="22"/>
          <w:szCs w:val="22"/>
        </w:rPr>
        <w:t>, as the legacy of colonial indexing has rendered the facts of the Anglo-Indian body ripe for racist judgment, from its shape, colour and smell to its body and facial hair.</w:t>
      </w:r>
      <w:r>
        <w:rPr>
          <w:rStyle w:val="FootnoteReference"/>
          <w:rFonts w:ascii="Georgia" w:hAnsi="Georgia" w:cs="Didot"/>
          <w:sz w:val="22"/>
          <w:szCs w:val="22"/>
        </w:rPr>
        <w:footnoteReference w:id="31"/>
      </w:r>
      <w:r>
        <w:rPr>
          <w:rFonts w:ascii="Georgia" w:hAnsi="Georgia" w:cs="Didot"/>
          <w:sz w:val="22"/>
          <w:szCs w:val="22"/>
        </w:rPr>
        <w:t xml:space="preserve"> In response, the artist has dedicated his career to encouraging viewers to doubt the existence of hard facts</w:t>
      </w:r>
      <w:r w:rsidR="000B2438">
        <w:rPr>
          <w:rFonts w:ascii="Georgia" w:hAnsi="Georgia" w:cs="Didot"/>
          <w:sz w:val="22"/>
          <w:szCs w:val="22"/>
        </w:rPr>
        <w:t xml:space="preserve"> and throwing stereotypes into question.</w:t>
      </w:r>
    </w:p>
    <w:p w14:paraId="330AAF01" w14:textId="6DB7C54D" w:rsidR="0052549B" w:rsidRDefault="0052549B" w:rsidP="00941170">
      <w:pPr>
        <w:spacing w:line="360" w:lineRule="auto"/>
        <w:rPr>
          <w:rFonts w:ascii="Georgia" w:hAnsi="Georgia" w:cs="Didot"/>
          <w:sz w:val="22"/>
          <w:szCs w:val="22"/>
        </w:rPr>
      </w:pPr>
    </w:p>
    <w:p w14:paraId="3BE878C1" w14:textId="77777777" w:rsidR="0052549B" w:rsidRDefault="0052549B" w:rsidP="00941170">
      <w:pPr>
        <w:spacing w:line="360" w:lineRule="auto"/>
        <w:rPr>
          <w:rFonts w:ascii="Georgia" w:hAnsi="Georgia" w:cs="Didot"/>
          <w:sz w:val="22"/>
          <w:szCs w:val="22"/>
        </w:rPr>
      </w:pPr>
    </w:p>
    <w:p w14:paraId="606D5136" w14:textId="77777777" w:rsidR="0052549B" w:rsidRDefault="0052549B" w:rsidP="00941170">
      <w:pPr>
        <w:spacing w:line="360" w:lineRule="auto"/>
        <w:rPr>
          <w:rFonts w:ascii="Georgia" w:hAnsi="Georgia" w:cs="Didot"/>
          <w:sz w:val="22"/>
          <w:szCs w:val="22"/>
        </w:rPr>
      </w:pPr>
    </w:p>
    <w:p w14:paraId="5CD1814C" w14:textId="2960BE20" w:rsidR="0052549B" w:rsidRDefault="0052549B" w:rsidP="00941170">
      <w:pPr>
        <w:spacing w:line="360" w:lineRule="auto"/>
        <w:rPr>
          <w:rFonts w:ascii="Georgia" w:hAnsi="Georgia" w:cs="Didot"/>
          <w:sz w:val="22"/>
          <w:szCs w:val="22"/>
        </w:rPr>
      </w:pPr>
    </w:p>
    <w:p w14:paraId="6C5A2409" w14:textId="0D4058A5" w:rsidR="0052549B" w:rsidRDefault="0052549B" w:rsidP="00941170">
      <w:pPr>
        <w:spacing w:line="360" w:lineRule="auto"/>
        <w:rPr>
          <w:rFonts w:ascii="Georgia" w:hAnsi="Georgia" w:cs="Didot"/>
          <w:sz w:val="22"/>
          <w:szCs w:val="22"/>
        </w:rPr>
      </w:pPr>
    </w:p>
    <w:p w14:paraId="59256EE5" w14:textId="77777777" w:rsidR="0052549B" w:rsidRDefault="0052549B" w:rsidP="00941170">
      <w:pPr>
        <w:spacing w:line="360" w:lineRule="auto"/>
        <w:rPr>
          <w:rFonts w:ascii="Georgia" w:hAnsi="Georgia" w:cs="Didot"/>
          <w:sz w:val="22"/>
          <w:szCs w:val="22"/>
        </w:rPr>
      </w:pPr>
    </w:p>
    <w:p w14:paraId="0C1C2A53" w14:textId="77777777" w:rsidR="0052549B" w:rsidRDefault="0052549B" w:rsidP="00941170">
      <w:pPr>
        <w:spacing w:line="360" w:lineRule="auto"/>
        <w:rPr>
          <w:rFonts w:ascii="Georgia" w:hAnsi="Georgia" w:cs="Didot"/>
          <w:sz w:val="22"/>
          <w:szCs w:val="22"/>
        </w:rPr>
      </w:pPr>
    </w:p>
    <w:p w14:paraId="2F90718B" w14:textId="77777777" w:rsidR="0052549B" w:rsidRDefault="0052549B" w:rsidP="00941170">
      <w:pPr>
        <w:spacing w:line="360" w:lineRule="auto"/>
        <w:rPr>
          <w:rFonts w:ascii="Georgia" w:hAnsi="Georgia" w:cs="Didot"/>
          <w:sz w:val="22"/>
          <w:szCs w:val="22"/>
        </w:rPr>
      </w:pPr>
    </w:p>
    <w:p w14:paraId="5360AE99" w14:textId="77777777" w:rsidR="0052549B" w:rsidRDefault="0052549B" w:rsidP="00941170">
      <w:pPr>
        <w:spacing w:line="360" w:lineRule="auto"/>
        <w:rPr>
          <w:rFonts w:ascii="Georgia" w:hAnsi="Georgia" w:cs="Didot"/>
          <w:sz w:val="22"/>
          <w:szCs w:val="22"/>
        </w:rPr>
      </w:pPr>
    </w:p>
    <w:p w14:paraId="3F16F9E6" w14:textId="4F6F56C8" w:rsidR="0052549B" w:rsidRDefault="002A3120" w:rsidP="00941170">
      <w:pPr>
        <w:spacing w:line="360" w:lineRule="auto"/>
        <w:rPr>
          <w:rFonts w:ascii="Georgia" w:hAnsi="Georgia" w:cs="Didot"/>
          <w:sz w:val="22"/>
          <w:szCs w:val="22"/>
        </w:rPr>
      </w:pPr>
      <w:r w:rsidRPr="0052549B">
        <w:rPr>
          <w:noProof/>
          <w:lang w:val="en-US"/>
        </w:rPr>
        <w:drawing>
          <wp:anchor distT="0" distB="0" distL="114300" distR="114300" simplePos="0" relativeHeight="251668480" behindDoc="0" locked="0" layoutInCell="1" allowOverlap="1" wp14:anchorId="69E3AD44" wp14:editId="5BDCC7A4">
            <wp:simplePos x="0" y="0"/>
            <wp:positionH relativeFrom="column">
              <wp:posOffset>342900</wp:posOffset>
            </wp:positionH>
            <wp:positionV relativeFrom="paragraph">
              <wp:posOffset>-114300</wp:posOffset>
            </wp:positionV>
            <wp:extent cx="4457700" cy="3044825"/>
            <wp:effectExtent l="0" t="0" r="12700" b="3175"/>
            <wp:wrapTight wrapText="bothSides">
              <wp:wrapPolygon edited="0">
                <wp:start x="0" y="0"/>
                <wp:lineTo x="0" y="21442"/>
                <wp:lineTo x="21538" y="21442"/>
                <wp:lineTo x="21538"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7498" r="17582" b="7966"/>
                    <a:stretch/>
                  </pic:blipFill>
                  <pic:spPr bwMode="auto">
                    <a:xfrm>
                      <a:off x="0" y="0"/>
                      <a:ext cx="4457700" cy="3044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7DCFFB" w14:textId="77777777" w:rsidR="0052549B" w:rsidRDefault="0052549B" w:rsidP="00941170">
      <w:pPr>
        <w:spacing w:line="360" w:lineRule="auto"/>
        <w:rPr>
          <w:rFonts w:ascii="Georgia" w:hAnsi="Georgia" w:cs="Didot"/>
          <w:sz w:val="22"/>
          <w:szCs w:val="22"/>
        </w:rPr>
      </w:pPr>
    </w:p>
    <w:p w14:paraId="48A0D1CF" w14:textId="77777777" w:rsidR="0052549B" w:rsidRDefault="0052549B" w:rsidP="00941170">
      <w:pPr>
        <w:spacing w:line="360" w:lineRule="auto"/>
        <w:rPr>
          <w:rFonts w:ascii="Georgia" w:hAnsi="Georgia" w:cs="Didot"/>
          <w:sz w:val="22"/>
          <w:szCs w:val="22"/>
        </w:rPr>
      </w:pPr>
    </w:p>
    <w:p w14:paraId="5C9DD554" w14:textId="2E6337A3" w:rsidR="0052549B" w:rsidRDefault="0052549B" w:rsidP="00941170">
      <w:pPr>
        <w:spacing w:line="360" w:lineRule="auto"/>
        <w:rPr>
          <w:rFonts w:ascii="Georgia" w:hAnsi="Georgia" w:cs="Didot"/>
          <w:sz w:val="22"/>
          <w:szCs w:val="22"/>
        </w:rPr>
      </w:pPr>
    </w:p>
    <w:p w14:paraId="7D44F86D" w14:textId="50FEC269" w:rsidR="00D7602E" w:rsidRDefault="00D7602E" w:rsidP="00653E1C">
      <w:pPr>
        <w:spacing w:line="360" w:lineRule="auto"/>
        <w:rPr>
          <w:rFonts w:ascii="Georgia" w:hAnsi="Georgia" w:cs="Didot"/>
          <w:sz w:val="22"/>
          <w:szCs w:val="22"/>
        </w:rPr>
      </w:pPr>
    </w:p>
    <w:p w14:paraId="254BD2D5" w14:textId="2A39B3B7" w:rsidR="0052549B" w:rsidRDefault="0052549B" w:rsidP="00653E1C">
      <w:pPr>
        <w:spacing w:line="360" w:lineRule="auto"/>
        <w:rPr>
          <w:rFonts w:ascii="Georgia" w:hAnsi="Georgia" w:cs="Didot"/>
          <w:sz w:val="22"/>
          <w:szCs w:val="22"/>
        </w:rPr>
      </w:pPr>
    </w:p>
    <w:p w14:paraId="68E40327" w14:textId="683F97DF" w:rsidR="0052549B" w:rsidRDefault="0052549B" w:rsidP="00653E1C">
      <w:pPr>
        <w:spacing w:line="360" w:lineRule="auto"/>
        <w:rPr>
          <w:rFonts w:ascii="Georgia" w:hAnsi="Georgia" w:cs="Didot"/>
          <w:sz w:val="22"/>
          <w:szCs w:val="22"/>
        </w:rPr>
      </w:pPr>
    </w:p>
    <w:p w14:paraId="0E59DDD7" w14:textId="120855FF" w:rsidR="0052549B" w:rsidRDefault="0052549B" w:rsidP="00653E1C">
      <w:pPr>
        <w:spacing w:line="360" w:lineRule="auto"/>
        <w:rPr>
          <w:rFonts w:ascii="Georgia" w:hAnsi="Georgia" w:cs="Didot"/>
          <w:sz w:val="22"/>
          <w:szCs w:val="22"/>
        </w:rPr>
      </w:pPr>
    </w:p>
    <w:p w14:paraId="28A03F73" w14:textId="77777777" w:rsidR="0052549B" w:rsidRDefault="0052549B" w:rsidP="00653E1C">
      <w:pPr>
        <w:spacing w:line="360" w:lineRule="auto"/>
        <w:rPr>
          <w:rFonts w:ascii="Georgia" w:hAnsi="Georgia" w:cs="Didot"/>
          <w:sz w:val="22"/>
          <w:szCs w:val="22"/>
        </w:rPr>
      </w:pPr>
    </w:p>
    <w:p w14:paraId="26AED70D" w14:textId="3C2D382D" w:rsidR="0052549B" w:rsidRDefault="0052549B" w:rsidP="00653E1C">
      <w:pPr>
        <w:spacing w:line="360" w:lineRule="auto"/>
        <w:rPr>
          <w:rFonts w:ascii="Georgia" w:hAnsi="Georgia" w:cs="Didot"/>
          <w:sz w:val="22"/>
          <w:szCs w:val="22"/>
        </w:rPr>
      </w:pPr>
    </w:p>
    <w:p w14:paraId="1C7CD103" w14:textId="687B0AFE" w:rsidR="0052549B" w:rsidRDefault="0052549B" w:rsidP="00653E1C">
      <w:pPr>
        <w:spacing w:line="360" w:lineRule="auto"/>
        <w:rPr>
          <w:rFonts w:ascii="Georgia" w:hAnsi="Georgia" w:cs="Didot"/>
          <w:sz w:val="22"/>
          <w:szCs w:val="22"/>
        </w:rPr>
      </w:pPr>
    </w:p>
    <w:p w14:paraId="7B6B17E8" w14:textId="08C4A2BB" w:rsidR="0052549B" w:rsidRDefault="0052549B" w:rsidP="00653E1C">
      <w:pPr>
        <w:spacing w:line="360" w:lineRule="auto"/>
        <w:rPr>
          <w:rFonts w:ascii="Georgia" w:hAnsi="Georgia" w:cs="Didot"/>
          <w:sz w:val="22"/>
          <w:szCs w:val="22"/>
        </w:rPr>
      </w:pPr>
    </w:p>
    <w:p w14:paraId="56812BD8" w14:textId="39A3EECD" w:rsidR="0052549B" w:rsidRDefault="0052549B" w:rsidP="00653E1C">
      <w:pPr>
        <w:spacing w:line="360" w:lineRule="auto"/>
        <w:rPr>
          <w:rFonts w:ascii="Georgia" w:hAnsi="Georgia" w:cs="Didot"/>
          <w:sz w:val="22"/>
          <w:szCs w:val="22"/>
        </w:rPr>
      </w:pPr>
    </w:p>
    <w:p w14:paraId="347BF462" w14:textId="610CF6DA" w:rsidR="0052549B" w:rsidRDefault="002A3120" w:rsidP="00653E1C">
      <w:pPr>
        <w:spacing w:line="360" w:lineRule="auto"/>
        <w:rPr>
          <w:rFonts w:ascii="Georgia" w:hAnsi="Georgia" w:cs="Didot"/>
          <w:sz w:val="22"/>
          <w:szCs w:val="22"/>
        </w:rPr>
      </w:pPr>
      <w:r w:rsidRPr="0052549B">
        <w:rPr>
          <w:noProof/>
          <w:lang w:val="en-US"/>
        </w:rPr>
        <w:drawing>
          <wp:anchor distT="0" distB="0" distL="114300" distR="114300" simplePos="0" relativeHeight="251669504" behindDoc="0" locked="0" layoutInCell="1" allowOverlap="1" wp14:anchorId="20182B62" wp14:editId="7C4E28E2">
            <wp:simplePos x="0" y="0"/>
            <wp:positionH relativeFrom="column">
              <wp:posOffset>342900</wp:posOffset>
            </wp:positionH>
            <wp:positionV relativeFrom="paragraph">
              <wp:posOffset>-8890</wp:posOffset>
            </wp:positionV>
            <wp:extent cx="4457700" cy="3343275"/>
            <wp:effectExtent l="0" t="0" r="12700" b="9525"/>
            <wp:wrapTight wrapText="bothSides">
              <wp:wrapPolygon edited="0">
                <wp:start x="0" y="0"/>
                <wp:lineTo x="0" y="21497"/>
                <wp:lineTo x="21538" y="21497"/>
                <wp:lineTo x="21538"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B1132" w14:textId="77777777" w:rsidR="0052549B" w:rsidRDefault="0052549B" w:rsidP="00653E1C">
      <w:pPr>
        <w:spacing w:line="360" w:lineRule="auto"/>
        <w:rPr>
          <w:rFonts w:ascii="Georgia" w:hAnsi="Georgia" w:cs="Didot"/>
          <w:sz w:val="22"/>
          <w:szCs w:val="22"/>
        </w:rPr>
      </w:pPr>
    </w:p>
    <w:p w14:paraId="4AAF6A7A" w14:textId="77777777" w:rsidR="0052549B" w:rsidRDefault="0052549B" w:rsidP="00653E1C">
      <w:pPr>
        <w:spacing w:line="360" w:lineRule="auto"/>
        <w:rPr>
          <w:rFonts w:ascii="Georgia" w:hAnsi="Georgia" w:cs="Didot"/>
          <w:sz w:val="22"/>
          <w:szCs w:val="22"/>
        </w:rPr>
      </w:pPr>
    </w:p>
    <w:p w14:paraId="4694B6D1" w14:textId="77777777" w:rsidR="0052549B" w:rsidRDefault="0052549B" w:rsidP="00653E1C">
      <w:pPr>
        <w:spacing w:line="360" w:lineRule="auto"/>
        <w:rPr>
          <w:rFonts w:ascii="Georgia" w:hAnsi="Georgia" w:cs="Didot"/>
          <w:sz w:val="22"/>
          <w:szCs w:val="22"/>
        </w:rPr>
      </w:pPr>
    </w:p>
    <w:p w14:paraId="52364A5D" w14:textId="77777777" w:rsidR="0052549B" w:rsidRDefault="0052549B" w:rsidP="00653E1C">
      <w:pPr>
        <w:spacing w:line="360" w:lineRule="auto"/>
        <w:rPr>
          <w:rFonts w:ascii="Georgia" w:hAnsi="Georgia" w:cs="Didot"/>
          <w:sz w:val="22"/>
          <w:szCs w:val="22"/>
        </w:rPr>
      </w:pPr>
    </w:p>
    <w:p w14:paraId="44D24FDA" w14:textId="77777777" w:rsidR="00E16D68" w:rsidRDefault="00E16D68" w:rsidP="00653E1C">
      <w:pPr>
        <w:spacing w:line="360" w:lineRule="auto"/>
        <w:rPr>
          <w:rFonts w:ascii="Georgia" w:hAnsi="Georgia" w:cs="Didot"/>
          <w:sz w:val="22"/>
          <w:szCs w:val="22"/>
        </w:rPr>
      </w:pPr>
    </w:p>
    <w:p w14:paraId="534E40A6" w14:textId="77777777" w:rsidR="00E16D68" w:rsidRDefault="00E16D68" w:rsidP="00653E1C">
      <w:pPr>
        <w:spacing w:line="360" w:lineRule="auto"/>
        <w:rPr>
          <w:rFonts w:ascii="Georgia" w:hAnsi="Georgia" w:cs="Didot"/>
          <w:sz w:val="22"/>
          <w:szCs w:val="22"/>
        </w:rPr>
      </w:pPr>
    </w:p>
    <w:p w14:paraId="02F5C25F" w14:textId="77777777" w:rsidR="00E16D68" w:rsidRDefault="00E16D68" w:rsidP="00653E1C">
      <w:pPr>
        <w:spacing w:line="360" w:lineRule="auto"/>
        <w:rPr>
          <w:rFonts w:ascii="Georgia" w:hAnsi="Georgia" w:cs="Didot"/>
          <w:sz w:val="22"/>
          <w:szCs w:val="22"/>
        </w:rPr>
      </w:pPr>
    </w:p>
    <w:p w14:paraId="764616B8" w14:textId="77777777" w:rsidR="002A3120" w:rsidRDefault="002A3120" w:rsidP="00653E1C">
      <w:pPr>
        <w:spacing w:line="360" w:lineRule="auto"/>
        <w:rPr>
          <w:rFonts w:ascii="Georgia" w:hAnsi="Georgia" w:cs="Didot"/>
          <w:sz w:val="22"/>
          <w:szCs w:val="22"/>
        </w:rPr>
      </w:pPr>
    </w:p>
    <w:p w14:paraId="79E27FCF" w14:textId="77777777" w:rsidR="002A3120" w:rsidRDefault="002A3120" w:rsidP="00653E1C">
      <w:pPr>
        <w:spacing w:line="360" w:lineRule="auto"/>
        <w:rPr>
          <w:rFonts w:ascii="Georgia" w:hAnsi="Georgia" w:cs="Didot"/>
          <w:sz w:val="22"/>
          <w:szCs w:val="22"/>
        </w:rPr>
      </w:pPr>
    </w:p>
    <w:p w14:paraId="014E28DB" w14:textId="77777777" w:rsidR="002A3120" w:rsidRDefault="002A3120" w:rsidP="00653E1C">
      <w:pPr>
        <w:spacing w:line="360" w:lineRule="auto"/>
        <w:rPr>
          <w:rFonts w:ascii="Georgia" w:hAnsi="Georgia" w:cs="Didot"/>
          <w:sz w:val="22"/>
          <w:szCs w:val="22"/>
        </w:rPr>
      </w:pPr>
    </w:p>
    <w:p w14:paraId="2E820864" w14:textId="77777777" w:rsidR="002A3120" w:rsidRDefault="002A3120" w:rsidP="00653E1C">
      <w:pPr>
        <w:spacing w:line="360" w:lineRule="auto"/>
        <w:rPr>
          <w:rFonts w:ascii="Georgia" w:hAnsi="Georgia" w:cs="Didot"/>
          <w:sz w:val="22"/>
          <w:szCs w:val="22"/>
        </w:rPr>
      </w:pPr>
    </w:p>
    <w:p w14:paraId="4D88ABF6" w14:textId="77777777" w:rsidR="002A3120" w:rsidRDefault="002A3120" w:rsidP="00653E1C">
      <w:pPr>
        <w:spacing w:line="360" w:lineRule="auto"/>
        <w:rPr>
          <w:rFonts w:ascii="Georgia" w:hAnsi="Georgia" w:cs="Didot"/>
          <w:sz w:val="22"/>
          <w:szCs w:val="22"/>
        </w:rPr>
      </w:pPr>
    </w:p>
    <w:p w14:paraId="0F39D439" w14:textId="77777777" w:rsidR="002A3120" w:rsidRDefault="002A3120" w:rsidP="00653E1C">
      <w:pPr>
        <w:spacing w:line="360" w:lineRule="auto"/>
        <w:rPr>
          <w:rFonts w:ascii="Georgia" w:hAnsi="Georgia" w:cs="Didot"/>
          <w:sz w:val="22"/>
          <w:szCs w:val="22"/>
        </w:rPr>
      </w:pPr>
    </w:p>
    <w:p w14:paraId="388F5464" w14:textId="77777777" w:rsidR="002A3120" w:rsidRDefault="002A3120" w:rsidP="00653E1C">
      <w:pPr>
        <w:spacing w:line="360" w:lineRule="auto"/>
        <w:rPr>
          <w:rFonts w:ascii="Georgia" w:hAnsi="Georgia" w:cs="Didot"/>
          <w:sz w:val="22"/>
          <w:szCs w:val="22"/>
        </w:rPr>
      </w:pPr>
    </w:p>
    <w:p w14:paraId="6A2D471C" w14:textId="292E6319" w:rsidR="00E16D68" w:rsidRDefault="0052549B" w:rsidP="00653E1C">
      <w:pPr>
        <w:spacing w:line="360" w:lineRule="auto"/>
        <w:rPr>
          <w:rFonts w:ascii="Georgia" w:hAnsi="Georgia" w:cs="Didot"/>
          <w:sz w:val="22"/>
          <w:szCs w:val="22"/>
        </w:rPr>
      </w:pPr>
      <w:r>
        <w:rPr>
          <w:rFonts w:ascii="Georgia" w:hAnsi="Georgia" w:cs="Didot"/>
          <w:sz w:val="22"/>
          <w:szCs w:val="22"/>
        </w:rPr>
        <w:t xml:space="preserve">10-11. </w:t>
      </w:r>
      <w:r>
        <w:rPr>
          <w:rFonts w:ascii="Georgia" w:hAnsi="Georgia" w:cs="Didot"/>
          <w:i/>
          <w:sz w:val="22"/>
          <w:szCs w:val="22"/>
        </w:rPr>
        <w:t>The Jump</w:t>
      </w:r>
      <w:r>
        <w:rPr>
          <w:rFonts w:ascii="Georgia" w:hAnsi="Georgia" w:cs="Didot"/>
          <w:sz w:val="22"/>
          <w:szCs w:val="22"/>
        </w:rPr>
        <w:t>. Manchester Museum of Art.</w:t>
      </w:r>
    </w:p>
    <w:p w14:paraId="5CA7BD56" w14:textId="77777777" w:rsidR="00B518E9" w:rsidRPr="00B518E9" w:rsidRDefault="00B518E9" w:rsidP="00653E1C">
      <w:pPr>
        <w:spacing w:line="360" w:lineRule="auto"/>
        <w:rPr>
          <w:rFonts w:ascii="Georgia" w:hAnsi="Georgia" w:cs="Didot"/>
          <w:sz w:val="22"/>
          <w:szCs w:val="22"/>
        </w:rPr>
      </w:pPr>
    </w:p>
    <w:p w14:paraId="345B18A2" w14:textId="1F34515D" w:rsidR="00653E1C" w:rsidRDefault="00653E1C" w:rsidP="00653E1C">
      <w:pPr>
        <w:spacing w:line="360" w:lineRule="auto"/>
        <w:rPr>
          <w:rFonts w:ascii="Georgia" w:hAnsi="Georgia" w:cs="Didot"/>
          <w:sz w:val="22"/>
          <w:szCs w:val="22"/>
        </w:rPr>
      </w:pPr>
      <w:r>
        <w:rPr>
          <w:rFonts w:ascii="Georgia" w:hAnsi="Georgia" w:cs="Didot"/>
          <w:sz w:val="22"/>
          <w:szCs w:val="22"/>
        </w:rPr>
        <w:t>Patel has stated that he has a natural talent for imitation, and his work consists of acting out roles such as Bruce Lee and Al Pacino, or even shaving his head to regrow it in his father’</w:t>
      </w:r>
      <w:r w:rsidR="00A32B51">
        <w:rPr>
          <w:rFonts w:ascii="Georgia" w:hAnsi="Georgia" w:cs="Didot"/>
          <w:sz w:val="22"/>
          <w:szCs w:val="22"/>
        </w:rPr>
        <w:t xml:space="preserve">s side parting. He reflected in an interview </w:t>
      </w:r>
      <w:r>
        <w:rPr>
          <w:rFonts w:ascii="Georgia" w:hAnsi="Georgia" w:cs="Didot"/>
          <w:sz w:val="22"/>
          <w:szCs w:val="22"/>
        </w:rPr>
        <w:t xml:space="preserve">that growing up in Bolton, </w:t>
      </w:r>
      <w:r>
        <w:rPr>
          <w:rFonts w:ascii="Georgia" w:hAnsi="Georgia" w:cs="Didot"/>
          <w:sz w:val="22"/>
          <w:szCs w:val="22"/>
        </w:rPr>
        <w:lastRenderedPageBreak/>
        <w:t xml:space="preserve">UK was an exercise in acting the parts of British and Indian, neither of which he felt comfortable doing, and it was only as he began to act more elaborate roles that he could </w:t>
      </w:r>
      <w:r w:rsidR="000B288A">
        <w:rPr>
          <w:rFonts w:ascii="Georgia" w:hAnsi="Georgia" w:cs="Didot"/>
          <w:sz w:val="22"/>
          <w:szCs w:val="22"/>
        </w:rPr>
        <w:t>discover a more unbounded form of expression</w:t>
      </w:r>
      <w:r>
        <w:rPr>
          <w:rFonts w:ascii="Georgia" w:hAnsi="Georgia" w:cs="Didot"/>
          <w:sz w:val="22"/>
          <w:szCs w:val="22"/>
        </w:rPr>
        <w:t xml:space="preserve">, such as when he </w:t>
      </w:r>
      <w:r w:rsidR="00FA5FF5">
        <w:rPr>
          <w:rFonts w:ascii="Georgia" w:hAnsi="Georgia" w:cs="Didot"/>
          <w:sz w:val="22"/>
          <w:szCs w:val="22"/>
        </w:rPr>
        <w:t>used to impersonate</w:t>
      </w:r>
      <w:r>
        <w:rPr>
          <w:rFonts w:ascii="Georgia" w:hAnsi="Georgia" w:cs="Didot"/>
          <w:sz w:val="22"/>
          <w:szCs w:val="22"/>
        </w:rPr>
        <w:t xml:space="preserve"> Spiderman as a boy</w:t>
      </w:r>
      <w:r w:rsidR="00FA5FF5">
        <w:rPr>
          <w:rFonts w:ascii="Georgia" w:hAnsi="Georgia" w:cs="Didot"/>
          <w:sz w:val="22"/>
          <w:szCs w:val="22"/>
        </w:rPr>
        <w:t>, wearing a makeshift costume and jumping between his grandmother’s sofas</w:t>
      </w:r>
      <w:r>
        <w:rPr>
          <w:rFonts w:ascii="Georgia" w:hAnsi="Georgia" w:cs="Didot"/>
          <w:sz w:val="22"/>
          <w:szCs w:val="22"/>
        </w:rPr>
        <w:t>.</w:t>
      </w:r>
      <w:r w:rsidR="00215ACD">
        <w:rPr>
          <w:rStyle w:val="FootnoteReference"/>
          <w:rFonts w:ascii="Georgia" w:hAnsi="Georgia" w:cs="Didot"/>
          <w:sz w:val="22"/>
          <w:szCs w:val="22"/>
        </w:rPr>
        <w:footnoteReference w:id="32"/>
      </w:r>
      <w:r>
        <w:rPr>
          <w:rFonts w:ascii="Georgia" w:hAnsi="Georgia" w:cs="Didot"/>
          <w:sz w:val="22"/>
          <w:szCs w:val="22"/>
        </w:rPr>
        <w:t xml:space="preserve"> He reprises this role in </w:t>
      </w:r>
      <w:r>
        <w:rPr>
          <w:rFonts w:ascii="Georgia" w:hAnsi="Georgia" w:cs="Didot"/>
          <w:i/>
          <w:sz w:val="22"/>
          <w:szCs w:val="22"/>
        </w:rPr>
        <w:t xml:space="preserve">The Jump </w:t>
      </w:r>
      <w:r>
        <w:rPr>
          <w:rFonts w:ascii="Georgia" w:hAnsi="Georgia" w:cs="Didot"/>
          <w:sz w:val="22"/>
          <w:szCs w:val="22"/>
        </w:rPr>
        <w:t>(2015), a 6-minute two-channel HD video projection that is installed as two screens placed back to back. Both projections show the artist wearing a replica suit emblazoned with a ‘Letter to Peter Parker’, which thanks the comic book hero for lending the artist his persona. This text is repeated numerous times across the morph suit, performing the same reiterative function as the artist who replicates the identities of his parents and popular cultural icons. The first video, on the verso side of the screen, displays the artist-as-Spiderman jumping in extremely slow motion, leaping into the air in a crouching position and then landing in a squat. This pastiche of a dramatic Hollywood action shot builds dramatic tension through slow motion editing, an epic soundtrack and billowing clouds of dust lit by bright production lighting. The video on the recto side begins with Patel’s extended family wearing traditional Indian dress in his grandmother’s living room, in a tight shot that is barely able to include all family members in one frame. The camera pans slowly from right to left across the seated women and upstanding men, each looking directly at the camera with the exception of a young, distracted cousin. Eventually the artist-as-Spiderman comes into view, crouching on the sofa before once again leaping in slow motion and landing in a squat, as his family looks on, straight-faced.</w:t>
      </w:r>
    </w:p>
    <w:p w14:paraId="25CCBF97" w14:textId="77777777" w:rsidR="00653E1C" w:rsidRDefault="00653E1C" w:rsidP="00653E1C">
      <w:pPr>
        <w:spacing w:line="360" w:lineRule="auto"/>
        <w:rPr>
          <w:rFonts w:ascii="Georgia" w:hAnsi="Georgia" w:cs="Didot"/>
          <w:sz w:val="22"/>
          <w:szCs w:val="22"/>
        </w:rPr>
      </w:pPr>
    </w:p>
    <w:p w14:paraId="3ADEDB4C" w14:textId="2748130B" w:rsidR="00653E1C" w:rsidRDefault="00653E1C" w:rsidP="00653E1C">
      <w:pPr>
        <w:spacing w:line="360" w:lineRule="auto"/>
        <w:rPr>
          <w:rFonts w:ascii="Georgia" w:hAnsi="Georgia" w:cs="Didot"/>
          <w:sz w:val="22"/>
          <w:szCs w:val="22"/>
        </w:rPr>
      </w:pPr>
      <w:r>
        <w:rPr>
          <w:rFonts w:ascii="Georgia" w:hAnsi="Georgia" w:cs="Didot"/>
          <w:sz w:val="22"/>
          <w:szCs w:val="22"/>
        </w:rPr>
        <w:t xml:space="preserve">The first video conforms to the cinematic convention of rendering fiction as truth, </w:t>
      </w:r>
      <w:r w:rsidR="00483EA2">
        <w:rPr>
          <w:rFonts w:ascii="Georgia" w:hAnsi="Georgia" w:cs="Didot"/>
          <w:sz w:val="22"/>
          <w:szCs w:val="22"/>
        </w:rPr>
        <w:t xml:space="preserve">that Deleuze </w:t>
      </w:r>
      <w:r w:rsidR="00804352">
        <w:rPr>
          <w:rFonts w:ascii="Georgia" w:hAnsi="Georgia" w:cs="Didot"/>
          <w:sz w:val="22"/>
          <w:szCs w:val="22"/>
        </w:rPr>
        <w:t>describes</w:t>
      </w:r>
      <w:r w:rsidR="00483EA2">
        <w:rPr>
          <w:rFonts w:ascii="Georgia" w:hAnsi="Georgia" w:cs="Didot"/>
          <w:sz w:val="22"/>
          <w:szCs w:val="22"/>
        </w:rPr>
        <w:t xml:space="preserve"> in </w:t>
      </w:r>
      <w:r w:rsidR="00483EA2">
        <w:rPr>
          <w:rFonts w:ascii="Georgia" w:hAnsi="Georgia" w:cs="Didot"/>
          <w:i/>
          <w:sz w:val="22"/>
          <w:szCs w:val="22"/>
        </w:rPr>
        <w:t xml:space="preserve">Cinema </w:t>
      </w:r>
      <w:r w:rsidR="00483EA2" w:rsidRPr="00483EA2">
        <w:rPr>
          <w:rFonts w:ascii="Georgia" w:hAnsi="Georgia" w:cs="Didot"/>
          <w:i/>
          <w:sz w:val="22"/>
          <w:szCs w:val="22"/>
        </w:rPr>
        <w:t>II</w:t>
      </w:r>
      <w:r w:rsidR="00483EA2">
        <w:rPr>
          <w:rFonts w:ascii="Georgia" w:hAnsi="Georgia" w:cs="Didot"/>
          <w:sz w:val="22"/>
          <w:szCs w:val="22"/>
        </w:rPr>
        <w:t>,</w:t>
      </w:r>
      <w:r w:rsidR="00F026B2">
        <w:rPr>
          <w:rStyle w:val="FootnoteReference"/>
          <w:rFonts w:ascii="Georgia" w:hAnsi="Georgia" w:cs="Didot"/>
          <w:sz w:val="22"/>
          <w:szCs w:val="22"/>
        </w:rPr>
        <w:footnoteReference w:id="33"/>
      </w:r>
      <w:r w:rsidR="00483EA2">
        <w:rPr>
          <w:rFonts w:ascii="Georgia" w:hAnsi="Georgia" w:cs="Didot"/>
          <w:sz w:val="22"/>
          <w:szCs w:val="22"/>
        </w:rPr>
        <w:t xml:space="preserve"> </w:t>
      </w:r>
      <w:r w:rsidRPr="00483EA2">
        <w:rPr>
          <w:rFonts w:ascii="Georgia" w:hAnsi="Georgia" w:cs="Didot"/>
          <w:sz w:val="22"/>
          <w:szCs w:val="22"/>
        </w:rPr>
        <w:t>employing</w:t>
      </w:r>
      <w:r>
        <w:rPr>
          <w:rFonts w:ascii="Georgia" w:hAnsi="Georgia" w:cs="Didot"/>
          <w:sz w:val="22"/>
          <w:szCs w:val="22"/>
        </w:rPr>
        <w:t xml:space="preserve"> atmospheric sound, dramatic lighting and high definition projection quality to bring the stunt to life. The work directs the viewer to believe that the superhero action shot is actually taking place in front of them, enhanced by the fact that the screen is installed in a dark room, so that its edge becomes absorbed into the surrounding blackness and the viewer is enveloped in the diegetic world. In the second video, however, the artist jams this mechanism of authenticity. What the viewer was encouraged to believe in the first video is revealed to be mere make-believe, as the superhero story contrasts with the relative true story of the artist’s family. The family in turn refuse to give credence to the image, as they seem uncomfortable in their unnatural poses and ornate wedding </w:t>
      </w:r>
      <w:r>
        <w:rPr>
          <w:rFonts w:ascii="Georgia" w:hAnsi="Georgia" w:cs="Didot"/>
          <w:sz w:val="22"/>
          <w:szCs w:val="22"/>
        </w:rPr>
        <w:lastRenderedPageBreak/>
        <w:t>outfits, the young cousin restless after a presumably long duration of filming, and the framed family photographs on the wall indicating that this is a mere representa</w:t>
      </w:r>
      <w:r w:rsidR="00B17F80">
        <w:rPr>
          <w:rFonts w:ascii="Georgia" w:hAnsi="Georgia" w:cs="Didot"/>
          <w:sz w:val="22"/>
          <w:szCs w:val="22"/>
        </w:rPr>
        <w:t>tion. Patel’s evocation of the powers of the false</w:t>
      </w:r>
      <w:r>
        <w:rPr>
          <w:rFonts w:ascii="Georgia" w:hAnsi="Georgia" w:cs="Didot"/>
          <w:sz w:val="22"/>
          <w:szCs w:val="22"/>
        </w:rPr>
        <w:t xml:space="preserve"> is to show real characters taking part in a perpetual role-play, and to collapse fact and fiction without becoming </w:t>
      </w:r>
      <w:r w:rsidR="00B17F80">
        <w:rPr>
          <w:rFonts w:ascii="Georgia" w:hAnsi="Georgia" w:cs="Didot"/>
          <w:sz w:val="22"/>
          <w:szCs w:val="22"/>
        </w:rPr>
        <w:t>subjected</w:t>
      </w:r>
      <w:r>
        <w:rPr>
          <w:rFonts w:ascii="Georgia" w:hAnsi="Georgia" w:cs="Didot"/>
          <w:sz w:val="22"/>
          <w:szCs w:val="22"/>
        </w:rPr>
        <w:t xml:space="preserve"> </w:t>
      </w:r>
      <w:r w:rsidR="00B17F80">
        <w:rPr>
          <w:rFonts w:ascii="Georgia" w:hAnsi="Georgia" w:cs="Didot"/>
          <w:sz w:val="22"/>
          <w:szCs w:val="22"/>
        </w:rPr>
        <w:t>to</w:t>
      </w:r>
      <w:r>
        <w:rPr>
          <w:rFonts w:ascii="Georgia" w:hAnsi="Georgia" w:cs="Didot"/>
          <w:sz w:val="22"/>
          <w:szCs w:val="22"/>
        </w:rPr>
        <w:t xml:space="preserve"> either term. The last image epitomises this ethos: a close-up of the artist-as-Spiderman in a crouched landing position seems to reproduce the closing image of the first video, except that the camera has zoomed in on the morph suit and its biographical inscription. The viewer has a moment to read how Patel related to Spiderman as a boy: ‘thank you for being skinny and wearing glasses’, ‘thank you for being too shy to talk to girls’, ‘thank you for being bullied and having the shit knocked out of you’. The text blends the story of Spiderman with Patel’s real personal experience, just as there is a conflation between Spiderman’s blue and red skin and the artist’s body that provides its volume. By refusing to convey fiction as authentic, and resisting the urge to give truth over entirely to fiction, Patel sets in motion a fabulation that toes the line between fact and fiction to enable a constant becoming. Where his Anglo-Indian identity has been forced into stereotypes, he stops playing by the racist and colonial rules of concocting fictions and arguing truths, opting instead for comingled fiction-facts or fabulations. </w:t>
      </w:r>
    </w:p>
    <w:p w14:paraId="37C45382" w14:textId="77777777" w:rsidR="000331EE" w:rsidRDefault="000331EE" w:rsidP="0079078F">
      <w:pPr>
        <w:spacing w:line="360" w:lineRule="auto"/>
        <w:rPr>
          <w:rFonts w:ascii="Times" w:hAnsi="Times" w:cs="Didot"/>
          <w:sz w:val="22"/>
          <w:szCs w:val="22"/>
          <w:u w:val="single"/>
        </w:rPr>
      </w:pPr>
    </w:p>
    <w:p w14:paraId="3C6B2550" w14:textId="77777777" w:rsidR="00774E9A" w:rsidRDefault="00774E9A" w:rsidP="0079078F">
      <w:pPr>
        <w:spacing w:line="360" w:lineRule="auto"/>
        <w:rPr>
          <w:rFonts w:ascii="Times" w:hAnsi="Times" w:cs="Didot"/>
          <w:sz w:val="22"/>
          <w:szCs w:val="22"/>
          <w:u w:val="single"/>
        </w:rPr>
      </w:pPr>
    </w:p>
    <w:p w14:paraId="75835097" w14:textId="77777777" w:rsidR="00774E9A" w:rsidRDefault="00774E9A" w:rsidP="0079078F">
      <w:pPr>
        <w:spacing w:line="360" w:lineRule="auto"/>
        <w:rPr>
          <w:rFonts w:ascii="Times" w:hAnsi="Times" w:cs="Didot"/>
          <w:sz w:val="22"/>
          <w:szCs w:val="22"/>
          <w:u w:val="single"/>
        </w:rPr>
      </w:pPr>
    </w:p>
    <w:p w14:paraId="49B7AB96" w14:textId="77777777" w:rsidR="00774E9A" w:rsidRDefault="00774E9A" w:rsidP="0079078F">
      <w:pPr>
        <w:spacing w:line="360" w:lineRule="auto"/>
        <w:rPr>
          <w:rFonts w:ascii="Times" w:hAnsi="Times" w:cs="Didot"/>
          <w:sz w:val="22"/>
          <w:szCs w:val="22"/>
          <w:u w:val="single"/>
        </w:rPr>
      </w:pPr>
    </w:p>
    <w:p w14:paraId="27C36F15" w14:textId="77777777" w:rsidR="00C5098D" w:rsidRDefault="00C5098D" w:rsidP="0079078F">
      <w:pPr>
        <w:spacing w:line="360" w:lineRule="auto"/>
        <w:rPr>
          <w:rFonts w:ascii="Times" w:hAnsi="Times" w:cs="Didot"/>
          <w:sz w:val="22"/>
          <w:szCs w:val="22"/>
          <w:u w:val="single"/>
        </w:rPr>
      </w:pPr>
    </w:p>
    <w:p w14:paraId="0F8941D6" w14:textId="77777777" w:rsidR="00C5098D" w:rsidRDefault="00C5098D" w:rsidP="0079078F">
      <w:pPr>
        <w:spacing w:line="360" w:lineRule="auto"/>
        <w:rPr>
          <w:rFonts w:ascii="Times" w:hAnsi="Times" w:cs="Didot"/>
          <w:sz w:val="22"/>
          <w:szCs w:val="22"/>
          <w:u w:val="single"/>
        </w:rPr>
      </w:pPr>
    </w:p>
    <w:p w14:paraId="1FAF73FA" w14:textId="77777777" w:rsidR="00C5098D" w:rsidRDefault="00C5098D" w:rsidP="0079078F">
      <w:pPr>
        <w:spacing w:line="360" w:lineRule="auto"/>
        <w:rPr>
          <w:rFonts w:ascii="Times" w:hAnsi="Times" w:cs="Didot"/>
          <w:sz w:val="22"/>
          <w:szCs w:val="22"/>
          <w:u w:val="single"/>
        </w:rPr>
      </w:pPr>
    </w:p>
    <w:p w14:paraId="2901115E" w14:textId="77777777" w:rsidR="00C5098D" w:rsidRDefault="00C5098D" w:rsidP="0079078F">
      <w:pPr>
        <w:spacing w:line="360" w:lineRule="auto"/>
        <w:rPr>
          <w:rFonts w:ascii="Times" w:hAnsi="Times" w:cs="Didot"/>
          <w:sz w:val="22"/>
          <w:szCs w:val="22"/>
          <w:u w:val="single"/>
        </w:rPr>
      </w:pPr>
    </w:p>
    <w:p w14:paraId="29040AEE" w14:textId="77777777" w:rsidR="00C5098D" w:rsidRDefault="00C5098D" w:rsidP="0079078F">
      <w:pPr>
        <w:spacing w:line="360" w:lineRule="auto"/>
        <w:rPr>
          <w:rFonts w:ascii="Times" w:hAnsi="Times" w:cs="Didot"/>
          <w:sz w:val="22"/>
          <w:szCs w:val="22"/>
          <w:u w:val="single"/>
        </w:rPr>
      </w:pPr>
    </w:p>
    <w:p w14:paraId="1B2426C1" w14:textId="77777777" w:rsidR="00C5098D" w:rsidRDefault="00C5098D" w:rsidP="0079078F">
      <w:pPr>
        <w:spacing w:line="360" w:lineRule="auto"/>
        <w:rPr>
          <w:rFonts w:ascii="Times" w:hAnsi="Times" w:cs="Didot"/>
          <w:sz w:val="22"/>
          <w:szCs w:val="22"/>
          <w:u w:val="single"/>
        </w:rPr>
      </w:pPr>
    </w:p>
    <w:p w14:paraId="54EF68DE" w14:textId="77777777" w:rsidR="00C5098D" w:rsidRDefault="00C5098D" w:rsidP="0079078F">
      <w:pPr>
        <w:spacing w:line="360" w:lineRule="auto"/>
        <w:rPr>
          <w:rFonts w:ascii="Times" w:hAnsi="Times" w:cs="Didot"/>
          <w:sz w:val="22"/>
          <w:szCs w:val="22"/>
          <w:u w:val="single"/>
        </w:rPr>
      </w:pPr>
    </w:p>
    <w:p w14:paraId="7F96F3AC" w14:textId="77777777" w:rsidR="00C5098D" w:rsidRDefault="00C5098D" w:rsidP="0079078F">
      <w:pPr>
        <w:spacing w:line="360" w:lineRule="auto"/>
        <w:rPr>
          <w:rFonts w:ascii="Times" w:hAnsi="Times" w:cs="Didot"/>
          <w:sz w:val="22"/>
          <w:szCs w:val="22"/>
          <w:u w:val="single"/>
        </w:rPr>
      </w:pPr>
    </w:p>
    <w:p w14:paraId="5D0F0452" w14:textId="77777777" w:rsidR="00C5098D" w:rsidRDefault="00C5098D" w:rsidP="0079078F">
      <w:pPr>
        <w:spacing w:line="360" w:lineRule="auto"/>
        <w:rPr>
          <w:rFonts w:ascii="Times" w:hAnsi="Times" w:cs="Didot"/>
          <w:sz w:val="22"/>
          <w:szCs w:val="22"/>
          <w:u w:val="single"/>
        </w:rPr>
      </w:pPr>
    </w:p>
    <w:p w14:paraId="24259AED" w14:textId="77777777" w:rsidR="00C5098D" w:rsidRDefault="00C5098D" w:rsidP="0079078F">
      <w:pPr>
        <w:spacing w:line="360" w:lineRule="auto"/>
        <w:rPr>
          <w:rFonts w:ascii="Times" w:hAnsi="Times" w:cs="Didot"/>
          <w:sz w:val="22"/>
          <w:szCs w:val="22"/>
          <w:u w:val="single"/>
        </w:rPr>
      </w:pPr>
    </w:p>
    <w:p w14:paraId="263E87B7" w14:textId="77777777" w:rsidR="00774E9A" w:rsidRDefault="00774E9A" w:rsidP="0079078F">
      <w:pPr>
        <w:spacing w:line="360" w:lineRule="auto"/>
        <w:rPr>
          <w:rFonts w:ascii="Times" w:hAnsi="Times" w:cs="Didot"/>
          <w:sz w:val="22"/>
          <w:szCs w:val="22"/>
          <w:u w:val="single"/>
        </w:rPr>
      </w:pPr>
    </w:p>
    <w:p w14:paraId="1D9F7234" w14:textId="77777777" w:rsidR="00651631" w:rsidRDefault="00651631" w:rsidP="0079078F">
      <w:pPr>
        <w:spacing w:line="360" w:lineRule="auto"/>
        <w:rPr>
          <w:rFonts w:ascii="Times" w:hAnsi="Times" w:cs="Didot"/>
          <w:sz w:val="22"/>
          <w:szCs w:val="22"/>
          <w:u w:val="single"/>
        </w:rPr>
      </w:pPr>
    </w:p>
    <w:p w14:paraId="08ECF5EF" w14:textId="77777777" w:rsidR="00651631" w:rsidRDefault="00651631" w:rsidP="0079078F">
      <w:pPr>
        <w:spacing w:line="360" w:lineRule="auto"/>
        <w:rPr>
          <w:rFonts w:ascii="Times" w:hAnsi="Times" w:cs="Didot"/>
          <w:sz w:val="22"/>
          <w:szCs w:val="22"/>
          <w:u w:val="single"/>
        </w:rPr>
      </w:pPr>
    </w:p>
    <w:p w14:paraId="05A3786B" w14:textId="77777777" w:rsidR="00651631" w:rsidRDefault="00651631" w:rsidP="0079078F">
      <w:pPr>
        <w:spacing w:line="360" w:lineRule="auto"/>
        <w:rPr>
          <w:rFonts w:ascii="Times" w:hAnsi="Times" w:cs="Didot"/>
          <w:sz w:val="22"/>
          <w:szCs w:val="22"/>
          <w:u w:val="single"/>
        </w:rPr>
      </w:pPr>
    </w:p>
    <w:p w14:paraId="239CC50F" w14:textId="596E63AE" w:rsidR="009F58CB" w:rsidRDefault="009F58CB" w:rsidP="0079078F">
      <w:pPr>
        <w:spacing w:line="360" w:lineRule="auto"/>
        <w:rPr>
          <w:rFonts w:ascii="Times" w:hAnsi="Times" w:cs="Didot"/>
          <w:sz w:val="22"/>
          <w:szCs w:val="22"/>
          <w:u w:val="single"/>
        </w:rPr>
      </w:pPr>
    </w:p>
    <w:p w14:paraId="0DAC092C" w14:textId="6837212A" w:rsidR="00190D36" w:rsidRPr="004B2276" w:rsidRDefault="003E0015" w:rsidP="0079078F">
      <w:pPr>
        <w:spacing w:line="360" w:lineRule="auto"/>
        <w:rPr>
          <w:rFonts w:ascii="Georgia" w:hAnsi="Georgia" w:cs="Didot"/>
          <w:sz w:val="22"/>
          <w:szCs w:val="22"/>
          <w:u w:val="single"/>
        </w:rPr>
      </w:pPr>
      <w:r w:rsidRPr="004B2276">
        <w:rPr>
          <w:rFonts w:ascii="Georgia" w:hAnsi="Georgia" w:cs="Didot"/>
          <w:sz w:val="22"/>
          <w:szCs w:val="22"/>
          <w:u w:val="single"/>
        </w:rPr>
        <w:lastRenderedPageBreak/>
        <w:t>Bibliography</w:t>
      </w:r>
    </w:p>
    <w:p w14:paraId="64DF5E72" w14:textId="77777777" w:rsidR="003E0015" w:rsidRPr="004B2276" w:rsidRDefault="003E0015" w:rsidP="00F26110">
      <w:pPr>
        <w:spacing w:line="360" w:lineRule="auto"/>
        <w:ind w:left="720" w:hanging="720"/>
        <w:rPr>
          <w:rFonts w:ascii="Georgia" w:hAnsi="Georgia" w:cs="Didot"/>
          <w:sz w:val="22"/>
          <w:szCs w:val="22"/>
          <w:u w:val="single"/>
        </w:rPr>
      </w:pPr>
    </w:p>
    <w:p w14:paraId="2ED3BE46" w14:textId="557CA994" w:rsidR="00EE5E37" w:rsidRDefault="00EE5E37" w:rsidP="00F26110">
      <w:pPr>
        <w:spacing w:line="360" w:lineRule="auto"/>
        <w:ind w:left="720" w:hanging="720"/>
        <w:rPr>
          <w:rFonts w:ascii="Georgia" w:hAnsi="Georgia" w:cs="Didot"/>
          <w:sz w:val="22"/>
          <w:szCs w:val="22"/>
        </w:rPr>
      </w:pPr>
      <w:r w:rsidRPr="00EE5E37">
        <w:rPr>
          <w:rFonts w:ascii="Georgia" w:hAnsi="Georgia" w:cs="Didot"/>
          <w:sz w:val="22"/>
          <w:szCs w:val="22"/>
        </w:rPr>
        <w:t xml:space="preserve">Barthes, </w:t>
      </w:r>
      <w:r w:rsidR="00BF4638">
        <w:rPr>
          <w:rFonts w:ascii="Georgia" w:hAnsi="Georgia" w:cs="Didot"/>
          <w:sz w:val="22"/>
          <w:szCs w:val="22"/>
        </w:rPr>
        <w:t xml:space="preserve">Roland, </w:t>
      </w:r>
      <w:r w:rsidRPr="00A85C05">
        <w:rPr>
          <w:rFonts w:ascii="Georgia" w:hAnsi="Georgia" w:cs="Didot"/>
          <w:i/>
          <w:sz w:val="22"/>
          <w:szCs w:val="22"/>
        </w:rPr>
        <w:t>Camera Lucida</w:t>
      </w:r>
      <w:r w:rsidR="004E345C">
        <w:rPr>
          <w:rFonts w:ascii="Georgia" w:hAnsi="Georgia" w:cs="Didot"/>
          <w:sz w:val="22"/>
          <w:szCs w:val="22"/>
        </w:rPr>
        <w:t>, trans. Richard Howard (London: Macmillan,</w:t>
      </w:r>
      <w:r w:rsidR="001B0AC0">
        <w:rPr>
          <w:rFonts w:ascii="Georgia" w:hAnsi="Georgia" w:cs="Didot"/>
          <w:sz w:val="22"/>
          <w:szCs w:val="22"/>
        </w:rPr>
        <w:t xml:space="preserve"> 1980)</w:t>
      </w:r>
    </w:p>
    <w:p w14:paraId="7879BD2C" w14:textId="422BC2BC" w:rsidR="007F68BC" w:rsidRDefault="007F68BC" w:rsidP="00F26110">
      <w:pPr>
        <w:spacing w:line="360" w:lineRule="auto"/>
        <w:ind w:left="720" w:hanging="720"/>
        <w:rPr>
          <w:rFonts w:ascii="Georgia" w:hAnsi="Georgia" w:cs="Didot"/>
          <w:sz w:val="22"/>
          <w:szCs w:val="22"/>
        </w:rPr>
      </w:pPr>
      <w:r w:rsidRPr="007F68BC">
        <w:rPr>
          <w:rFonts w:ascii="Georgia" w:hAnsi="Georgia" w:cs="Didot"/>
          <w:sz w:val="22"/>
          <w:szCs w:val="22"/>
        </w:rPr>
        <w:t>Chatterjee,</w:t>
      </w:r>
      <w:r>
        <w:rPr>
          <w:rFonts w:ascii="Georgia" w:hAnsi="Georgia" w:cs="Didot"/>
          <w:sz w:val="22"/>
          <w:szCs w:val="22"/>
        </w:rPr>
        <w:t xml:space="preserve"> </w:t>
      </w:r>
      <w:proofErr w:type="spellStart"/>
      <w:r>
        <w:rPr>
          <w:rFonts w:ascii="Georgia" w:hAnsi="Georgia" w:cs="Didot"/>
          <w:sz w:val="22"/>
          <w:szCs w:val="22"/>
        </w:rPr>
        <w:t>Partha</w:t>
      </w:r>
      <w:proofErr w:type="spellEnd"/>
      <w:r>
        <w:rPr>
          <w:rFonts w:ascii="Georgia" w:hAnsi="Georgia" w:cs="Didot"/>
          <w:sz w:val="22"/>
          <w:szCs w:val="22"/>
        </w:rPr>
        <w:t>,</w:t>
      </w:r>
      <w:r w:rsidRPr="007F68BC">
        <w:rPr>
          <w:rFonts w:ascii="Georgia" w:hAnsi="Georgia" w:cs="Didot"/>
          <w:sz w:val="22"/>
          <w:szCs w:val="22"/>
        </w:rPr>
        <w:t xml:space="preserve"> </w:t>
      </w:r>
      <w:r w:rsidRPr="007F68BC">
        <w:rPr>
          <w:rFonts w:ascii="Georgia" w:hAnsi="Georgia" w:cs="Didot"/>
          <w:i/>
          <w:sz w:val="22"/>
          <w:szCs w:val="22"/>
        </w:rPr>
        <w:t>The Nation and Its Fragments</w:t>
      </w:r>
      <w:r>
        <w:rPr>
          <w:rFonts w:ascii="Georgia" w:hAnsi="Georgia" w:cs="Didot"/>
          <w:sz w:val="22"/>
          <w:szCs w:val="22"/>
        </w:rPr>
        <w:t xml:space="preserve"> (New Jersey: Princeton University Press, </w:t>
      </w:r>
      <w:r w:rsidRPr="007F68BC">
        <w:rPr>
          <w:rFonts w:ascii="Georgia" w:hAnsi="Georgia" w:cs="Didot"/>
          <w:sz w:val="22"/>
          <w:szCs w:val="22"/>
        </w:rPr>
        <w:t>1993)</w:t>
      </w:r>
    </w:p>
    <w:p w14:paraId="32A0048B" w14:textId="60B108AA" w:rsidR="00B22BDB" w:rsidRDefault="00B22BDB" w:rsidP="00F26110">
      <w:pPr>
        <w:spacing w:line="360" w:lineRule="auto"/>
        <w:ind w:left="720" w:hanging="720"/>
        <w:rPr>
          <w:rFonts w:ascii="Georgia" w:hAnsi="Georgia" w:cs="Didot"/>
          <w:sz w:val="22"/>
          <w:szCs w:val="22"/>
        </w:rPr>
      </w:pPr>
      <w:r w:rsidRPr="00B22BDB">
        <w:rPr>
          <w:rFonts w:ascii="Georgia" w:hAnsi="Georgia" w:cs="Didot"/>
          <w:sz w:val="22"/>
          <w:szCs w:val="22"/>
        </w:rPr>
        <w:t>Chaudhary,</w:t>
      </w:r>
      <w:r>
        <w:rPr>
          <w:rFonts w:ascii="Georgia" w:hAnsi="Georgia" w:cs="Didot"/>
          <w:sz w:val="22"/>
          <w:szCs w:val="22"/>
        </w:rPr>
        <w:t xml:space="preserve"> Zahid,</w:t>
      </w:r>
      <w:r w:rsidRPr="00B22BDB">
        <w:rPr>
          <w:rFonts w:ascii="Georgia" w:hAnsi="Georgia" w:cs="Didot"/>
          <w:sz w:val="22"/>
          <w:szCs w:val="22"/>
        </w:rPr>
        <w:t xml:space="preserve"> ‘</w:t>
      </w:r>
      <w:proofErr w:type="spellStart"/>
      <w:r w:rsidRPr="00B22BDB">
        <w:rPr>
          <w:rFonts w:ascii="Georgia" w:hAnsi="Georgia" w:cs="Didot"/>
          <w:sz w:val="22"/>
          <w:szCs w:val="22"/>
        </w:rPr>
        <w:t>Phantasmagoric</w:t>
      </w:r>
      <w:proofErr w:type="spellEnd"/>
      <w:r w:rsidRPr="00B22BDB">
        <w:rPr>
          <w:rFonts w:ascii="Georgia" w:hAnsi="Georgia" w:cs="Didot"/>
          <w:sz w:val="22"/>
          <w:szCs w:val="22"/>
        </w:rPr>
        <w:t xml:space="preserve"> Aesthetics: Colonial Violence and the Management of Perception’, </w:t>
      </w:r>
      <w:r w:rsidRPr="00B22BDB">
        <w:rPr>
          <w:rFonts w:ascii="Georgia" w:hAnsi="Georgia" w:cs="Didot"/>
          <w:i/>
          <w:sz w:val="22"/>
          <w:szCs w:val="22"/>
        </w:rPr>
        <w:t>Cultural Critique</w:t>
      </w:r>
      <w:r w:rsidRPr="00B22BDB">
        <w:rPr>
          <w:rFonts w:ascii="Georgia" w:hAnsi="Georgia" w:cs="Didot"/>
          <w:sz w:val="22"/>
          <w:szCs w:val="22"/>
        </w:rPr>
        <w:t xml:space="preserve"> 59 (2005), pp. 63-119.</w:t>
      </w:r>
    </w:p>
    <w:p w14:paraId="01C485E3" w14:textId="3983D194" w:rsidR="000331EE" w:rsidRDefault="000331EE" w:rsidP="00F26110">
      <w:pPr>
        <w:spacing w:line="360" w:lineRule="auto"/>
        <w:ind w:left="720" w:hanging="720"/>
        <w:rPr>
          <w:rFonts w:ascii="Georgia" w:hAnsi="Georgia" w:cs="Didot"/>
          <w:sz w:val="22"/>
          <w:szCs w:val="22"/>
        </w:rPr>
      </w:pPr>
      <w:r w:rsidRPr="004B2276">
        <w:rPr>
          <w:rFonts w:ascii="Georgia" w:hAnsi="Georgia" w:cs="Didot"/>
          <w:sz w:val="22"/>
          <w:szCs w:val="22"/>
        </w:rPr>
        <w:t xml:space="preserve">Dave, </w:t>
      </w:r>
      <w:proofErr w:type="spellStart"/>
      <w:r w:rsidRPr="004B2276">
        <w:rPr>
          <w:rFonts w:ascii="Georgia" w:hAnsi="Georgia" w:cs="Didot"/>
          <w:sz w:val="22"/>
          <w:szCs w:val="22"/>
        </w:rPr>
        <w:t>Parul</w:t>
      </w:r>
      <w:proofErr w:type="spellEnd"/>
      <w:r w:rsidRPr="004B2276">
        <w:rPr>
          <w:rFonts w:ascii="Georgia" w:hAnsi="Georgia" w:cs="Didot"/>
          <w:sz w:val="22"/>
          <w:szCs w:val="22"/>
        </w:rPr>
        <w:t xml:space="preserve">, ‘Horn Please’, </w:t>
      </w:r>
      <w:r w:rsidRPr="004B2276">
        <w:rPr>
          <w:rFonts w:ascii="Georgia" w:hAnsi="Georgia" w:cs="Didot"/>
          <w:i/>
          <w:sz w:val="22"/>
          <w:szCs w:val="22"/>
        </w:rPr>
        <w:t>Horn Please: Narratives in Contemporary</w:t>
      </w:r>
      <w:r w:rsidR="002D28A0">
        <w:rPr>
          <w:rFonts w:ascii="Georgia" w:hAnsi="Georgia" w:cs="Didot"/>
          <w:i/>
          <w:sz w:val="22"/>
          <w:szCs w:val="22"/>
        </w:rPr>
        <w:t xml:space="preserve"> Indian</w:t>
      </w:r>
      <w:r w:rsidRPr="004B2276">
        <w:rPr>
          <w:rFonts w:ascii="Georgia" w:hAnsi="Georgia" w:cs="Didot"/>
          <w:i/>
          <w:sz w:val="22"/>
          <w:szCs w:val="22"/>
        </w:rPr>
        <w:t xml:space="preserve"> Art</w:t>
      </w:r>
      <w:r w:rsidRPr="004B2276">
        <w:rPr>
          <w:rFonts w:ascii="Georgia" w:hAnsi="Georgia" w:cs="Didot"/>
          <w:sz w:val="22"/>
          <w:szCs w:val="22"/>
        </w:rPr>
        <w:t>, e</w:t>
      </w:r>
      <w:r w:rsidR="00173782" w:rsidRPr="004B2276">
        <w:rPr>
          <w:rFonts w:ascii="Georgia" w:hAnsi="Georgia" w:cs="Didot"/>
          <w:sz w:val="22"/>
          <w:szCs w:val="22"/>
        </w:rPr>
        <w:t xml:space="preserve">d. Suman Gopinath et. al. (Bern: </w:t>
      </w:r>
      <w:proofErr w:type="spellStart"/>
      <w:r w:rsidR="00173782" w:rsidRPr="004B2276">
        <w:rPr>
          <w:rFonts w:ascii="Georgia" w:hAnsi="Georgia" w:cs="Didot"/>
          <w:sz w:val="22"/>
          <w:szCs w:val="22"/>
        </w:rPr>
        <w:t>Kunstmuseum</w:t>
      </w:r>
      <w:proofErr w:type="spellEnd"/>
      <w:r w:rsidR="00173782" w:rsidRPr="004B2276">
        <w:rPr>
          <w:rFonts w:ascii="Georgia" w:hAnsi="Georgia" w:cs="Didot"/>
          <w:sz w:val="22"/>
          <w:szCs w:val="22"/>
        </w:rPr>
        <w:t xml:space="preserve"> Bern,</w:t>
      </w:r>
      <w:r w:rsidRPr="004B2276">
        <w:rPr>
          <w:rFonts w:ascii="Georgia" w:hAnsi="Georgia" w:cs="Didot"/>
          <w:sz w:val="22"/>
          <w:szCs w:val="22"/>
        </w:rPr>
        <w:t xml:space="preserve"> 2007), pp. 27-31.</w:t>
      </w:r>
    </w:p>
    <w:p w14:paraId="2101ED6E" w14:textId="0A48A19F" w:rsidR="00EF66E5" w:rsidRPr="004B2276" w:rsidRDefault="00EF66E5" w:rsidP="00F26110">
      <w:pPr>
        <w:spacing w:line="360" w:lineRule="auto"/>
        <w:ind w:left="720" w:hanging="720"/>
        <w:rPr>
          <w:rFonts w:ascii="Georgia" w:hAnsi="Georgia" w:cs="Didot"/>
          <w:sz w:val="22"/>
          <w:szCs w:val="22"/>
        </w:rPr>
      </w:pPr>
      <w:r w:rsidRPr="00EF66E5">
        <w:rPr>
          <w:rFonts w:ascii="Georgia" w:hAnsi="Georgia" w:cs="Didot"/>
          <w:sz w:val="22"/>
          <w:szCs w:val="22"/>
        </w:rPr>
        <w:t xml:space="preserve">Deleuze, </w:t>
      </w:r>
      <w:r>
        <w:rPr>
          <w:rFonts w:ascii="Georgia" w:hAnsi="Georgia" w:cs="Didot"/>
          <w:sz w:val="22"/>
          <w:szCs w:val="22"/>
        </w:rPr>
        <w:t xml:space="preserve">Gilles, </w:t>
      </w:r>
      <w:r w:rsidRPr="00EF66E5">
        <w:rPr>
          <w:rFonts w:ascii="Georgia" w:hAnsi="Georgia" w:cs="Didot"/>
          <w:i/>
          <w:sz w:val="22"/>
          <w:szCs w:val="22"/>
        </w:rPr>
        <w:t>Cinema II: The Time-Image</w:t>
      </w:r>
      <w:r w:rsidRPr="00EF66E5">
        <w:rPr>
          <w:rFonts w:ascii="Georgia" w:hAnsi="Georgia" w:cs="Didot"/>
          <w:sz w:val="22"/>
          <w:szCs w:val="22"/>
        </w:rPr>
        <w:t>, trans. Hugh Tomlinson and R</w:t>
      </w:r>
      <w:r w:rsidR="002504CD">
        <w:rPr>
          <w:rFonts w:ascii="Georgia" w:hAnsi="Georgia" w:cs="Didot"/>
          <w:sz w:val="22"/>
          <w:szCs w:val="22"/>
        </w:rPr>
        <w:t xml:space="preserve">obert </w:t>
      </w:r>
      <w:proofErr w:type="spellStart"/>
      <w:r w:rsidR="002504CD">
        <w:rPr>
          <w:rFonts w:ascii="Georgia" w:hAnsi="Georgia" w:cs="Didot"/>
          <w:sz w:val="22"/>
          <w:szCs w:val="22"/>
        </w:rPr>
        <w:t>Galeta</w:t>
      </w:r>
      <w:proofErr w:type="spellEnd"/>
      <w:r w:rsidR="002504CD">
        <w:rPr>
          <w:rFonts w:ascii="Georgia" w:hAnsi="Georgia" w:cs="Didot"/>
          <w:sz w:val="22"/>
          <w:szCs w:val="22"/>
        </w:rPr>
        <w:t xml:space="preserve"> (Minneapolis: University of Minnesota Press,</w:t>
      </w:r>
      <w:r w:rsidR="00145F62">
        <w:rPr>
          <w:rFonts w:ascii="Georgia" w:hAnsi="Georgia" w:cs="Didot"/>
          <w:sz w:val="22"/>
          <w:szCs w:val="22"/>
        </w:rPr>
        <w:t xml:space="preserve"> 2013)</w:t>
      </w:r>
    </w:p>
    <w:p w14:paraId="2CAF72BC" w14:textId="7538E34A" w:rsidR="008D056E" w:rsidRDefault="008D056E" w:rsidP="00F26110">
      <w:pPr>
        <w:spacing w:line="360" w:lineRule="auto"/>
        <w:ind w:left="720" w:hanging="720"/>
        <w:rPr>
          <w:rFonts w:ascii="Georgia" w:hAnsi="Georgia" w:cs="Didot"/>
          <w:sz w:val="22"/>
          <w:szCs w:val="22"/>
        </w:rPr>
      </w:pPr>
      <w:proofErr w:type="spellStart"/>
      <w:r w:rsidRPr="008D056E">
        <w:rPr>
          <w:rFonts w:ascii="Georgia" w:hAnsi="Georgia" w:cs="Didot"/>
          <w:sz w:val="22"/>
          <w:szCs w:val="22"/>
        </w:rPr>
        <w:t>Drucks</w:t>
      </w:r>
      <w:proofErr w:type="spellEnd"/>
      <w:r w:rsidRPr="008D056E">
        <w:rPr>
          <w:rFonts w:ascii="Georgia" w:hAnsi="Georgia" w:cs="Didot"/>
          <w:sz w:val="22"/>
          <w:szCs w:val="22"/>
        </w:rPr>
        <w:t xml:space="preserve">, </w:t>
      </w:r>
      <w:r>
        <w:rPr>
          <w:rFonts w:ascii="Georgia" w:hAnsi="Georgia" w:cs="Didot"/>
          <w:sz w:val="22"/>
          <w:szCs w:val="22"/>
        </w:rPr>
        <w:t xml:space="preserve">Achim, </w:t>
      </w:r>
      <w:r w:rsidRPr="008D056E">
        <w:rPr>
          <w:rFonts w:ascii="Georgia" w:hAnsi="Georgia" w:cs="Didot"/>
          <w:sz w:val="22"/>
          <w:szCs w:val="22"/>
        </w:rPr>
        <w:t xml:space="preserve">‘Five Minutes to Ecstasy: The Raqs Media Collective at Deutsche Bank Birmingham’, </w:t>
      </w:r>
      <w:r w:rsidRPr="008D056E">
        <w:rPr>
          <w:rFonts w:ascii="Georgia" w:hAnsi="Georgia" w:cs="Didot"/>
          <w:i/>
          <w:sz w:val="22"/>
          <w:szCs w:val="22"/>
        </w:rPr>
        <w:t>Art Mag by Deutsche Bank</w:t>
      </w:r>
      <w:r w:rsidRPr="008D056E">
        <w:rPr>
          <w:rFonts w:ascii="Georgia" w:hAnsi="Georgia" w:cs="Didot"/>
          <w:sz w:val="22"/>
          <w:szCs w:val="22"/>
        </w:rPr>
        <w:t xml:space="preserve"> online</w:t>
      </w:r>
      <w:r w:rsidR="005D29D5">
        <w:rPr>
          <w:rFonts w:ascii="Georgia" w:hAnsi="Georgia" w:cs="Didot"/>
          <w:sz w:val="22"/>
          <w:szCs w:val="22"/>
        </w:rPr>
        <w:t xml:space="preserve"> resource</w:t>
      </w:r>
      <w:r w:rsidRPr="008D056E">
        <w:rPr>
          <w:rFonts w:ascii="Georgia" w:hAnsi="Georgia" w:cs="Didot"/>
          <w:sz w:val="22"/>
          <w:szCs w:val="22"/>
        </w:rPr>
        <w:t xml:space="preserve"> (2017)</w:t>
      </w:r>
      <w:r w:rsidR="00B9779B">
        <w:rPr>
          <w:rFonts w:ascii="Georgia" w:hAnsi="Georgia" w:cs="Didot"/>
          <w:sz w:val="22"/>
          <w:szCs w:val="22"/>
        </w:rPr>
        <w:t>, &lt;</w:t>
      </w:r>
      <w:r w:rsidR="00B9779B" w:rsidRPr="00B9779B">
        <w:rPr>
          <w:rFonts w:ascii="Georgia" w:hAnsi="Georgia" w:cs="Didot"/>
          <w:sz w:val="22"/>
          <w:szCs w:val="22"/>
        </w:rPr>
        <w:t>https://db-artmag.com/en/82/feature/five-minutes-to-ecstasy-the-raqs-media-collective-at-deutsche-ba/</w:t>
      </w:r>
      <w:r w:rsidR="00B9779B">
        <w:rPr>
          <w:rFonts w:ascii="Georgia" w:hAnsi="Georgia" w:cs="Didot"/>
          <w:sz w:val="22"/>
          <w:szCs w:val="22"/>
        </w:rPr>
        <w:t xml:space="preserve">&gt; [accessed </w:t>
      </w:r>
      <w:r w:rsidR="00B80858">
        <w:rPr>
          <w:rFonts w:ascii="Georgia" w:hAnsi="Georgia" w:cs="Didot"/>
          <w:sz w:val="22"/>
          <w:szCs w:val="22"/>
        </w:rPr>
        <w:t>1</w:t>
      </w:r>
      <w:r w:rsidR="00B9779B">
        <w:rPr>
          <w:rFonts w:ascii="Georgia" w:hAnsi="Georgia" w:cs="Didot"/>
          <w:sz w:val="22"/>
          <w:szCs w:val="22"/>
        </w:rPr>
        <w:t xml:space="preserve"> December 2018]</w:t>
      </w:r>
    </w:p>
    <w:p w14:paraId="10610308" w14:textId="1BA4096C" w:rsidR="001A7A56" w:rsidRDefault="006A3DF2" w:rsidP="00F26110">
      <w:pPr>
        <w:spacing w:line="360" w:lineRule="auto"/>
        <w:ind w:left="720" w:hanging="720"/>
        <w:rPr>
          <w:rFonts w:ascii="Georgia" w:hAnsi="Georgia" w:cs="Didot"/>
          <w:sz w:val="22"/>
          <w:szCs w:val="22"/>
        </w:rPr>
      </w:pPr>
      <w:r w:rsidRPr="004B2276">
        <w:rPr>
          <w:rFonts w:ascii="Georgia" w:hAnsi="Georgia" w:cs="Didot"/>
          <w:sz w:val="22"/>
          <w:szCs w:val="22"/>
        </w:rPr>
        <w:t xml:space="preserve">Eaton, Natasha, </w:t>
      </w:r>
      <w:r w:rsidRPr="004B2276">
        <w:rPr>
          <w:rFonts w:ascii="Georgia" w:hAnsi="Georgia" w:cs="Didot"/>
          <w:i/>
          <w:sz w:val="22"/>
          <w:szCs w:val="22"/>
        </w:rPr>
        <w:t>Colour, Art and Empire</w:t>
      </w:r>
      <w:r w:rsidRPr="004B2276">
        <w:rPr>
          <w:rFonts w:ascii="Georgia" w:hAnsi="Georgia" w:cs="Didot"/>
          <w:sz w:val="22"/>
          <w:szCs w:val="22"/>
        </w:rPr>
        <w:t xml:space="preserve"> (London: IB Tauris, 2013)</w:t>
      </w:r>
    </w:p>
    <w:p w14:paraId="6F9E818F" w14:textId="0DDEE625" w:rsidR="004E71CA" w:rsidRPr="004B2276" w:rsidRDefault="004E71CA" w:rsidP="004E71CA">
      <w:pPr>
        <w:spacing w:line="360" w:lineRule="auto"/>
        <w:ind w:left="720" w:hanging="720"/>
        <w:rPr>
          <w:rFonts w:ascii="Georgia" w:hAnsi="Georgia" w:cs="Didot"/>
          <w:sz w:val="22"/>
          <w:szCs w:val="22"/>
        </w:rPr>
      </w:pPr>
      <w:r w:rsidRPr="004E71CA">
        <w:rPr>
          <w:rFonts w:ascii="Georgia" w:hAnsi="Georgia" w:cs="Didot"/>
          <w:sz w:val="22"/>
          <w:szCs w:val="22"/>
        </w:rPr>
        <w:t>Eaton,</w:t>
      </w:r>
      <w:r>
        <w:rPr>
          <w:rFonts w:ascii="Georgia" w:hAnsi="Georgia" w:cs="Didot"/>
          <w:sz w:val="22"/>
          <w:szCs w:val="22"/>
        </w:rPr>
        <w:t xml:space="preserve"> Natasha,</w:t>
      </w:r>
      <w:r w:rsidRPr="004E71CA">
        <w:rPr>
          <w:rFonts w:ascii="Georgia" w:hAnsi="Georgia" w:cs="Didot"/>
          <w:sz w:val="22"/>
          <w:szCs w:val="22"/>
        </w:rPr>
        <w:t xml:space="preserve"> ‘Subaltern rustle: Raqs media collective, the colour blue and the colonial archive’, </w:t>
      </w:r>
      <w:r w:rsidRPr="004E71CA">
        <w:rPr>
          <w:rFonts w:ascii="Georgia" w:hAnsi="Georgia" w:cs="Didot"/>
          <w:i/>
          <w:sz w:val="22"/>
          <w:szCs w:val="22"/>
        </w:rPr>
        <w:t>Marg: A Magazine of the Arts</w:t>
      </w:r>
      <w:r w:rsidR="00950E79">
        <w:rPr>
          <w:rFonts w:ascii="Georgia" w:hAnsi="Georgia" w:cs="Didot"/>
          <w:sz w:val="22"/>
          <w:szCs w:val="22"/>
        </w:rPr>
        <w:t>, 67 (2015)</w:t>
      </w:r>
    </w:p>
    <w:p w14:paraId="43D52367" w14:textId="13C2281A" w:rsidR="00080D2A" w:rsidRDefault="00080D2A" w:rsidP="00F26110">
      <w:pPr>
        <w:spacing w:line="360" w:lineRule="auto"/>
        <w:ind w:left="720" w:hanging="720"/>
        <w:rPr>
          <w:rFonts w:ascii="Georgia" w:hAnsi="Georgia" w:cs="Didot"/>
          <w:sz w:val="22"/>
          <w:szCs w:val="22"/>
        </w:rPr>
      </w:pPr>
      <w:r>
        <w:rPr>
          <w:rFonts w:ascii="Georgia" w:hAnsi="Georgia" w:cs="Didot"/>
          <w:sz w:val="22"/>
          <w:szCs w:val="22"/>
        </w:rPr>
        <w:t>Eisenstein,</w:t>
      </w:r>
      <w:r w:rsidRPr="00080D2A">
        <w:t xml:space="preserve"> </w:t>
      </w:r>
      <w:r w:rsidRPr="00080D2A">
        <w:rPr>
          <w:rFonts w:ascii="Georgia" w:hAnsi="Georgia" w:cs="Didot"/>
          <w:sz w:val="22"/>
          <w:szCs w:val="22"/>
        </w:rPr>
        <w:t xml:space="preserve">Sergei, </w:t>
      </w:r>
      <w:r w:rsidRPr="00080D2A">
        <w:rPr>
          <w:rFonts w:ascii="Georgia" w:hAnsi="Georgia" w:cs="Didot"/>
          <w:i/>
          <w:sz w:val="22"/>
          <w:szCs w:val="22"/>
        </w:rPr>
        <w:t>Film Form: Essays in Film Theory</w:t>
      </w:r>
      <w:r w:rsidR="00AD6808">
        <w:rPr>
          <w:rFonts w:ascii="Georgia" w:hAnsi="Georgia" w:cs="Didot"/>
          <w:sz w:val="22"/>
          <w:szCs w:val="22"/>
        </w:rPr>
        <w:t xml:space="preserve">, ed. Jay </w:t>
      </w:r>
      <w:proofErr w:type="spellStart"/>
      <w:r w:rsidR="00AD6808">
        <w:rPr>
          <w:rFonts w:ascii="Georgia" w:hAnsi="Georgia" w:cs="Didot"/>
          <w:sz w:val="22"/>
          <w:szCs w:val="22"/>
        </w:rPr>
        <w:t>Leyda</w:t>
      </w:r>
      <w:proofErr w:type="spellEnd"/>
      <w:r w:rsidR="00AD6808">
        <w:rPr>
          <w:rFonts w:ascii="Georgia" w:hAnsi="Georgia" w:cs="Didot"/>
          <w:sz w:val="22"/>
          <w:szCs w:val="22"/>
        </w:rPr>
        <w:t xml:space="preserve"> (New York: HBJ,</w:t>
      </w:r>
      <w:r w:rsidRPr="00080D2A">
        <w:rPr>
          <w:rFonts w:ascii="Georgia" w:hAnsi="Georgia" w:cs="Didot"/>
          <w:sz w:val="22"/>
          <w:szCs w:val="22"/>
        </w:rPr>
        <w:t xml:space="preserve"> 1977)</w:t>
      </w:r>
    </w:p>
    <w:p w14:paraId="37E5A7BF" w14:textId="3CCCC7EA" w:rsidR="000708F1" w:rsidRDefault="000708F1" w:rsidP="00F26110">
      <w:pPr>
        <w:spacing w:line="360" w:lineRule="auto"/>
        <w:ind w:left="720" w:hanging="720"/>
        <w:rPr>
          <w:rFonts w:ascii="Georgia" w:hAnsi="Georgia" w:cs="Didot"/>
          <w:sz w:val="22"/>
          <w:szCs w:val="22"/>
        </w:rPr>
      </w:pPr>
      <w:proofErr w:type="spellStart"/>
      <w:r w:rsidRPr="000708F1">
        <w:rPr>
          <w:rFonts w:ascii="Georgia" w:hAnsi="Georgia" w:cs="Didot"/>
          <w:sz w:val="22"/>
          <w:szCs w:val="22"/>
        </w:rPr>
        <w:t>Felski</w:t>
      </w:r>
      <w:proofErr w:type="spellEnd"/>
      <w:r w:rsidRPr="000708F1">
        <w:rPr>
          <w:rFonts w:ascii="Georgia" w:hAnsi="Georgia" w:cs="Didot"/>
          <w:sz w:val="22"/>
          <w:szCs w:val="22"/>
        </w:rPr>
        <w:t xml:space="preserve">, </w:t>
      </w:r>
      <w:r>
        <w:rPr>
          <w:rFonts w:ascii="Georgia" w:hAnsi="Georgia" w:cs="Didot"/>
          <w:sz w:val="22"/>
          <w:szCs w:val="22"/>
        </w:rPr>
        <w:t xml:space="preserve">Rita, </w:t>
      </w:r>
      <w:r w:rsidRPr="000708F1">
        <w:rPr>
          <w:rFonts w:ascii="Georgia" w:hAnsi="Georgia" w:cs="Didot"/>
          <w:i/>
          <w:sz w:val="22"/>
          <w:szCs w:val="22"/>
        </w:rPr>
        <w:t>The Limits of Critique</w:t>
      </w:r>
      <w:r w:rsidRPr="000708F1">
        <w:rPr>
          <w:rFonts w:ascii="Georgia" w:hAnsi="Georgia" w:cs="Didot"/>
          <w:sz w:val="22"/>
          <w:szCs w:val="22"/>
        </w:rPr>
        <w:t xml:space="preserve"> (Chicago: University of Chicago Press, 2015)</w:t>
      </w:r>
    </w:p>
    <w:p w14:paraId="3834A4DD" w14:textId="5D78F62C" w:rsidR="00BC26E6" w:rsidRDefault="00BC26E6" w:rsidP="00F26110">
      <w:pPr>
        <w:spacing w:line="360" w:lineRule="auto"/>
        <w:ind w:left="720" w:hanging="720"/>
        <w:rPr>
          <w:rFonts w:ascii="Georgia" w:hAnsi="Georgia" w:cs="Didot"/>
          <w:sz w:val="22"/>
          <w:szCs w:val="22"/>
        </w:rPr>
      </w:pPr>
      <w:r w:rsidRPr="00BC26E6">
        <w:rPr>
          <w:rFonts w:ascii="Georgia" w:hAnsi="Georgia" w:cs="Didot"/>
          <w:sz w:val="22"/>
          <w:szCs w:val="22"/>
        </w:rPr>
        <w:t xml:space="preserve">Flaxman, </w:t>
      </w:r>
      <w:r>
        <w:rPr>
          <w:rFonts w:ascii="Georgia" w:hAnsi="Georgia" w:cs="Didot"/>
          <w:sz w:val="22"/>
          <w:szCs w:val="22"/>
        </w:rPr>
        <w:t xml:space="preserve">Gregory, </w:t>
      </w:r>
      <w:r w:rsidRPr="00BC26E6">
        <w:rPr>
          <w:rFonts w:ascii="Georgia" w:hAnsi="Georgia" w:cs="Didot"/>
          <w:i/>
          <w:sz w:val="22"/>
          <w:szCs w:val="22"/>
        </w:rPr>
        <w:t>Gilles Deleuze and the Fabulation of Philosophy</w:t>
      </w:r>
      <w:r w:rsidRPr="00BC26E6">
        <w:rPr>
          <w:rFonts w:ascii="Georgia" w:hAnsi="Georgia" w:cs="Didot"/>
          <w:sz w:val="22"/>
          <w:szCs w:val="22"/>
        </w:rPr>
        <w:t xml:space="preserve"> </w:t>
      </w:r>
      <w:r>
        <w:rPr>
          <w:rFonts w:ascii="Georgia" w:hAnsi="Georgia" w:cs="Didot"/>
          <w:sz w:val="22"/>
          <w:szCs w:val="22"/>
        </w:rPr>
        <w:t xml:space="preserve">(Minneapolis: </w:t>
      </w:r>
      <w:r w:rsidR="0024503A">
        <w:rPr>
          <w:rFonts w:ascii="Georgia" w:hAnsi="Georgia" w:cs="Didot"/>
          <w:sz w:val="22"/>
          <w:szCs w:val="22"/>
        </w:rPr>
        <w:t xml:space="preserve">University </w:t>
      </w:r>
      <w:r w:rsidR="00902068">
        <w:rPr>
          <w:rFonts w:ascii="Georgia" w:hAnsi="Georgia" w:cs="Didot"/>
          <w:sz w:val="22"/>
          <w:szCs w:val="22"/>
        </w:rPr>
        <w:t xml:space="preserve">of Minnesota </w:t>
      </w:r>
      <w:r>
        <w:rPr>
          <w:rFonts w:ascii="Georgia" w:hAnsi="Georgia" w:cs="Didot"/>
          <w:sz w:val="22"/>
          <w:szCs w:val="22"/>
        </w:rPr>
        <w:t>Press</w:t>
      </w:r>
      <w:r w:rsidR="008827CF">
        <w:rPr>
          <w:rFonts w:ascii="Georgia" w:hAnsi="Georgia" w:cs="Didot"/>
          <w:sz w:val="22"/>
          <w:szCs w:val="22"/>
        </w:rPr>
        <w:t>,</w:t>
      </w:r>
      <w:r w:rsidRPr="00BC26E6">
        <w:rPr>
          <w:rFonts w:ascii="Georgia" w:hAnsi="Georgia" w:cs="Didot"/>
          <w:sz w:val="22"/>
          <w:szCs w:val="22"/>
        </w:rPr>
        <w:t xml:space="preserve"> 2011).</w:t>
      </w:r>
    </w:p>
    <w:p w14:paraId="02CB3DAC" w14:textId="40CD278F" w:rsidR="00412EAE" w:rsidRDefault="00412EAE" w:rsidP="00F26110">
      <w:pPr>
        <w:spacing w:line="360" w:lineRule="auto"/>
        <w:ind w:left="720" w:hanging="720"/>
        <w:rPr>
          <w:rFonts w:ascii="Georgia" w:hAnsi="Georgia" w:cs="Didot"/>
          <w:sz w:val="22"/>
          <w:szCs w:val="22"/>
        </w:rPr>
      </w:pPr>
      <w:r w:rsidRPr="00412EAE">
        <w:rPr>
          <w:rFonts w:ascii="Georgia" w:hAnsi="Georgia" w:cs="Didot"/>
          <w:sz w:val="22"/>
          <w:szCs w:val="22"/>
        </w:rPr>
        <w:t>Ginzburg</w:t>
      </w:r>
      <w:r>
        <w:rPr>
          <w:rFonts w:ascii="Georgia" w:hAnsi="Georgia" w:cs="Didot"/>
          <w:sz w:val="22"/>
          <w:szCs w:val="22"/>
        </w:rPr>
        <w:t>, Carlo</w:t>
      </w:r>
      <w:r w:rsidRPr="00412EAE">
        <w:rPr>
          <w:rFonts w:ascii="Georgia" w:hAnsi="Georgia" w:cs="Didot"/>
          <w:sz w:val="22"/>
          <w:szCs w:val="22"/>
        </w:rPr>
        <w:t xml:space="preserve"> and Anna Davin, ‘Morelli, Freud and Sherlock Holmes: Clues and Scientific Method’, </w:t>
      </w:r>
      <w:r w:rsidRPr="00412EAE">
        <w:rPr>
          <w:rFonts w:ascii="Georgia" w:hAnsi="Georgia" w:cs="Didot"/>
          <w:i/>
          <w:sz w:val="22"/>
          <w:szCs w:val="22"/>
        </w:rPr>
        <w:t>History Workshop</w:t>
      </w:r>
      <w:r w:rsidRPr="00412EAE">
        <w:rPr>
          <w:rFonts w:ascii="Georgia" w:hAnsi="Georgia" w:cs="Didot"/>
          <w:sz w:val="22"/>
          <w:szCs w:val="22"/>
        </w:rPr>
        <w:t xml:space="preserve"> 9 (Spring, 1980), pp. 5-36.</w:t>
      </w:r>
    </w:p>
    <w:p w14:paraId="76E9F1C7" w14:textId="3ED7D78D" w:rsidR="00CE4BF3" w:rsidRDefault="00CE4BF3" w:rsidP="00F26110">
      <w:pPr>
        <w:spacing w:line="360" w:lineRule="auto"/>
        <w:ind w:left="720" w:hanging="720"/>
        <w:rPr>
          <w:rFonts w:ascii="Georgia" w:hAnsi="Georgia" w:cs="Didot"/>
          <w:sz w:val="22"/>
          <w:szCs w:val="22"/>
        </w:rPr>
      </w:pPr>
      <w:proofErr w:type="spellStart"/>
      <w:r w:rsidRPr="00CE4BF3">
        <w:rPr>
          <w:rFonts w:ascii="Georgia" w:hAnsi="Georgia" w:cs="Didot"/>
          <w:sz w:val="22"/>
          <w:szCs w:val="22"/>
        </w:rPr>
        <w:t>Mackrell</w:t>
      </w:r>
      <w:proofErr w:type="spellEnd"/>
      <w:r w:rsidRPr="00CE4BF3">
        <w:rPr>
          <w:rFonts w:ascii="Georgia" w:hAnsi="Georgia" w:cs="Didot"/>
          <w:sz w:val="22"/>
          <w:szCs w:val="22"/>
        </w:rPr>
        <w:t>,</w:t>
      </w:r>
      <w:r>
        <w:rPr>
          <w:rFonts w:ascii="Georgia" w:hAnsi="Georgia" w:cs="Didot"/>
          <w:sz w:val="22"/>
          <w:szCs w:val="22"/>
        </w:rPr>
        <w:t xml:space="preserve"> Judith,</w:t>
      </w:r>
      <w:r w:rsidRPr="00CE4BF3">
        <w:rPr>
          <w:rFonts w:ascii="Georgia" w:hAnsi="Georgia" w:cs="Didot"/>
          <w:sz w:val="22"/>
          <w:szCs w:val="22"/>
        </w:rPr>
        <w:t xml:space="preserve"> ‘How </w:t>
      </w:r>
      <w:proofErr w:type="spellStart"/>
      <w:r w:rsidRPr="00CE4BF3">
        <w:rPr>
          <w:rFonts w:ascii="Georgia" w:hAnsi="Georgia" w:cs="Didot"/>
          <w:sz w:val="22"/>
          <w:szCs w:val="22"/>
        </w:rPr>
        <w:t>Hetain</w:t>
      </w:r>
      <w:proofErr w:type="spellEnd"/>
      <w:r w:rsidRPr="00CE4BF3">
        <w:rPr>
          <w:rFonts w:ascii="Georgia" w:hAnsi="Georgia" w:cs="Didot"/>
          <w:sz w:val="22"/>
          <w:szCs w:val="22"/>
        </w:rPr>
        <w:t xml:space="preserve"> Patel shape-shifted from Spider-Man to bad Obama’, </w:t>
      </w:r>
      <w:r w:rsidRPr="00CE4BF3">
        <w:rPr>
          <w:rFonts w:ascii="Georgia" w:hAnsi="Georgia" w:cs="Didot"/>
          <w:i/>
          <w:sz w:val="22"/>
          <w:szCs w:val="22"/>
        </w:rPr>
        <w:t>The Guardian</w:t>
      </w:r>
      <w:r>
        <w:rPr>
          <w:rFonts w:ascii="Georgia" w:hAnsi="Georgia" w:cs="Didot"/>
          <w:sz w:val="22"/>
          <w:szCs w:val="22"/>
        </w:rPr>
        <w:t xml:space="preserve"> (2016), &lt;</w:t>
      </w:r>
      <w:r w:rsidRPr="00CE4BF3">
        <w:rPr>
          <w:rFonts w:ascii="Georgia" w:hAnsi="Georgia" w:cs="Didot"/>
          <w:sz w:val="22"/>
          <w:szCs w:val="22"/>
        </w:rPr>
        <w:t>https://www.theguardian.com/stage/2016/nov/21/hetain-patel-american-man-sadlers-wells</w:t>
      </w:r>
      <w:r>
        <w:rPr>
          <w:rFonts w:ascii="Georgia" w:hAnsi="Georgia" w:cs="Didot"/>
          <w:sz w:val="22"/>
          <w:szCs w:val="22"/>
        </w:rPr>
        <w:t>&gt;</w:t>
      </w:r>
      <w:r w:rsidRPr="00CE4BF3">
        <w:rPr>
          <w:rFonts w:ascii="Georgia" w:hAnsi="Georgia" w:cs="Didot"/>
          <w:sz w:val="22"/>
          <w:szCs w:val="22"/>
        </w:rPr>
        <w:t xml:space="preserve"> </w:t>
      </w:r>
      <w:r>
        <w:rPr>
          <w:rFonts w:ascii="Georgia" w:hAnsi="Georgia" w:cs="Didot"/>
          <w:sz w:val="22"/>
          <w:szCs w:val="22"/>
        </w:rPr>
        <w:t>[accessed 1 December 2018]</w:t>
      </w:r>
    </w:p>
    <w:p w14:paraId="68B70B8F" w14:textId="77777777" w:rsidR="00832970" w:rsidRPr="004B2276" w:rsidRDefault="00832970" w:rsidP="00F26110">
      <w:pPr>
        <w:spacing w:line="360" w:lineRule="auto"/>
        <w:ind w:left="720" w:hanging="720"/>
        <w:rPr>
          <w:rFonts w:ascii="Georgia" w:hAnsi="Georgia" w:cs="Didot"/>
          <w:sz w:val="22"/>
          <w:szCs w:val="22"/>
        </w:rPr>
      </w:pPr>
      <w:r w:rsidRPr="004B2276">
        <w:rPr>
          <w:rFonts w:ascii="Georgia" w:hAnsi="Georgia" w:cs="Didot"/>
          <w:sz w:val="22"/>
          <w:szCs w:val="22"/>
        </w:rPr>
        <w:t xml:space="preserve">Maranda, Michael ed., </w:t>
      </w:r>
      <w:r w:rsidRPr="004B2276">
        <w:rPr>
          <w:rFonts w:ascii="Georgia" w:hAnsi="Georgia" w:cs="Didot"/>
          <w:i/>
          <w:sz w:val="22"/>
          <w:szCs w:val="22"/>
        </w:rPr>
        <w:t>Raqs Media Collective: Casebook</w:t>
      </w:r>
      <w:r w:rsidRPr="004B2276">
        <w:rPr>
          <w:rFonts w:ascii="Georgia" w:hAnsi="Georgia" w:cs="Didot"/>
          <w:sz w:val="22"/>
          <w:szCs w:val="22"/>
        </w:rPr>
        <w:t xml:space="preserve"> (Toronto: Art Gallery of York University, 2014)</w:t>
      </w:r>
    </w:p>
    <w:p w14:paraId="514353C0" w14:textId="53194CAF" w:rsidR="00832970" w:rsidRDefault="003A353D" w:rsidP="00F26110">
      <w:pPr>
        <w:spacing w:line="360" w:lineRule="auto"/>
        <w:ind w:left="720" w:hanging="720"/>
        <w:rPr>
          <w:rFonts w:ascii="Georgia" w:hAnsi="Georgia" w:cs="Didot"/>
          <w:sz w:val="22"/>
          <w:szCs w:val="22"/>
        </w:rPr>
      </w:pPr>
      <w:proofErr w:type="spellStart"/>
      <w:r>
        <w:rPr>
          <w:rFonts w:ascii="Georgia" w:hAnsi="Georgia" w:cs="Didot"/>
          <w:sz w:val="22"/>
          <w:szCs w:val="22"/>
        </w:rPr>
        <w:t>Mavor</w:t>
      </w:r>
      <w:proofErr w:type="spellEnd"/>
      <w:r>
        <w:rPr>
          <w:rFonts w:ascii="Georgia" w:hAnsi="Georgia" w:cs="Didot"/>
          <w:sz w:val="22"/>
          <w:szCs w:val="22"/>
        </w:rPr>
        <w:t>, Carol,</w:t>
      </w:r>
      <w:r w:rsidR="00832970" w:rsidRPr="004B2276">
        <w:rPr>
          <w:rFonts w:ascii="Georgia" w:hAnsi="Georgia" w:cs="Didot"/>
          <w:sz w:val="22"/>
          <w:szCs w:val="22"/>
        </w:rPr>
        <w:t xml:space="preserve"> </w:t>
      </w:r>
      <w:r w:rsidR="00832970" w:rsidRPr="004B2276">
        <w:rPr>
          <w:rFonts w:ascii="Georgia" w:hAnsi="Georgia" w:cs="Didot"/>
          <w:i/>
          <w:sz w:val="22"/>
          <w:szCs w:val="22"/>
        </w:rPr>
        <w:t>Blue Mythologies</w:t>
      </w:r>
      <w:r w:rsidR="00F57362" w:rsidRPr="004B2276">
        <w:rPr>
          <w:rFonts w:ascii="Georgia" w:hAnsi="Georgia" w:cs="Didot"/>
          <w:sz w:val="22"/>
          <w:szCs w:val="22"/>
        </w:rPr>
        <w:t xml:space="preserve"> (Chicago: </w:t>
      </w:r>
      <w:proofErr w:type="spellStart"/>
      <w:r w:rsidR="00F57362" w:rsidRPr="004B2276">
        <w:rPr>
          <w:rFonts w:ascii="Georgia" w:hAnsi="Georgia" w:cs="Didot"/>
          <w:sz w:val="22"/>
          <w:szCs w:val="22"/>
        </w:rPr>
        <w:t>Reaktion</w:t>
      </w:r>
      <w:proofErr w:type="spellEnd"/>
      <w:r w:rsidR="00F57362" w:rsidRPr="004B2276">
        <w:rPr>
          <w:rFonts w:ascii="Georgia" w:hAnsi="Georgia" w:cs="Didot"/>
          <w:sz w:val="22"/>
          <w:szCs w:val="22"/>
        </w:rPr>
        <w:t>,</w:t>
      </w:r>
      <w:r w:rsidR="000347C8" w:rsidRPr="004B2276">
        <w:rPr>
          <w:rFonts w:ascii="Georgia" w:hAnsi="Georgia" w:cs="Didot"/>
          <w:sz w:val="22"/>
          <w:szCs w:val="22"/>
        </w:rPr>
        <w:t xml:space="preserve"> 2013)</w:t>
      </w:r>
    </w:p>
    <w:p w14:paraId="1A422491" w14:textId="77777777" w:rsidR="0090509E" w:rsidRPr="004B2276" w:rsidRDefault="0090509E" w:rsidP="0090509E">
      <w:pPr>
        <w:spacing w:line="360" w:lineRule="auto"/>
        <w:ind w:left="720" w:hanging="720"/>
        <w:rPr>
          <w:rFonts w:ascii="Georgia" w:hAnsi="Georgia" w:cs="Didot"/>
          <w:sz w:val="22"/>
          <w:szCs w:val="22"/>
        </w:rPr>
      </w:pPr>
      <w:r w:rsidRPr="00460BB6">
        <w:rPr>
          <w:rFonts w:ascii="Georgia" w:hAnsi="Georgia" w:cs="Didot"/>
          <w:sz w:val="22"/>
          <w:szCs w:val="22"/>
        </w:rPr>
        <w:t xml:space="preserve">Mulvey, </w:t>
      </w:r>
      <w:r>
        <w:rPr>
          <w:rFonts w:ascii="Georgia" w:hAnsi="Georgia" w:cs="Didot"/>
          <w:sz w:val="22"/>
          <w:szCs w:val="22"/>
        </w:rPr>
        <w:t xml:space="preserve">Laura, </w:t>
      </w:r>
      <w:r w:rsidRPr="00460BB6">
        <w:rPr>
          <w:rFonts w:ascii="Georgia" w:hAnsi="Georgia" w:cs="Didot"/>
          <w:i/>
          <w:sz w:val="22"/>
          <w:szCs w:val="22"/>
        </w:rPr>
        <w:t xml:space="preserve">Death 24x per second </w:t>
      </w:r>
      <w:r>
        <w:rPr>
          <w:rFonts w:ascii="Georgia" w:hAnsi="Georgia" w:cs="Didot"/>
          <w:sz w:val="22"/>
          <w:szCs w:val="22"/>
        </w:rPr>
        <w:t xml:space="preserve">(London: </w:t>
      </w:r>
      <w:proofErr w:type="spellStart"/>
      <w:r>
        <w:rPr>
          <w:rFonts w:ascii="Georgia" w:hAnsi="Georgia" w:cs="Didot"/>
          <w:sz w:val="22"/>
          <w:szCs w:val="22"/>
        </w:rPr>
        <w:t>Reaktion</w:t>
      </w:r>
      <w:proofErr w:type="spellEnd"/>
      <w:r>
        <w:rPr>
          <w:rFonts w:ascii="Georgia" w:hAnsi="Georgia" w:cs="Didot"/>
          <w:sz w:val="22"/>
          <w:szCs w:val="22"/>
        </w:rPr>
        <w:t>, 2006)</w:t>
      </w:r>
    </w:p>
    <w:p w14:paraId="7E370211" w14:textId="649D9A8F" w:rsidR="00436254" w:rsidRDefault="00436254" w:rsidP="00F26110">
      <w:pPr>
        <w:spacing w:line="360" w:lineRule="auto"/>
        <w:ind w:left="720" w:hanging="720"/>
        <w:rPr>
          <w:rFonts w:ascii="Georgia" w:hAnsi="Georgia" w:cs="Didot"/>
          <w:sz w:val="22"/>
          <w:szCs w:val="22"/>
        </w:rPr>
      </w:pPr>
      <w:r w:rsidRPr="00436254">
        <w:rPr>
          <w:rFonts w:ascii="Georgia" w:hAnsi="Georgia" w:cs="Didot"/>
          <w:sz w:val="22"/>
          <w:szCs w:val="22"/>
        </w:rPr>
        <w:t xml:space="preserve">Pierce, </w:t>
      </w:r>
      <w:r w:rsidR="005F6952" w:rsidRPr="00436254">
        <w:rPr>
          <w:rFonts w:ascii="Georgia" w:hAnsi="Georgia" w:cs="Didot"/>
          <w:sz w:val="22"/>
          <w:szCs w:val="22"/>
        </w:rPr>
        <w:t>Charles Sanders</w:t>
      </w:r>
      <w:r w:rsidR="003A353D">
        <w:rPr>
          <w:rFonts w:ascii="Georgia" w:hAnsi="Georgia" w:cs="Didot"/>
          <w:sz w:val="22"/>
          <w:szCs w:val="22"/>
        </w:rPr>
        <w:t xml:space="preserve">, </w:t>
      </w:r>
      <w:r w:rsidRPr="00501464">
        <w:rPr>
          <w:rFonts w:ascii="Georgia" w:hAnsi="Georgia" w:cs="Didot"/>
          <w:i/>
          <w:sz w:val="22"/>
          <w:szCs w:val="22"/>
        </w:rPr>
        <w:t>The Writings of Charles S. Peirce: A Chronological Edition</w:t>
      </w:r>
      <w:r w:rsidR="006D76B9">
        <w:rPr>
          <w:rFonts w:ascii="Georgia" w:hAnsi="Georgia" w:cs="Didot"/>
          <w:sz w:val="22"/>
          <w:szCs w:val="22"/>
        </w:rPr>
        <w:t xml:space="preserve"> </w:t>
      </w:r>
      <w:r w:rsidRPr="00436254">
        <w:rPr>
          <w:rFonts w:ascii="Georgia" w:hAnsi="Georgia" w:cs="Didot"/>
          <w:sz w:val="22"/>
          <w:szCs w:val="22"/>
        </w:rPr>
        <w:t>(Indiana:</w:t>
      </w:r>
      <w:r w:rsidR="005E5942">
        <w:rPr>
          <w:rFonts w:ascii="Georgia" w:hAnsi="Georgia" w:cs="Didot"/>
          <w:sz w:val="22"/>
          <w:szCs w:val="22"/>
        </w:rPr>
        <w:t xml:space="preserve"> Indiana University Press,</w:t>
      </w:r>
      <w:r w:rsidRPr="00436254">
        <w:rPr>
          <w:rFonts w:ascii="Georgia" w:hAnsi="Georgia" w:cs="Didot"/>
          <w:sz w:val="22"/>
          <w:szCs w:val="22"/>
        </w:rPr>
        <w:t xml:space="preserve"> 1984)</w:t>
      </w:r>
    </w:p>
    <w:p w14:paraId="32DFAA79" w14:textId="74B664D5" w:rsidR="0086353E" w:rsidRPr="004B2276" w:rsidRDefault="0086353E" w:rsidP="00F26110">
      <w:pPr>
        <w:spacing w:line="360" w:lineRule="auto"/>
        <w:ind w:left="720" w:hanging="720"/>
        <w:rPr>
          <w:rFonts w:ascii="Georgia" w:hAnsi="Georgia" w:cs="Didot"/>
          <w:sz w:val="22"/>
          <w:szCs w:val="22"/>
        </w:rPr>
      </w:pPr>
      <w:proofErr w:type="spellStart"/>
      <w:r w:rsidRPr="004B2276">
        <w:rPr>
          <w:rFonts w:ascii="Georgia" w:hAnsi="Georgia" w:cs="Didot"/>
          <w:sz w:val="22"/>
          <w:szCs w:val="22"/>
        </w:rPr>
        <w:t>Pinney</w:t>
      </w:r>
      <w:proofErr w:type="spellEnd"/>
      <w:r w:rsidRPr="004B2276">
        <w:rPr>
          <w:rFonts w:ascii="Georgia" w:hAnsi="Georgia" w:cs="Didot"/>
          <w:sz w:val="22"/>
          <w:szCs w:val="22"/>
        </w:rPr>
        <w:t xml:space="preserve">, Christopher, </w:t>
      </w:r>
      <w:r w:rsidRPr="004B2276">
        <w:rPr>
          <w:rFonts w:ascii="Georgia" w:hAnsi="Georgia" w:cs="Didot"/>
          <w:i/>
          <w:sz w:val="22"/>
          <w:szCs w:val="22"/>
        </w:rPr>
        <w:t xml:space="preserve">Camera Indica </w:t>
      </w:r>
      <w:r w:rsidRPr="004B2276">
        <w:rPr>
          <w:rFonts w:ascii="Georgia" w:hAnsi="Georgia" w:cs="Didot"/>
          <w:sz w:val="22"/>
          <w:szCs w:val="22"/>
        </w:rPr>
        <w:t>(Chicago: University of Chicago Press, 1997)</w:t>
      </w:r>
    </w:p>
    <w:p w14:paraId="0973224D" w14:textId="3D0097CF" w:rsidR="0096528A" w:rsidRDefault="0096528A" w:rsidP="00F26110">
      <w:pPr>
        <w:spacing w:line="360" w:lineRule="auto"/>
        <w:ind w:left="720" w:hanging="720"/>
        <w:rPr>
          <w:rFonts w:ascii="Georgia" w:hAnsi="Georgia" w:cs="Didot"/>
          <w:sz w:val="22"/>
          <w:szCs w:val="22"/>
        </w:rPr>
      </w:pPr>
      <w:proofErr w:type="spellStart"/>
      <w:r>
        <w:rPr>
          <w:rFonts w:ascii="Georgia" w:hAnsi="Georgia" w:cs="Didot"/>
          <w:sz w:val="22"/>
          <w:szCs w:val="22"/>
        </w:rPr>
        <w:t>Raqs</w:t>
      </w:r>
      <w:proofErr w:type="spellEnd"/>
      <w:r>
        <w:rPr>
          <w:rFonts w:ascii="Georgia" w:hAnsi="Georgia" w:cs="Didot"/>
          <w:sz w:val="22"/>
          <w:szCs w:val="22"/>
        </w:rPr>
        <w:t xml:space="preserve"> Media Collective, </w:t>
      </w:r>
      <w:r w:rsidRPr="0096528A">
        <w:rPr>
          <w:rFonts w:ascii="Georgia" w:hAnsi="Georgia" w:cs="Didot"/>
          <w:i/>
          <w:sz w:val="22"/>
          <w:szCs w:val="22"/>
        </w:rPr>
        <w:t xml:space="preserve">Sarai Reader </w:t>
      </w:r>
      <w:r w:rsidR="00C91CC0">
        <w:rPr>
          <w:rFonts w:ascii="Georgia" w:hAnsi="Georgia" w:cs="Didot"/>
          <w:i/>
          <w:sz w:val="22"/>
          <w:szCs w:val="22"/>
        </w:rPr>
        <w:t xml:space="preserve">3 </w:t>
      </w:r>
      <w:r w:rsidR="007A4F3C">
        <w:rPr>
          <w:rFonts w:ascii="Georgia" w:hAnsi="Georgia" w:cs="Didot"/>
          <w:sz w:val="22"/>
          <w:szCs w:val="22"/>
        </w:rPr>
        <w:t xml:space="preserve">(Delhi: </w:t>
      </w:r>
      <w:proofErr w:type="spellStart"/>
      <w:r w:rsidR="007A4F3C">
        <w:rPr>
          <w:rFonts w:ascii="Georgia" w:hAnsi="Georgia" w:cs="Didot"/>
          <w:sz w:val="22"/>
          <w:szCs w:val="22"/>
        </w:rPr>
        <w:t>Autonomedia</w:t>
      </w:r>
      <w:proofErr w:type="spellEnd"/>
      <w:r w:rsidR="007A4F3C">
        <w:rPr>
          <w:rFonts w:ascii="Georgia" w:hAnsi="Georgia" w:cs="Didot"/>
          <w:sz w:val="22"/>
          <w:szCs w:val="22"/>
        </w:rPr>
        <w:t>, 2006</w:t>
      </w:r>
      <w:r w:rsidR="00C91CC0">
        <w:rPr>
          <w:rFonts w:ascii="Georgia" w:hAnsi="Georgia" w:cs="Didot"/>
          <w:sz w:val="22"/>
          <w:szCs w:val="22"/>
        </w:rPr>
        <w:t xml:space="preserve">) </w:t>
      </w:r>
    </w:p>
    <w:p w14:paraId="3DD3AA3B" w14:textId="3B0EB3B2" w:rsidR="003252FE" w:rsidRDefault="003252FE" w:rsidP="00F26110">
      <w:pPr>
        <w:spacing w:line="360" w:lineRule="auto"/>
        <w:ind w:left="720" w:hanging="720"/>
        <w:rPr>
          <w:rFonts w:ascii="Georgia" w:hAnsi="Georgia" w:cs="Didot"/>
          <w:sz w:val="22"/>
          <w:szCs w:val="22"/>
        </w:rPr>
      </w:pPr>
      <w:r w:rsidRPr="003252FE">
        <w:rPr>
          <w:rFonts w:ascii="Georgia" w:hAnsi="Georgia" w:cs="Didot"/>
          <w:sz w:val="22"/>
          <w:szCs w:val="22"/>
        </w:rPr>
        <w:lastRenderedPageBreak/>
        <w:t xml:space="preserve">Raqs Media Collective, ‘In the Theatre of Memory: The Work of Contemporary Art in the Photographic Archive’, </w:t>
      </w:r>
      <w:r w:rsidRPr="003252FE">
        <w:rPr>
          <w:rFonts w:ascii="Georgia" w:hAnsi="Georgia" w:cs="Didot"/>
          <w:i/>
          <w:sz w:val="22"/>
          <w:szCs w:val="22"/>
        </w:rPr>
        <w:t>Photography in India</w:t>
      </w:r>
      <w:r w:rsidRPr="003252FE">
        <w:rPr>
          <w:rFonts w:ascii="Georgia" w:hAnsi="Georgia" w:cs="Didot"/>
          <w:sz w:val="22"/>
          <w:szCs w:val="22"/>
        </w:rPr>
        <w:t>, eds. Aileen</w:t>
      </w:r>
      <w:r w:rsidR="00BE71BD">
        <w:rPr>
          <w:rFonts w:ascii="Georgia" w:hAnsi="Georgia" w:cs="Didot"/>
          <w:sz w:val="22"/>
          <w:szCs w:val="22"/>
        </w:rPr>
        <w:t xml:space="preserve"> Blaney and Chinar Shah (London: Bloomsbury,</w:t>
      </w:r>
      <w:r w:rsidRPr="003252FE">
        <w:rPr>
          <w:rFonts w:ascii="Georgia" w:hAnsi="Georgia" w:cs="Didot"/>
          <w:sz w:val="22"/>
          <w:szCs w:val="22"/>
        </w:rPr>
        <w:t xml:space="preserve"> 2018), p</w:t>
      </w:r>
      <w:r w:rsidR="004B69C4">
        <w:rPr>
          <w:rFonts w:ascii="Georgia" w:hAnsi="Georgia" w:cs="Didot"/>
          <w:sz w:val="22"/>
          <w:szCs w:val="22"/>
        </w:rPr>
        <w:t xml:space="preserve">p. </w:t>
      </w:r>
      <w:r w:rsidR="00A75F5A">
        <w:rPr>
          <w:rFonts w:ascii="Georgia" w:hAnsi="Georgia" w:cs="Didot"/>
          <w:sz w:val="22"/>
          <w:szCs w:val="22"/>
        </w:rPr>
        <w:t>21-31</w:t>
      </w:r>
      <w:r w:rsidRPr="003252FE">
        <w:rPr>
          <w:rFonts w:ascii="Georgia" w:hAnsi="Georgia" w:cs="Didot"/>
          <w:sz w:val="22"/>
          <w:szCs w:val="22"/>
        </w:rPr>
        <w:t>.</w:t>
      </w:r>
    </w:p>
    <w:p w14:paraId="576114EA" w14:textId="4A9A6566" w:rsidR="00B4602A" w:rsidRPr="004B2276" w:rsidRDefault="00B4602A" w:rsidP="00F26110">
      <w:pPr>
        <w:spacing w:line="360" w:lineRule="auto"/>
        <w:ind w:left="720" w:hanging="720"/>
        <w:rPr>
          <w:rFonts w:ascii="Georgia" w:hAnsi="Georgia" w:cs="Didot"/>
          <w:sz w:val="22"/>
          <w:szCs w:val="22"/>
        </w:rPr>
      </w:pPr>
      <w:r w:rsidRPr="004B2276">
        <w:rPr>
          <w:rFonts w:ascii="Georgia" w:hAnsi="Georgia" w:cs="Didot"/>
          <w:sz w:val="22"/>
          <w:szCs w:val="22"/>
        </w:rPr>
        <w:t xml:space="preserve">Roy, Arundhati, </w:t>
      </w:r>
      <w:r w:rsidR="007C0862" w:rsidRPr="004B2276">
        <w:rPr>
          <w:rFonts w:ascii="Georgia" w:hAnsi="Georgia" w:cs="Didot"/>
          <w:i/>
          <w:sz w:val="22"/>
          <w:szCs w:val="22"/>
        </w:rPr>
        <w:t>War Talk</w:t>
      </w:r>
      <w:r w:rsidR="004E345C">
        <w:rPr>
          <w:rFonts w:ascii="Georgia" w:hAnsi="Georgia" w:cs="Didot"/>
          <w:sz w:val="22"/>
          <w:szCs w:val="22"/>
        </w:rPr>
        <w:t xml:space="preserve"> (Cambridge</w:t>
      </w:r>
      <w:r w:rsidR="007C0862" w:rsidRPr="004B2276">
        <w:rPr>
          <w:rFonts w:ascii="Georgia" w:hAnsi="Georgia" w:cs="Didot"/>
          <w:sz w:val="22"/>
          <w:szCs w:val="22"/>
        </w:rPr>
        <w:t>: South End Press</w:t>
      </w:r>
      <w:r w:rsidR="00C31E6D" w:rsidRPr="004B2276">
        <w:rPr>
          <w:rFonts w:ascii="Georgia" w:hAnsi="Georgia" w:cs="Didot"/>
          <w:sz w:val="22"/>
          <w:szCs w:val="22"/>
        </w:rPr>
        <w:t>,</w:t>
      </w:r>
      <w:r w:rsidRPr="004B2276">
        <w:rPr>
          <w:rFonts w:ascii="Georgia" w:hAnsi="Georgia" w:cs="Didot"/>
          <w:sz w:val="22"/>
          <w:szCs w:val="22"/>
        </w:rPr>
        <w:t xml:space="preserve"> 2003)</w:t>
      </w:r>
    </w:p>
    <w:p w14:paraId="64802E19" w14:textId="43E89F54" w:rsidR="00BF17D2" w:rsidRDefault="003E0015" w:rsidP="00BF17D2">
      <w:pPr>
        <w:spacing w:line="360" w:lineRule="auto"/>
        <w:ind w:left="720" w:hanging="720"/>
        <w:rPr>
          <w:rFonts w:ascii="Georgia" w:hAnsi="Georgia" w:cs="Didot"/>
          <w:sz w:val="22"/>
          <w:szCs w:val="22"/>
        </w:rPr>
      </w:pPr>
      <w:r w:rsidRPr="004B2276">
        <w:rPr>
          <w:rFonts w:ascii="Georgia" w:hAnsi="Georgia" w:cs="Didot"/>
          <w:sz w:val="22"/>
          <w:szCs w:val="22"/>
        </w:rPr>
        <w:t xml:space="preserve">Said, Edward, </w:t>
      </w:r>
      <w:r w:rsidRPr="004B2276">
        <w:rPr>
          <w:rFonts w:ascii="Georgia" w:hAnsi="Georgia" w:cs="Didot"/>
          <w:i/>
          <w:sz w:val="22"/>
          <w:szCs w:val="22"/>
        </w:rPr>
        <w:t>Orientalism</w:t>
      </w:r>
      <w:r w:rsidRPr="004B2276">
        <w:rPr>
          <w:rFonts w:ascii="Georgia" w:hAnsi="Georgia" w:cs="Didot"/>
          <w:sz w:val="22"/>
          <w:szCs w:val="22"/>
        </w:rPr>
        <w:t xml:space="preserve"> (New York: Vintage Books, 1979)</w:t>
      </w:r>
    </w:p>
    <w:p w14:paraId="6FC173EC" w14:textId="77777777" w:rsidR="0090509E" w:rsidRPr="004B2276" w:rsidRDefault="0090509E" w:rsidP="0090509E">
      <w:pPr>
        <w:spacing w:line="360" w:lineRule="auto"/>
        <w:ind w:left="720" w:hanging="720"/>
        <w:rPr>
          <w:rFonts w:ascii="Georgia" w:hAnsi="Georgia" w:cs="Didot"/>
          <w:sz w:val="22"/>
          <w:szCs w:val="22"/>
        </w:rPr>
      </w:pPr>
      <w:r>
        <w:rPr>
          <w:rFonts w:ascii="Georgia" w:hAnsi="Georgia" w:cs="Didot"/>
          <w:sz w:val="22"/>
          <w:szCs w:val="22"/>
        </w:rPr>
        <w:t>Schwartz</w:t>
      </w:r>
      <w:r w:rsidRPr="00BF17D2">
        <w:rPr>
          <w:rFonts w:ascii="Georgia" w:hAnsi="Georgia" w:cs="Didot"/>
          <w:sz w:val="22"/>
          <w:szCs w:val="22"/>
        </w:rPr>
        <w:t>,</w:t>
      </w:r>
      <w:r>
        <w:rPr>
          <w:rFonts w:ascii="Georgia" w:hAnsi="Georgia" w:cs="Didot"/>
          <w:sz w:val="22"/>
          <w:szCs w:val="22"/>
        </w:rPr>
        <w:t xml:space="preserve"> Joan M,</w:t>
      </w:r>
      <w:r w:rsidRPr="00BF17D2">
        <w:rPr>
          <w:rFonts w:ascii="Georgia" w:hAnsi="Georgia" w:cs="Didot"/>
          <w:sz w:val="22"/>
          <w:szCs w:val="22"/>
        </w:rPr>
        <w:t xml:space="preserve"> ‘Records of Simple Truth and Precision: Photography, Archives and the Illusion of Control’, </w:t>
      </w:r>
      <w:proofErr w:type="spellStart"/>
      <w:r w:rsidRPr="00CB5382">
        <w:rPr>
          <w:rFonts w:ascii="Georgia" w:hAnsi="Georgia" w:cs="Didot"/>
          <w:i/>
          <w:sz w:val="22"/>
          <w:szCs w:val="22"/>
        </w:rPr>
        <w:t>Archivaria</w:t>
      </w:r>
      <w:proofErr w:type="spellEnd"/>
      <w:r w:rsidRPr="00BF17D2">
        <w:rPr>
          <w:rFonts w:ascii="Georgia" w:hAnsi="Georgia" w:cs="Didot"/>
          <w:sz w:val="22"/>
          <w:szCs w:val="22"/>
        </w:rPr>
        <w:t xml:space="preserve"> 50 (2000), pp. 1-4</w:t>
      </w:r>
      <w:r>
        <w:rPr>
          <w:rFonts w:ascii="Georgia" w:hAnsi="Georgia" w:cs="Didot"/>
          <w:sz w:val="22"/>
          <w:szCs w:val="22"/>
        </w:rPr>
        <w:t>0</w:t>
      </w:r>
    </w:p>
    <w:p w14:paraId="413169FA" w14:textId="09CA74DC" w:rsidR="005C71F3" w:rsidRPr="00BF17D2" w:rsidRDefault="005C71F3" w:rsidP="00BF17D2">
      <w:pPr>
        <w:spacing w:line="360" w:lineRule="auto"/>
        <w:ind w:left="720" w:hanging="720"/>
        <w:rPr>
          <w:rFonts w:ascii="Georgia" w:hAnsi="Georgia" w:cs="Didot"/>
          <w:sz w:val="22"/>
          <w:szCs w:val="22"/>
        </w:rPr>
      </w:pPr>
      <w:r w:rsidRPr="005C71F3">
        <w:rPr>
          <w:rFonts w:ascii="Georgia" w:hAnsi="Georgia" w:cs="Didot"/>
          <w:sz w:val="22"/>
          <w:szCs w:val="22"/>
        </w:rPr>
        <w:t>Sedgwick,</w:t>
      </w:r>
      <w:r>
        <w:rPr>
          <w:rFonts w:ascii="Georgia" w:hAnsi="Georgia" w:cs="Didot"/>
          <w:sz w:val="22"/>
          <w:szCs w:val="22"/>
        </w:rPr>
        <w:t xml:space="preserve"> Eve, </w:t>
      </w:r>
      <w:r w:rsidRPr="005C71F3">
        <w:rPr>
          <w:rFonts w:ascii="Georgia" w:hAnsi="Georgia" w:cs="Didot"/>
          <w:i/>
          <w:sz w:val="22"/>
          <w:szCs w:val="22"/>
        </w:rPr>
        <w:t>Touching Feeling: Affect, Pedagogy, Performativity</w:t>
      </w:r>
      <w:r w:rsidRPr="005C71F3">
        <w:rPr>
          <w:rFonts w:ascii="Georgia" w:hAnsi="Georgia" w:cs="Didot"/>
          <w:sz w:val="22"/>
          <w:szCs w:val="22"/>
        </w:rPr>
        <w:t xml:space="preserve"> (Durham: Duke University Press, 2003)</w:t>
      </w:r>
    </w:p>
    <w:p w14:paraId="7F0A2F80" w14:textId="63D0AB3E" w:rsidR="001A7A56" w:rsidRPr="004B2276" w:rsidRDefault="001A7A56" w:rsidP="00F26110">
      <w:pPr>
        <w:spacing w:line="360" w:lineRule="auto"/>
        <w:ind w:left="720" w:hanging="720"/>
        <w:rPr>
          <w:rFonts w:ascii="Georgia" w:hAnsi="Georgia" w:cs="Didot"/>
          <w:sz w:val="22"/>
          <w:szCs w:val="22"/>
        </w:rPr>
      </w:pPr>
      <w:proofErr w:type="spellStart"/>
      <w:r w:rsidRPr="004B2276">
        <w:rPr>
          <w:rFonts w:ascii="Georgia" w:hAnsi="Georgia" w:cs="Didot"/>
          <w:sz w:val="22"/>
          <w:szCs w:val="22"/>
        </w:rPr>
        <w:t>Sengoopta</w:t>
      </w:r>
      <w:proofErr w:type="spellEnd"/>
      <w:r w:rsidRPr="004B2276">
        <w:rPr>
          <w:rFonts w:ascii="Georgia" w:hAnsi="Georgia" w:cs="Didot"/>
          <w:sz w:val="22"/>
          <w:szCs w:val="22"/>
        </w:rPr>
        <w:t xml:space="preserve">, </w:t>
      </w:r>
      <w:proofErr w:type="spellStart"/>
      <w:r w:rsidRPr="004B2276">
        <w:rPr>
          <w:rFonts w:ascii="Georgia" w:hAnsi="Georgia" w:cs="Didot"/>
          <w:sz w:val="22"/>
          <w:szCs w:val="22"/>
        </w:rPr>
        <w:t>Chandak</w:t>
      </w:r>
      <w:proofErr w:type="spellEnd"/>
      <w:r w:rsidRPr="004B2276">
        <w:rPr>
          <w:rFonts w:ascii="Georgia" w:hAnsi="Georgia" w:cs="Didot"/>
          <w:sz w:val="22"/>
          <w:szCs w:val="22"/>
        </w:rPr>
        <w:t xml:space="preserve">, </w:t>
      </w:r>
      <w:r w:rsidRPr="004B2276">
        <w:rPr>
          <w:rFonts w:ascii="Georgia" w:hAnsi="Georgia" w:cs="Didot"/>
          <w:i/>
          <w:sz w:val="22"/>
          <w:szCs w:val="22"/>
        </w:rPr>
        <w:t xml:space="preserve">Imprint of the Raj </w:t>
      </w:r>
      <w:r w:rsidRPr="004B2276">
        <w:rPr>
          <w:rFonts w:ascii="Georgia" w:hAnsi="Georgia" w:cs="Didot"/>
          <w:sz w:val="22"/>
          <w:szCs w:val="22"/>
        </w:rPr>
        <w:t>(London: Macmillan, 2004</w:t>
      </w:r>
      <w:r w:rsidR="00CC337B" w:rsidRPr="004B2276">
        <w:rPr>
          <w:rFonts w:ascii="Georgia" w:hAnsi="Georgia" w:cs="Didot"/>
          <w:sz w:val="22"/>
          <w:szCs w:val="22"/>
        </w:rPr>
        <w:t>)</w:t>
      </w:r>
    </w:p>
    <w:p w14:paraId="5ACCC858" w14:textId="77777777" w:rsidR="00012751" w:rsidRDefault="00012751">
      <w:pPr>
        <w:rPr>
          <w:rFonts w:ascii="Georgia" w:hAnsi="Georgia"/>
          <w:sz w:val="22"/>
          <w:szCs w:val="22"/>
          <w:u w:val="single"/>
          <w:lang w:val="en-US"/>
        </w:rPr>
      </w:pPr>
    </w:p>
    <w:p w14:paraId="072DF86C" w14:textId="77777777" w:rsidR="00012751" w:rsidRDefault="00012751">
      <w:pPr>
        <w:rPr>
          <w:rFonts w:ascii="Georgia" w:hAnsi="Georgia"/>
          <w:sz w:val="22"/>
          <w:szCs w:val="22"/>
          <w:lang w:val="en-US"/>
        </w:rPr>
      </w:pPr>
    </w:p>
    <w:p w14:paraId="656C9611" w14:textId="77777777" w:rsidR="00BF0FB9" w:rsidRPr="00012751" w:rsidRDefault="00BF0FB9">
      <w:pPr>
        <w:rPr>
          <w:rFonts w:ascii="Georgia" w:hAnsi="Georgia"/>
          <w:sz w:val="22"/>
          <w:szCs w:val="22"/>
          <w:lang w:val="en-US"/>
        </w:rPr>
      </w:pPr>
    </w:p>
    <w:sectPr w:rsidR="00BF0FB9" w:rsidRPr="00012751" w:rsidSect="009100A8">
      <w:footerReference w:type="default" r:id="rId1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554BF" w14:textId="77777777" w:rsidR="006A4A3F" w:rsidRDefault="006A4A3F" w:rsidP="00A65C52">
      <w:r>
        <w:separator/>
      </w:r>
    </w:p>
  </w:endnote>
  <w:endnote w:type="continuationSeparator" w:id="0">
    <w:p w14:paraId="379D39EA" w14:textId="77777777" w:rsidR="006A4A3F" w:rsidRDefault="006A4A3F" w:rsidP="00A6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idot">
    <w:panose1 w:val="020005030000000200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2DF8" w14:textId="095CA9FF" w:rsidR="00933E2E" w:rsidRPr="009100A8" w:rsidRDefault="00933E2E" w:rsidP="009100A8">
    <w:pPr>
      <w:pStyle w:val="Footer"/>
      <w:jc w:val="center"/>
      <w:rPr>
        <w:rFonts w:ascii="Georgia" w:hAnsi="Georgia"/>
        <w:sz w:val="22"/>
        <w:szCs w:val="22"/>
      </w:rPr>
    </w:pPr>
    <w:r w:rsidRPr="009100A8">
      <w:rPr>
        <w:rStyle w:val="PageNumber"/>
        <w:rFonts w:ascii="Georgia" w:hAnsi="Georgia"/>
        <w:sz w:val="22"/>
        <w:szCs w:val="22"/>
      </w:rPr>
      <w:fldChar w:fldCharType="begin"/>
    </w:r>
    <w:r w:rsidRPr="009100A8">
      <w:rPr>
        <w:rStyle w:val="PageNumber"/>
        <w:rFonts w:ascii="Georgia" w:hAnsi="Georgia"/>
        <w:sz w:val="22"/>
        <w:szCs w:val="22"/>
      </w:rPr>
      <w:instrText xml:space="preserve"> PAGE </w:instrText>
    </w:r>
    <w:r w:rsidRPr="009100A8">
      <w:rPr>
        <w:rStyle w:val="PageNumber"/>
        <w:rFonts w:ascii="Georgia" w:hAnsi="Georgia"/>
        <w:sz w:val="22"/>
        <w:szCs w:val="22"/>
      </w:rPr>
      <w:fldChar w:fldCharType="separate"/>
    </w:r>
    <w:r w:rsidR="0004392C">
      <w:rPr>
        <w:rStyle w:val="PageNumber"/>
        <w:rFonts w:ascii="Georgia" w:hAnsi="Georgia"/>
        <w:noProof/>
        <w:sz w:val="22"/>
        <w:szCs w:val="22"/>
      </w:rPr>
      <w:t>3</w:t>
    </w:r>
    <w:r w:rsidRPr="009100A8">
      <w:rPr>
        <w:rStyle w:val="PageNumber"/>
        <w:rFonts w:ascii="Georgia" w:hAnsi="Georgi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8D706" w14:textId="77777777" w:rsidR="006A4A3F" w:rsidRDefault="006A4A3F" w:rsidP="00A65C52">
      <w:r>
        <w:separator/>
      </w:r>
    </w:p>
  </w:footnote>
  <w:footnote w:type="continuationSeparator" w:id="0">
    <w:p w14:paraId="3AB86D1B" w14:textId="77777777" w:rsidR="006A4A3F" w:rsidRDefault="006A4A3F" w:rsidP="00A65C52">
      <w:r>
        <w:continuationSeparator/>
      </w:r>
    </w:p>
  </w:footnote>
  <w:footnote w:id="1">
    <w:p w14:paraId="47FECF8C" w14:textId="3BB6CA5E"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Edward Said, </w:t>
      </w:r>
      <w:r w:rsidRPr="008A63A2">
        <w:rPr>
          <w:rFonts w:ascii="Georgia" w:hAnsi="Georgia"/>
          <w:i/>
          <w:sz w:val="18"/>
          <w:szCs w:val="18"/>
          <w:lang w:val="en-US"/>
        </w:rPr>
        <w:t xml:space="preserve">Orientalism </w:t>
      </w:r>
      <w:r w:rsidRPr="008A63A2">
        <w:rPr>
          <w:rFonts w:ascii="Georgia" w:hAnsi="Georgia"/>
          <w:sz w:val="18"/>
          <w:szCs w:val="18"/>
          <w:lang w:val="en-US"/>
        </w:rPr>
        <w:t>(New York, 1979), p. 204.</w:t>
      </w:r>
    </w:p>
  </w:footnote>
  <w:footnote w:id="2">
    <w:p w14:paraId="4B8CC350" w14:textId="654D6D77"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r w:rsidRPr="008A63A2">
        <w:rPr>
          <w:rFonts w:ascii="Georgia" w:hAnsi="Georgia"/>
          <w:sz w:val="18"/>
          <w:szCs w:val="18"/>
          <w:lang w:val="en-US"/>
        </w:rPr>
        <w:t xml:space="preserve">Francis Galton quoted in Christopher </w:t>
      </w:r>
      <w:proofErr w:type="spellStart"/>
      <w:r w:rsidRPr="008A63A2">
        <w:rPr>
          <w:rFonts w:ascii="Georgia" w:hAnsi="Georgia"/>
          <w:sz w:val="18"/>
          <w:szCs w:val="18"/>
          <w:lang w:val="en-US"/>
        </w:rPr>
        <w:t>Pinney</w:t>
      </w:r>
      <w:proofErr w:type="spellEnd"/>
      <w:r w:rsidRPr="008A63A2">
        <w:rPr>
          <w:rFonts w:ascii="Georgia" w:hAnsi="Georgia"/>
          <w:sz w:val="18"/>
          <w:szCs w:val="18"/>
          <w:lang w:val="en-US"/>
        </w:rPr>
        <w:t xml:space="preserve">, </w:t>
      </w:r>
      <w:r w:rsidRPr="008A63A2">
        <w:rPr>
          <w:rFonts w:ascii="Georgia" w:hAnsi="Georgia"/>
          <w:i/>
          <w:sz w:val="18"/>
          <w:szCs w:val="18"/>
          <w:lang w:val="en-US"/>
        </w:rPr>
        <w:t>Camera Indica</w:t>
      </w:r>
      <w:r w:rsidRPr="008A63A2">
        <w:rPr>
          <w:rFonts w:ascii="Georgia" w:hAnsi="Georgia"/>
          <w:sz w:val="18"/>
          <w:szCs w:val="18"/>
          <w:lang w:val="en-US"/>
        </w:rPr>
        <w:t xml:space="preserve"> (Chicago, 1997), p. 69.</w:t>
      </w:r>
    </w:p>
  </w:footnote>
  <w:footnote w:id="3">
    <w:p w14:paraId="7288E3FE" w14:textId="67084FA3"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Friedrich Nietzsche, </w:t>
      </w:r>
      <w:r w:rsidRPr="008A63A2">
        <w:rPr>
          <w:rFonts w:ascii="Georgia" w:hAnsi="Georgia"/>
          <w:i/>
          <w:sz w:val="18"/>
          <w:szCs w:val="18"/>
          <w:lang w:val="en-US"/>
        </w:rPr>
        <w:t>The Portable Nietzsche</w:t>
      </w:r>
      <w:r w:rsidRPr="008A63A2">
        <w:rPr>
          <w:rFonts w:ascii="Georgia" w:hAnsi="Georgia"/>
          <w:sz w:val="18"/>
          <w:szCs w:val="18"/>
          <w:lang w:val="en-US"/>
        </w:rPr>
        <w:t>, ed. Walter Kaufman (London, 1982), pp. 42-47.</w:t>
      </w:r>
    </w:p>
  </w:footnote>
  <w:footnote w:id="4">
    <w:p w14:paraId="054B60B3" w14:textId="77777777" w:rsidR="00933E2E" w:rsidRPr="008A63A2" w:rsidRDefault="00933E2E" w:rsidP="006B499A">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Arundhati Roy, </w:t>
      </w:r>
      <w:r w:rsidRPr="008A63A2">
        <w:rPr>
          <w:rFonts w:ascii="Georgia" w:hAnsi="Georgia"/>
          <w:i/>
          <w:sz w:val="18"/>
          <w:szCs w:val="18"/>
        </w:rPr>
        <w:t>War Talk</w:t>
      </w:r>
      <w:r w:rsidRPr="008A63A2">
        <w:rPr>
          <w:rFonts w:ascii="Georgia" w:hAnsi="Georgia"/>
          <w:sz w:val="18"/>
          <w:szCs w:val="18"/>
        </w:rPr>
        <w:t xml:space="preserve"> (Cambridge, MA, 2003), p. 120.</w:t>
      </w:r>
    </w:p>
  </w:footnote>
  <w:footnote w:id="5">
    <w:p w14:paraId="59B28B19" w14:textId="77777777" w:rsidR="0004392C" w:rsidRPr="0066714C" w:rsidRDefault="0004392C" w:rsidP="0004392C">
      <w:pPr>
        <w:pStyle w:val="FootnoteText"/>
        <w:spacing w:line="360" w:lineRule="auto"/>
        <w:rPr>
          <w:rFonts w:ascii="Georgia" w:hAnsi="Georgia"/>
          <w:sz w:val="18"/>
          <w:szCs w:val="18"/>
          <w:lang w:val="en-US"/>
        </w:rPr>
      </w:pPr>
      <w:r w:rsidRPr="0066714C">
        <w:rPr>
          <w:rStyle w:val="FootnoteReference"/>
          <w:rFonts w:ascii="Georgia" w:hAnsi="Georgia"/>
          <w:sz w:val="18"/>
          <w:szCs w:val="18"/>
        </w:rPr>
        <w:footnoteRef/>
      </w:r>
      <w:r w:rsidRPr="0066714C">
        <w:rPr>
          <w:rFonts w:ascii="Georgia" w:hAnsi="Georgia"/>
          <w:sz w:val="18"/>
          <w:szCs w:val="18"/>
        </w:rPr>
        <w:t xml:space="preserve"> </w:t>
      </w:r>
      <w:r>
        <w:rPr>
          <w:rFonts w:ascii="Georgia" w:hAnsi="Georgia"/>
          <w:sz w:val="18"/>
          <w:szCs w:val="18"/>
        </w:rPr>
        <w:t xml:space="preserve">Raqs Media Collective, ‘First Information Report’, </w:t>
      </w:r>
      <w:r w:rsidRPr="00C543BA">
        <w:rPr>
          <w:rFonts w:ascii="Georgia" w:hAnsi="Georgia"/>
          <w:i/>
          <w:sz w:val="18"/>
          <w:szCs w:val="18"/>
        </w:rPr>
        <w:t>The Question of Evidence</w:t>
      </w:r>
      <w:r w:rsidRPr="00C543BA">
        <w:rPr>
          <w:rFonts w:ascii="Georgia" w:hAnsi="Georgia"/>
          <w:sz w:val="18"/>
          <w:szCs w:val="18"/>
        </w:rPr>
        <w:t>, ed</w:t>
      </w:r>
      <w:r>
        <w:rPr>
          <w:rFonts w:ascii="Georgia" w:hAnsi="Georgia"/>
          <w:sz w:val="18"/>
          <w:szCs w:val="18"/>
        </w:rPr>
        <w:t>s</w:t>
      </w:r>
      <w:r w:rsidRPr="00C543BA">
        <w:rPr>
          <w:rFonts w:ascii="Georgia" w:hAnsi="Georgia"/>
          <w:sz w:val="18"/>
          <w:szCs w:val="18"/>
        </w:rPr>
        <w:t xml:space="preserve">. Diana </w:t>
      </w:r>
      <w:proofErr w:type="spellStart"/>
      <w:r w:rsidRPr="00C543BA">
        <w:rPr>
          <w:rFonts w:ascii="Georgia" w:hAnsi="Georgia"/>
          <w:sz w:val="18"/>
          <w:szCs w:val="18"/>
        </w:rPr>
        <w:t>B</w:t>
      </w:r>
      <w:r>
        <w:rPr>
          <w:rFonts w:ascii="Georgia" w:hAnsi="Georgia"/>
          <w:sz w:val="18"/>
          <w:szCs w:val="18"/>
        </w:rPr>
        <w:t>aldon</w:t>
      </w:r>
      <w:proofErr w:type="spellEnd"/>
      <w:r>
        <w:rPr>
          <w:rFonts w:ascii="Georgia" w:hAnsi="Georgia"/>
          <w:sz w:val="18"/>
          <w:szCs w:val="18"/>
        </w:rPr>
        <w:t xml:space="preserve"> and Daniela </w:t>
      </w:r>
      <w:proofErr w:type="spellStart"/>
      <w:r>
        <w:rPr>
          <w:rFonts w:ascii="Georgia" w:hAnsi="Georgia"/>
          <w:sz w:val="18"/>
          <w:szCs w:val="18"/>
        </w:rPr>
        <w:t>Zyman</w:t>
      </w:r>
      <w:proofErr w:type="spellEnd"/>
      <w:r>
        <w:rPr>
          <w:rFonts w:ascii="Georgia" w:hAnsi="Georgia"/>
          <w:sz w:val="18"/>
          <w:szCs w:val="18"/>
        </w:rPr>
        <w:t xml:space="preserve"> (Vienna</w:t>
      </w:r>
      <w:r w:rsidRPr="00C543BA">
        <w:rPr>
          <w:rFonts w:ascii="Georgia" w:hAnsi="Georgia"/>
          <w:sz w:val="18"/>
          <w:szCs w:val="18"/>
        </w:rPr>
        <w:t>, 2008),</w:t>
      </w:r>
      <w:r>
        <w:rPr>
          <w:rFonts w:ascii="Georgia" w:hAnsi="Georgia"/>
          <w:sz w:val="18"/>
          <w:szCs w:val="18"/>
        </w:rPr>
        <w:t xml:space="preserve"> pp. 78-79. </w:t>
      </w:r>
    </w:p>
  </w:footnote>
  <w:footnote w:id="6">
    <w:p w14:paraId="318F29E8" w14:textId="77777777" w:rsidR="0004392C" w:rsidRPr="0066714C" w:rsidRDefault="0004392C" w:rsidP="0004392C">
      <w:pPr>
        <w:pStyle w:val="FootnoteText"/>
        <w:spacing w:line="360" w:lineRule="auto"/>
        <w:rPr>
          <w:rFonts w:ascii="Georgia" w:hAnsi="Georgia"/>
          <w:sz w:val="18"/>
          <w:szCs w:val="18"/>
          <w:lang w:val="en-US"/>
        </w:rPr>
      </w:pPr>
      <w:r w:rsidRPr="0066714C">
        <w:rPr>
          <w:rStyle w:val="FootnoteReference"/>
          <w:rFonts w:ascii="Georgia" w:hAnsi="Georgia"/>
          <w:sz w:val="18"/>
          <w:szCs w:val="18"/>
        </w:rPr>
        <w:footnoteRef/>
      </w:r>
      <w:r w:rsidRPr="0066714C">
        <w:rPr>
          <w:rFonts w:ascii="Georgia" w:hAnsi="Georgia"/>
          <w:sz w:val="18"/>
          <w:szCs w:val="18"/>
        </w:rPr>
        <w:t xml:space="preserve"> </w:t>
      </w:r>
      <w:proofErr w:type="spellStart"/>
      <w:r w:rsidRPr="0066714C">
        <w:rPr>
          <w:rFonts w:ascii="Georgia" w:hAnsi="Georgia"/>
          <w:sz w:val="18"/>
          <w:szCs w:val="18"/>
        </w:rPr>
        <w:t>Partha</w:t>
      </w:r>
      <w:proofErr w:type="spellEnd"/>
      <w:r w:rsidRPr="0066714C">
        <w:rPr>
          <w:rFonts w:ascii="Georgia" w:hAnsi="Georgia"/>
          <w:sz w:val="18"/>
          <w:szCs w:val="18"/>
        </w:rPr>
        <w:t xml:space="preserve"> Chatterjee, </w:t>
      </w:r>
      <w:r w:rsidRPr="0066714C">
        <w:rPr>
          <w:rFonts w:ascii="Georgia" w:hAnsi="Georgia"/>
          <w:i/>
          <w:sz w:val="18"/>
          <w:szCs w:val="18"/>
        </w:rPr>
        <w:t>The Nation and Its Fragments</w:t>
      </w:r>
      <w:r w:rsidRPr="0066714C">
        <w:rPr>
          <w:rFonts w:ascii="Georgia" w:hAnsi="Georgia"/>
          <w:sz w:val="18"/>
          <w:szCs w:val="18"/>
        </w:rPr>
        <w:t xml:space="preserve"> (New Jersey, 1993)</w:t>
      </w:r>
    </w:p>
  </w:footnote>
  <w:footnote w:id="7">
    <w:p w14:paraId="60B61FBB" w14:textId="7708A039"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Hans Ulrich Obrist, ‘Hans Ulrich Obrist in conversation with Raqs Media Collective’, </w:t>
      </w:r>
      <w:r w:rsidRPr="008A63A2">
        <w:rPr>
          <w:rFonts w:ascii="Georgia" w:hAnsi="Georgia"/>
          <w:i/>
          <w:sz w:val="18"/>
          <w:szCs w:val="18"/>
        </w:rPr>
        <w:t>Raqs Media Collective: Casebook</w:t>
      </w:r>
      <w:r w:rsidRPr="008A63A2">
        <w:rPr>
          <w:rFonts w:ascii="Georgia" w:hAnsi="Georgia"/>
          <w:sz w:val="18"/>
          <w:szCs w:val="18"/>
        </w:rPr>
        <w:t>, ed. Michael Maranda (Toronto, 2014), p. 140.</w:t>
      </w:r>
    </w:p>
  </w:footnote>
  <w:footnote w:id="8">
    <w:p w14:paraId="34BD6D9A" w14:textId="3509AE62"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Quoted in Philip Monk, ‘The Cipher and the Sieve’, </w:t>
      </w:r>
      <w:r w:rsidRPr="008A63A2">
        <w:rPr>
          <w:rFonts w:ascii="Georgia" w:hAnsi="Georgia"/>
          <w:i/>
          <w:sz w:val="18"/>
          <w:szCs w:val="18"/>
        </w:rPr>
        <w:t>Raqs Casebook</w:t>
      </w:r>
      <w:r w:rsidRPr="008A63A2">
        <w:rPr>
          <w:rFonts w:ascii="Georgia" w:hAnsi="Georgia"/>
          <w:sz w:val="18"/>
          <w:szCs w:val="18"/>
        </w:rPr>
        <w:t>, p. 14.</w:t>
      </w:r>
    </w:p>
    <w:p w14:paraId="69F5EDBE" w14:textId="6EDEFC68" w:rsidR="00933E2E" w:rsidRPr="008A63A2" w:rsidRDefault="00933E2E" w:rsidP="008A63A2">
      <w:pPr>
        <w:pStyle w:val="FootnoteText"/>
        <w:spacing w:line="360" w:lineRule="auto"/>
        <w:rPr>
          <w:rFonts w:ascii="Georgia" w:hAnsi="Georgia"/>
          <w:sz w:val="18"/>
          <w:szCs w:val="18"/>
          <w:lang w:val="en-US"/>
        </w:rPr>
      </w:pPr>
    </w:p>
  </w:footnote>
  <w:footnote w:id="9">
    <w:p w14:paraId="0CBEC7CB" w14:textId="656898B3"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r w:rsidRPr="008A63A2">
        <w:rPr>
          <w:rFonts w:ascii="Georgia" w:hAnsi="Georgia"/>
          <w:sz w:val="18"/>
          <w:szCs w:val="18"/>
          <w:lang w:val="en-US"/>
        </w:rPr>
        <w:t xml:space="preserve">Henceforth referred to as </w:t>
      </w:r>
      <w:r w:rsidRPr="008A63A2">
        <w:rPr>
          <w:rFonts w:ascii="Georgia" w:hAnsi="Georgia"/>
          <w:i/>
          <w:sz w:val="18"/>
          <w:szCs w:val="18"/>
          <w:lang w:val="en-US"/>
        </w:rPr>
        <w:t>Untold Intimacy</w:t>
      </w:r>
      <w:r w:rsidRPr="008A63A2">
        <w:rPr>
          <w:rFonts w:ascii="Georgia" w:hAnsi="Georgia"/>
          <w:sz w:val="18"/>
          <w:szCs w:val="18"/>
          <w:lang w:val="en-US"/>
        </w:rPr>
        <w:t>.</w:t>
      </w:r>
    </w:p>
  </w:footnote>
  <w:footnote w:id="10">
    <w:p w14:paraId="0F2706F9" w14:textId="77777777"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Quoted in </w:t>
      </w:r>
      <w:proofErr w:type="spellStart"/>
      <w:r w:rsidRPr="008A63A2">
        <w:rPr>
          <w:rFonts w:ascii="Georgia" w:hAnsi="Georgia"/>
          <w:sz w:val="18"/>
          <w:szCs w:val="18"/>
        </w:rPr>
        <w:t>Pinney</w:t>
      </w:r>
      <w:proofErr w:type="spellEnd"/>
      <w:r w:rsidRPr="008A63A2">
        <w:rPr>
          <w:rFonts w:ascii="Georgia" w:hAnsi="Georgia"/>
          <w:sz w:val="18"/>
          <w:szCs w:val="18"/>
        </w:rPr>
        <w:t xml:space="preserve">, </w:t>
      </w:r>
      <w:r w:rsidRPr="008A63A2">
        <w:rPr>
          <w:rFonts w:ascii="Georgia" w:hAnsi="Georgia"/>
          <w:i/>
          <w:sz w:val="18"/>
          <w:szCs w:val="18"/>
        </w:rPr>
        <w:t>Camera Indica</w:t>
      </w:r>
      <w:r w:rsidRPr="008A63A2">
        <w:rPr>
          <w:rFonts w:ascii="Georgia" w:hAnsi="Georgia"/>
          <w:sz w:val="18"/>
          <w:szCs w:val="18"/>
        </w:rPr>
        <w:t xml:space="preserve">, p. 69. See also </w:t>
      </w:r>
      <w:proofErr w:type="spellStart"/>
      <w:r w:rsidRPr="008A63A2">
        <w:rPr>
          <w:rFonts w:ascii="Georgia" w:hAnsi="Georgia"/>
          <w:sz w:val="18"/>
          <w:szCs w:val="18"/>
        </w:rPr>
        <w:t>Chandak</w:t>
      </w:r>
      <w:proofErr w:type="spellEnd"/>
      <w:r w:rsidRPr="008A63A2">
        <w:rPr>
          <w:rFonts w:ascii="Georgia" w:hAnsi="Georgia"/>
          <w:sz w:val="18"/>
          <w:szCs w:val="18"/>
        </w:rPr>
        <w:t xml:space="preserve"> </w:t>
      </w:r>
      <w:proofErr w:type="spellStart"/>
      <w:r w:rsidRPr="008A63A2">
        <w:rPr>
          <w:rFonts w:ascii="Georgia" w:hAnsi="Georgia"/>
          <w:sz w:val="18"/>
          <w:szCs w:val="18"/>
        </w:rPr>
        <w:t>Sengoopta</w:t>
      </w:r>
      <w:proofErr w:type="spellEnd"/>
      <w:r w:rsidRPr="008A63A2">
        <w:rPr>
          <w:rFonts w:ascii="Georgia" w:hAnsi="Georgia"/>
          <w:sz w:val="18"/>
          <w:szCs w:val="18"/>
        </w:rPr>
        <w:t xml:space="preserve">, </w:t>
      </w:r>
      <w:r w:rsidRPr="008A63A2">
        <w:rPr>
          <w:rFonts w:ascii="Georgia" w:hAnsi="Georgia"/>
          <w:i/>
          <w:sz w:val="18"/>
          <w:szCs w:val="18"/>
        </w:rPr>
        <w:t>Imprint of the Raj</w:t>
      </w:r>
      <w:r w:rsidRPr="008A63A2">
        <w:rPr>
          <w:rFonts w:ascii="Georgia" w:hAnsi="Georgia"/>
          <w:sz w:val="18"/>
          <w:szCs w:val="18"/>
        </w:rPr>
        <w:t xml:space="preserve"> (London, 2004).</w:t>
      </w:r>
    </w:p>
  </w:footnote>
  <w:footnote w:id="11">
    <w:p w14:paraId="39C776C9" w14:textId="734356B0"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Ibid., p. 70.</w:t>
      </w:r>
    </w:p>
  </w:footnote>
  <w:footnote w:id="12">
    <w:p w14:paraId="5C1D5A73" w14:textId="625C817F"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r>
        <w:rPr>
          <w:rFonts w:ascii="Georgia" w:hAnsi="Georgia"/>
          <w:sz w:val="18"/>
          <w:szCs w:val="18"/>
        </w:rPr>
        <w:t>Natasha Eaton, ‘</w:t>
      </w:r>
      <w:r w:rsidRPr="008A63A2">
        <w:rPr>
          <w:rFonts w:ascii="Georgia" w:hAnsi="Georgia"/>
          <w:sz w:val="18"/>
          <w:szCs w:val="18"/>
        </w:rPr>
        <w:t>Subaltern rustle: Raqs media collective, the colou</w:t>
      </w:r>
      <w:r>
        <w:rPr>
          <w:rFonts w:ascii="Georgia" w:hAnsi="Georgia"/>
          <w:sz w:val="18"/>
          <w:szCs w:val="18"/>
        </w:rPr>
        <w:t xml:space="preserve">r blue and the colonial archive’, </w:t>
      </w:r>
      <w:r>
        <w:rPr>
          <w:rFonts w:ascii="Georgia" w:hAnsi="Georgia"/>
          <w:i/>
          <w:sz w:val="18"/>
          <w:szCs w:val="18"/>
        </w:rPr>
        <w:t>Marg: A Magazine of the Arts</w:t>
      </w:r>
      <w:r>
        <w:rPr>
          <w:rFonts w:ascii="Georgia" w:hAnsi="Georgia"/>
          <w:sz w:val="18"/>
          <w:szCs w:val="18"/>
        </w:rPr>
        <w:t>, 67 (2015).</w:t>
      </w:r>
    </w:p>
  </w:footnote>
  <w:footnote w:id="13">
    <w:p w14:paraId="1B69B194" w14:textId="089963E8"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Carol </w:t>
      </w:r>
      <w:proofErr w:type="spellStart"/>
      <w:r w:rsidRPr="008A63A2">
        <w:rPr>
          <w:rFonts w:ascii="Georgia" w:hAnsi="Georgia"/>
          <w:sz w:val="18"/>
          <w:szCs w:val="18"/>
        </w:rPr>
        <w:t>Mavor</w:t>
      </w:r>
      <w:proofErr w:type="spellEnd"/>
      <w:r w:rsidRPr="008A63A2">
        <w:rPr>
          <w:rFonts w:ascii="Georgia" w:hAnsi="Georgia"/>
          <w:sz w:val="18"/>
          <w:szCs w:val="18"/>
        </w:rPr>
        <w:t xml:space="preserve">, </w:t>
      </w:r>
      <w:r w:rsidRPr="008A63A2">
        <w:rPr>
          <w:rFonts w:ascii="Georgia" w:hAnsi="Georgia"/>
          <w:i/>
          <w:sz w:val="18"/>
          <w:szCs w:val="18"/>
        </w:rPr>
        <w:t>Blue Mythologies</w:t>
      </w:r>
      <w:r w:rsidRPr="008A63A2">
        <w:rPr>
          <w:rFonts w:ascii="Georgia" w:hAnsi="Georgia"/>
          <w:sz w:val="18"/>
          <w:szCs w:val="18"/>
        </w:rPr>
        <w:t xml:space="preserve"> (Chicago, 2013), p. 10, emphasis in original.</w:t>
      </w:r>
    </w:p>
  </w:footnote>
  <w:footnote w:id="14">
    <w:p w14:paraId="75CAF0D5" w14:textId="213CAA68"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Eaton, </w:t>
      </w:r>
      <w:r w:rsidRPr="008A63A2">
        <w:rPr>
          <w:rFonts w:ascii="Georgia" w:hAnsi="Georgia"/>
          <w:i/>
          <w:sz w:val="18"/>
          <w:szCs w:val="18"/>
        </w:rPr>
        <w:t>Colour, Art and Empire</w:t>
      </w:r>
      <w:r w:rsidRPr="008A63A2">
        <w:rPr>
          <w:rFonts w:ascii="Georgia" w:hAnsi="Georgia"/>
          <w:sz w:val="18"/>
          <w:szCs w:val="18"/>
        </w:rPr>
        <w:t xml:space="preserve"> (London, 2013), p. 35.</w:t>
      </w:r>
    </w:p>
  </w:footnote>
  <w:footnote w:id="15">
    <w:p w14:paraId="145A124A" w14:textId="66CEE844"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Quoted in </w:t>
      </w:r>
      <w:proofErr w:type="spellStart"/>
      <w:r w:rsidRPr="008A63A2">
        <w:rPr>
          <w:rFonts w:ascii="Georgia" w:hAnsi="Georgia"/>
          <w:sz w:val="18"/>
          <w:szCs w:val="18"/>
        </w:rPr>
        <w:t>Sengoopta</w:t>
      </w:r>
      <w:proofErr w:type="spellEnd"/>
      <w:r w:rsidRPr="008A63A2">
        <w:rPr>
          <w:rFonts w:ascii="Georgia" w:hAnsi="Georgia"/>
          <w:sz w:val="18"/>
          <w:szCs w:val="18"/>
        </w:rPr>
        <w:t xml:space="preserve">, </w:t>
      </w:r>
      <w:r w:rsidRPr="008A63A2">
        <w:rPr>
          <w:rFonts w:ascii="Georgia" w:hAnsi="Georgia"/>
          <w:i/>
          <w:sz w:val="18"/>
          <w:szCs w:val="18"/>
        </w:rPr>
        <w:t>Imprint of the Raj</w:t>
      </w:r>
      <w:r w:rsidRPr="008A63A2">
        <w:rPr>
          <w:rFonts w:ascii="Georgia" w:hAnsi="Georgia"/>
          <w:sz w:val="18"/>
          <w:szCs w:val="18"/>
        </w:rPr>
        <w:t>, pp. 87-88.</w:t>
      </w:r>
    </w:p>
  </w:footnote>
  <w:footnote w:id="16">
    <w:p w14:paraId="18615485" w14:textId="5A1C0424"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See Raqs Media Collective, ‘A Concise</w:t>
      </w:r>
      <w:r w:rsidRPr="008A63A2">
        <w:rPr>
          <w:rFonts w:ascii="Georgia" w:hAnsi="Georgia"/>
          <w:i/>
          <w:sz w:val="18"/>
          <w:szCs w:val="18"/>
        </w:rPr>
        <w:t xml:space="preserve"> </w:t>
      </w:r>
      <w:r w:rsidRPr="008A63A2">
        <w:rPr>
          <w:rFonts w:ascii="Georgia" w:hAnsi="Georgia"/>
          <w:sz w:val="18"/>
          <w:szCs w:val="18"/>
        </w:rPr>
        <w:t xml:space="preserve">Lexicon of/for the Digital Commons’, </w:t>
      </w:r>
      <w:r w:rsidRPr="008A63A2">
        <w:rPr>
          <w:rFonts w:ascii="Georgia" w:hAnsi="Georgia"/>
          <w:i/>
          <w:sz w:val="18"/>
          <w:szCs w:val="18"/>
        </w:rPr>
        <w:t>Sarai Reader 3</w:t>
      </w:r>
      <w:r w:rsidRPr="008A63A2">
        <w:rPr>
          <w:rFonts w:ascii="Georgia" w:hAnsi="Georgia"/>
          <w:sz w:val="18"/>
          <w:szCs w:val="18"/>
        </w:rPr>
        <w:t xml:space="preserve"> (Delhi, 2006), pp. 357-365.</w:t>
      </w:r>
    </w:p>
  </w:footnote>
  <w:footnote w:id="17">
    <w:p w14:paraId="08A813ED" w14:textId="516E7133"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Interview between Jane </w:t>
      </w:r>
      <w:proofErr w:type="spellStart"/>
      <w:r w:rsidRPr="008A63A2">
        <w:rPr>
          <w:rFonts w:ascii="Georgia" w:hAnsi="Georgia"/>
          <w:sz w:val="18"/>
          <w:szCs w:val="18"/>
        </w:rPr>
        <w:t>DeBevoise</w:t>
      </w:r>
      <w:proofErr w:type="spellEnd"/>
      <w:r w:rsidRPr="008A63A2">
        <w:rPr>
          <w:rFonts w:ascii="Georgia" w:hAnsi="Georgia"/>
          <w:sz w:val="18"/>
          <w:szCs w:val="18"/>
        </w:rPr>
        <w:t xml:space="preserve"> and </w:t>
      </w:r>
      <w:proofErr w:type="spellStart"/>
      <w:r w:rsidRPr="008A63A2">
        <w:rPr>
          <w:rFonts w:ascii="Georgia" w:hAnsi="Georgia"/>
          <w:sz w:val="18"/>
          <w:szCs w:val="18"/>
        </w:rPr>
        <w:t>Shuddhabrata</w:t>
      </w:r>
      <w:proofErr w:type="spellEnd"/>
      <w:r w:rsidRPr="008A63A2">
        <w:rPr>
          <w:rFonts w:ascii="Georgia" w:hAnsi="Georgia"/>
          <w:sz w:val="18"/>
          <w:szCs w:val="18"/>
        </w:rPr>
        <w:t xml:space="preserve"> Sengupta from Raqs Media Collective at the Asia Art Archive, New York, 9 March 2012. </w:t>
      </w:r>
    </w:p>
  </w:footnote>
  <w:footnote w:id="18">
    <w:p w14:paraId="4ED13FE1" w14:textId="13EDA6F5"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Gilles Deleuze, </w:t>
      </w:r>
      <w:r w:rsidRPr="008A63A2">
        <w:rPr>
          <w:rFonts w:ascii="Georgia" w:hAnsi="Georgia"/>
          <w:i/>
          <w:sz w:val="18"/>
          <w:szCs w:val="18"/>
        </w:rPr>
        <w:t>Cinema II: The Time-Image</w:t>
      </w:r>
      <w:r w:rsidRPr="008A63A2">
        <w:rPr>
          <w:rFonts w:ascii="Georgia" w:hAnsi="Georgia"/>
          <w:sz w:val="18"/>
          <w:szCs w:val="18"/>
        </w:rPr>
        <w:t xml:space="preserve">, trans. Hugh Tomlinson and Robert </w:t>
      </w:r>
      <w:proofErr w:type="spellStart"/>
      <w:r w:rsidRPr="008A63A2">
        <w:rPr>
          <w:rFonts w:ascii="Georgia" w:hAnsi="Georgia"/>
          <w:sz w:val="18"/>
          <w:szCs w:val="18"/>
        </w:rPr>
        <w:t>Galeta</w:t>
      </w:r>
      <w:proofErr w:type="spellEnd"/>
      <w:r w:rsidRPr="008A63A2">
        <w:rPr>
          <w:rFonts w:ascii="Georgia" w:hAnsi="Georgia"/>
          <w:sz w:val="18"/>
          <w:szCs w:val="18"/>
        </w:rPr>
        <w:t xml:space="preserve"> (Minneapolis, 2013), pp. 126-155.</w:t>
      </w:r>
    </w:p>
  </w:footnote>
  <w:footnote w:id="19">
    <w:p w14:paraId="70D79AAA" w14:textId="65934A75" w:rsidR="00933E2E" w:rsidRPr="008A63A2" w:rsidRDefault="00933E2E" w:rsidP="008A63A2">
      <w:pPr>
        <w:pStyle w:val="FootnoteText"/>
        <w:spacing w:line="360" w:lineRule="auto"/>
        <w:rPr>
          <w:rFonts w:ascii="Georgia" w:hAnsi="Georgia"/>
          <w:sz w:val="18"/>
          <w:szCs w:val="18"/>
        </w:rPr>
      </w:pPr>
      <w:r w:rsidRPr="008A63A2">
        <w:rPr>
          <w:rStyle w:val="FootnoteReference"/>
          <w:rFonts w:ascii="Georgia" w:hAnsi="Georgia"/>
          <w:sz w:val="18"/>
          <w:szCs w:val="18"/>
        </w:rPr>
        <w:footnoteRef/>
      </w:r>
      <w:r w:rsidRPr="008A63A2">
        <w:rPr>
          <w:rFonts w:ascii="Georgia" w:hAnsi="Georgia"/>
          <w:sz w:val="18"/>
          <w:szCs w:val="18"/>
        </w:rPr>
        <w:t xml:space="preserve"> Quoted in Achim </w:t>
      </w:r>
      <w:proofErr w:type="spellStart"/>
      <w:r w:rsidRPr="008A63A2">
        <w:rPr>
          <w:rFonts w:ascii="Georgia" w:hAnsi="Georgia"/>
          <w:sz w:val="18"/>
          <w:szCs w:val="18"/>
        </w:rPr>
        <w:t>Drucks</w:t>
      </w:r>
      <w:proofErr w:type="spellEnd"/>
      <w:r w:rsidRPr="008A63A2">
        <w:rPr>
          <w:rFonts w:ascii="Georgia" w:hAnsi="Georgia"/>
          <w:sz w:val="18"/>
          <w:szCs w:val="18"/>
        </w:rPr>
        <w:t xml:space="preserve">, ‘Five Minutes to Ecstasy: The Raqs Media Collective at Deutsche Bank Birmingham’, </w:t>
      </w:r>
      <w:r w:rsidRPr="008A63A2">
        <w:rPr>
          <w:rFonts w:ascii="Georgia" w:hAnsi="Georgia"/>
          <w:i/>
          <w:sz w:val="18"/>
          <w:szCs w:val="18"/>
        </w:rPr>
        <w:t>Art Mag by Deutsche Bank</w:t>
      </w:r>
      <w:r w:rsidRPr="008A63A2">
        <w:rPr>
          <w:rFonts w:ascii="Georgia" w:hAnsi="Georgia"/>
          <w:sz w:val="18"/>
          <w:szCs w:val="18"/>
        </w:rPr>
        <w:t>, online resource (2017)</w:t>
      </w:r>
    </w:p>
  </w:footnote>
  <w:footnote w:id="20">
    <w:p w14:paraId="3C5A3708" w14:textId="23AA3C6E" w:rsidR="00933E2E" w:rsidRPr="008A63A2" w:rsidRDefault="00933E2E" w:rsidP="008A63A2">
      <w:pPr>
        <w:pStyle w:val="FootnoteText"/>
        <w:spacing w:line="360" w:lineRule="auto"/>
        <w:rPr>
          <w:rFonts w:ascii="Georgia" w:hAnsi="Georgia"/>
          <w:i/>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r w:rsidRPr="008A63A2">
        <w:rPr>
          <w:rFonts w:ascii="Georgia" w:hAnsi="Georgia"/>
          <w:sz w:val="18"/>
          <w:szCs w:val="18"/>
          <w:lang w:val="en-US"/>
        </w:rPr>
        <w:t xml:space="preserve">Rita </w:t>
      </w:r>
      <w:proofErr w:type="spellStart"/>
      <w:r w:rsidRPr="008A63A2">
        <w:rPr>
          <w:rFonts w:ascii="Georgia" w:hAnsi="Georgia"/>
          <w:sz w:val="18"/>
          <w:szCs w:val="18"/>
          <w:lang w:val="en-US"/>
        </w:rPr>
        <w:t>Felski</w:t>
      </w:r>
      <w:proofErr w:type="spellEnd"/>
      <w:r w:rsidRPr="008A63A2">
        <w:rPr>
          <w:rFonts w:ascii="Georgia" w:hAnsi="Georgia"/>
          <w:sz w:val="18"/>
          <w:szCs w:val="18"/>
          <w:lang w:val="en-US"/>
        </w:rPr>
        <w:t xml:space="preserve">, </w:t>
      </w:r>
      <w:r w:rsidRPr="008A63A2">
        <w:rPr>
          <w:rFonts w:ascii="Georgia" w:hAnsi="Georgia"/>
          <w:i/>
          <w:sz w:val="18"/>
          <w:szCs w:val="18"/>
          <w:lang w:val="en-US"/>
        </w:rPr>
        <w:t>The Limits of Critique</w:t>
      </w:r>
      <w:r w:rsidRPr="008A63A2">
        <w:rPr>
          <w:rFonts w:ascii="Georgia" w:hAnsi="Georgia"/>
          <w:sz w:val="18"/>
          <w:szCs w:val="18"/>
          <w:lang w:val="en-US"/>
        </w:rPr>
        <w:t xml:space="preserve"> (Chicago, 2015); Eve Sedgwick, ‘Paranoid Reading and Reparative Reading, or, You’re so Paranoid, You Probably Think This Essay Is About You’, </w:t>
      </w:r>
      <w:r w:rsidRPr="008A63A2">
        <w:rPr>
          <w:rFonts w:ascii="Georgia" w:hAnsi="Georgia"/>
          <w:i/>
          <w:sz w:val="18"/>
          <w:szCs w:val="18"/>
          <w:lang w:val="en-US"/>
        </w:rPr>
        <w:t>Touching Feeling: Affect, Pedagogy, Performativity</w:t>
      </w:r>
      <w:r w:rsidRPr="008A63A2">
        <w:rPr>
          <w:rFonts w:ascii="Georgia" w:hAnsi="Georgia"/>
          <w:sz w:val="18"/>
          <w:szCs w:val="18"/>
          <w:lang w:val="en-US"/>
        </w:rPr>
        <w:t xml:space="preserve"> (Durham, 2003); and Carlo Ginzburg and Anna Davin, ‘Morelli, Freud and Sherlock Holmes: Clues and Scientific Method’, </w:t>
      </w:r>
      <w:r w:rsidRPr="008A63A2">
        <w:rPr>
          <w:rFonts w:ascii="Georgia" w:hAnsi="Georgia"/>
          <w:i/>
          <w:sz w:val="18"/>
          <w:szCs w:val="18"/>
          <w:lang w:val="en-US"/>
        </w:rPr>
        <w:t>History Workshop</w:t>
      </w:r>
      <w:r w:rsidRPr="008A63A2">
        <w:rPr>
          <w:rFonts w:ascii="Georgia" w:hAnsi="Georgia"/>
          <w:sz w:val="18"/>
          <w:szCs w:val="18"/>
          <w:lang w:val="en-US"/>
        </w:rPr>
        <w:t xml:space="preserve"> 9 (Spring, 1980), pp. 5-36.</w:t>
      </w:r>
    </w:p>
  </w:footnote>
  <w:footnote w:id="21">
    <w:p w14:paraId="4DA3F203" w14:textId="40876FA2"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Henceforth referred to as </w:t>
      </w:r>
      <w:r w:rsidRPr="008A63A2">
        <w:rPr>
          <w:rFonts w:ascii="Georgia" w:hAnsi="Georgia"/>
          <w:i/>
          <w:sz w:val="18"/>
          <w:szCs w:val="18"/>
        </w:rPr>
        <w:t>Surface</w:t>
      </w:r>
      <w:r w:rsidRPr="008A63A2">
        <w:rPr>
          <w:rFonts w:ascii="Georgia" w:hAnsi="Georgia"/>
          <w:sz w:val="18"/>
          <w:szCs w:val="18"/>
        </w:rPr>
        <w:t>.</w:t>
      </w:r>
    </w:p>
  </w:footnote>
  <w:footnote w:id="22">
    <w:p w14:paraId="73273A17" w14:textId="363490D8"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proofErr w:type="spellStart"/>
      <w:r w:rsidRPr="008A63A2">
        <w:rPr>
          <w:rFonts w:ascii="Georgia" w:hAnsi="Georgia"/>
          <w:sz w:val="18"/>
          <w:szCs w:val="18"/>
          <w:lang w:val="en-US"/>
        </w:rPr>
        <w:t>Pinney</w:t>
      </w:r>
      <w:proofErr w:type="spellEnd"/>
      <w:r w:rsidRPr="008A63A2">
        <w:rPr>
          <w:rFonts w:ascii="Georgia" w:hAnsi="Georgia"/>
          <w:sz w:val="18"/>
          <w:szCs w:val="18"/>
          <w:lang w:val="en-US"/>
        </w:rPr>
        <w:t xml:space="preserve">, </w:t>
      </w:r>
      <w:r w:rsidRPr="008A63A2">
        <w:rPr>
          <w:rFonts w:ascii="Georgia" w:hAnsi="Georgia"/>
          <w:i/>
          <w:sz w:val="18"/>
          <w:szCs w:val="18"/>
          <w:lang w:val="en-US"/>
        </w:rPr>
        <w:t>Camera Indica</w:t>
      </w:r>
      <w:r w:rsidRPr="008A63A2">
        <w:rPr>
          <w:rFonts w:ascii="Georgia" w:hAnsi="Georgia"/>
          <w:sz w:val="18"/>
          <w:szCs w:val="18"/>
          <w:lang w:val="en-US"/>
        </w:rPr>
        <w:t xml:space="preserve">, pp. 17-71; Joan M Schwartz, ‘Records of Simple Truth and Precision: Photography, Archives and the Illusion of Control’, </w:t>
      </w:r>
      <w:proofErr w:type="spellStart"/>
      <w:r w:rsidRPr="008A63A2">
        <w:rPr>
          <w:rFonts w:ascii="Georgia" w:hAnsi="Georgia"/>
          <w:i/>
          <w:sz w:val="18"/>
          <w:szCs w:val="18"/>
          <w:lang w:val="en-US"/>
        </w:rPr>
        <w:t>Archivaria</w:t>
      </w:r>
      <w:proofErr w:type="spellEnd"/>
      <w:r w:rsidRPr="008A63A2">
        <w:rPr>
          <w:rFonts w:ascii="Georgia" w:hAnsi="Georgia"/>
          <w:i/>
          <w:sz w:val="18"/>
          <w:szCs w:val="18"/>
          <w:lang w:val="en-US"/>
        </w:rPr>
        <w:t xml:space="preserve"> </w:t>
      </w:r>
      <w:r w:rsidRPr="008A63A2">
        <w:rPr>
          <w:rFonts w:ascii="Georgia" w:hAnsi="Georgia"/>
          <w:sz w:val="18"/>
          <w:szCs w:val="18"/>
          <w:lang w:val="en-US"/>
        </w:rPr>
        <w:t>50</w:t>
      </w:r>
      <w:r w:rsidRPr="008A63A2">
        <w:rPr>
          <w:rFonts w:ascii="Georgia" w:hAnsi="Georgia"/>
          <w:i/>
          <w:sz w:val="18"/>
          <w:szCs w:val="18"/>
          <w:lang w:val="en-US"/>
        </w:rPr>
        <w:t xml:space="preserve"> </w:t>
      </w:r>
      <w:r w:rsidRPr="008A63A2">
        <w:rPr>
          <w:rFonts w:ascii="Georgia" w:hAnsi="Georgia"/>
          <w:sz w:val="18"/>
          <w:szCs w:val="18"/>
          <w:lang w:val="en-US"/>
        </w:rPr>
        <w:t xml:space="preserve">(2000), pp. 1-40; and Zahid Chaudhary, ‘Phantasmagoric Aesthetics: Colonial Violence and the Management of Perception’, </w:t>
      </w:r>
      <w:r w:rsidRPr="008A63A2">
        <w:rPr>
          <w:rFonts w:ascii="Georgia" w:hAnsi="Georgia"/>
          <w:i/>
          <w:sz w:val="18"/>
          <w:szCs w:val="18"/>
          <w:lang w:val="en-US"/>
        </w:rPr>
        <w:t>Cultural Critique</w:t>
      </w:r>
      <w:r w:rsidRPr="008A63A2">
        <w:rPr>
          <w:rFonts w:ascii="Georgia" w:hAnsi="Georgia"/>
          <w:sz w:val="18"/>
          <w:szCs w:val="18"/>
          <w:lang w:val="en-US"/>
        </w:rPr>
        <w:t xml:space="preserve"> 59 (2005), pp. 63-119.</w:t>
      </w:r>
    </w:p>
  </w:footnote>
  <w:footnote w:id="23">
    <w:p w14:paraId="45065402" w14:textId="231A1362"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Roland Barthes, </w:t>
      </w:r>
      <w:r w:rsidRPr="008A63A2">
        <w:rPr>
          <w:rFonts w:ascii="Georgia" w:hAnsi="Georgia"/>
          <w:i/>
          <w:sz w:val="18"/>
          <w:szCs w:val="18"/>
        </w:rPr>
        <w:t>Camera Lucida</w:t>
      </w:r>
      <w:r w:rsidRPr="008A63A2">
        <w:rPr>
          <w:rFonts w:ascii="Georgia" w:hAnsi="Georgia"/>
          <w:sz w:val="18"/>
          <w:szCs w:val="18"/>
        </w:rPr>
        <w:t>, trans. Richard Howard (London, 1980), p. 89.</w:t>
      </w:r>
    </w:p>
  </w:footnote>
  <w:footnote w:id="24">
    <w:p w14:paraId="0CA1A86D" w14:textId="35757FD0"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Quoted in </w:t>
      </w:r>
      <w:proofErr w:type="spellStart"/>
      <w:r w:rsidRPr="008A63A2">
        <w:rPr>
          <w:rFonts w:ascii="Georgia" w:hAnsi="Georgia"/>
          <w:sz w:val="18"/>
          <w:szCs w:val="18"/>
        </w:rPr>
        <w:t>Pinney</w:t>
      </w:r>
      <w:proofErr w:type="spellEnd"/>
      <w:r w:rsidRPr="008A63A2">
        <w:rPr>
          <w:rFonts w:ascii="Georgia" w:hAnsi="Georgia"/>
          <w:sz w:val="18"/>
          <w:szCs w:val="18"/>
        </w:rPr>
        <w:t xml:space="preserve">, </w:t>
      </w:r>
      <w:r w:rsidRPr="008A63A2">
        <w:rPr>
          <w:rFonts w:ascii="Georgia" w:hAnsi="Georgia"/>
          <w:i/>
          <w:sz w:val="18"/>
          <w:szCs w:val="18"/>
        </w:rPr>
        <w:t>Camera Indica</w:t>
      </w:r>
      <w:r w:rsidRPr="008A63A2">
        <w:rPr>
          <w:rFonts w:ascii="Georgia" w:hAnsi="Georgia"/>
          <w:sz w:val="18"/>
          <w:szCs w:val="18"/>
        </w:rPr>
        <w:t>, p. 21.</w:t>
      </w:r>
    </w:p>
  </w:footnote>
  <w:footnote w:id="25">
    <w:p w14:paraId="1517B9A7" w14:textId="77777777"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Nietzsche, </w:t>
      </w:r>
      <w:r w:rsidRPr="008A63A2">
        <w:rPr>
          <w:rFonts w:ascii="Georgia" w:hAnsi="Georgia"/>
          <w:i/>
          <w:sz w:val="18"/>
          <w:szCs w:val="18"/>
        </w:rPr>
        <w:t>Portable Nietzsche</w:t>
      </w:r>
      <w:r w:rsidRPr="008A63A2">
        <w:rPr>
          <w:rFonts w:ascii="Georgia" w:hAnsi="Georgia"/>
          <w:sz w:val="18"/>
          <w:szCs w:val="18"/>
        </w:rPr>
        <w:t>, p. 47.</w:t>
      </w:r>
    </w:p>
  </w:footnote>
  <w:footnote w:id="26">
    <w:p w14:paraId="2BF793B2" w14:textId="77777777"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w:t>
      </w:r>
      <w:r w:rsidRPr="008A63A2">
        <w:rPr>
          <w:rFonts w:ascii="Georgia" w:hAnsi="Georgia"/>
          <w:sz w:val="18"/>
          <w:szCs w:val="18"/>
          <w:lang w:val="en-US"/>
        </w:rPr>
        <w:t xml:space="preserve">Laura Mulvey, </w:t>
      </w:r>
      <w:r w:rsidRPr="008A63A2">
        <w:rPr>
          <w:rFonts w:ascii="Georgia" w:hAnsi="Georgia"/>
          <w:i/>
          <w:sz w:val="18"/>
          <w:szCs w:val="18"/>
          <w:lang w:val="en-US"/>
        </w:rPr>
        <w:t xml:space="preserve">Death 24x a second </w:t>
      </w:r>
      <w:r w:rsidRPr="008A63A2">
        <w:rPr>
          <w:rFonts w:ascii="Georgia" w:hAnsi="Georgia"/>
          <w:sz w:val="18"/>
          <w:szCs w:val="18"/>
          <w:lang w:val="en-US"/>
        </w:rPr>
        <w:t>(London, 2006), p. 66.</w:t>
      </w:r>
    </w:p>
  </w:footnote>
  <w:footnote w:id="27">
    <w:p w14:paraId="7A2247C6" w14:textId="2A834D1C"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Sergei Eisenstein, Film Form: Essays in Film Theory, ed. Jay </w:t>
      </w:r>
      <w:proofErr w:type="spellStart"/>
      <w:r w:rsidRPr="008A63A2">
        <w:rPr>
          <w:rFonts w:ascii="Georgia" w:hAnsi="Georgia"/>
          <w:sz w:val="18"/>
          <w:szCs w:val="18"/>
        </w:rPr>
        <w:t>Leyda</w:t>
      </w:r>
      <w:proofErr w:type="spellEnd"/>
      <w:r w:rsidRPr="008A63A2">
        <w:rPr>
          <w:rFonts w:ascii="Georgia" w:hAnsi="Georgia"/>
          <w:sz w:val="18"/>
          <w:szCs w:val="18"/>
        </w:rPr>
        <w:t xml:space="preserve"> (New York, 1977), p. 37.</w:t>
      </w:r>
    </w:p>
  </w:footnote>
  <w:footnote w:id="28">
    <w:p w14:paraId="7D674063" w14:textId="48BF46F4" w:rsidR="00933E2E" w:rsidRPr="008A63A2" w:rsidRDefault="00933E2E" w:rsidP="008A63A2">
      <w:pPr>
        <w:pStyle w:val="FootnoteText"/>
        <w:spacing w:line="360" w:lineRule="auto"/>
        <w:rPr>
          <w:rFonts w:ascii="Georgia" w:hAnsi="Georgia"/>
          <w:sz w:val="18"/>
          <w:szCs w:val="18"/>
          <w:lang w:val="en-US"/>
        </w:rPr>
      </w:pPr>
      <w:r w:rsidRPr="008541EC">
        <w:rPr>
          <w:rStyle w:val="FootnoteReference"/>
          <w:rFonts w:ascii="Georgia" w:hAnsi="Georgia"/>
          <w:sz w:val="18"/>
          <w:szCs w:val="18"/>
        </w:rPr>
        <w:footnoteRef/>
      </w:r>
      <w:r w:rsidRPr="008A63A2">
        <w:rPr>
          <w:rFonts w:ascii="Georgia" w:hAnsi="Georgia"/>
          <w:sz w:val="18"/>
          <w:szCs w:val="18"/>
        </w:rPr>
        <w:t xml:space="preserve"> </w:t>
      </w:r>
      <w:r w:rsidRPr="008A63A2">
        <w:rPr>
          <w:rFonts w:ascii="Georgia" w:hAnsi="Georgia"/>
          <w:sz w:val="18"/>
          <w:szCs w:val="18"/>
          <w:lang w:val="en-US"/>
        </w:rPr>
        <w:t xml:space="preserve">Chaudhary, ‘Phantasmagoric Aesthetics’, </w:t>
      </w:r>
      <w:r>
        <w:rPr>
          <w:rFonts w:ascii="Georgia" w:hAnsi="Georgia"/>
          <w:sz w:val="18"/>
          <w:szCs w:val="18"/>
          <w:lang w:val="en-US"/>
        </w:rPr>
        <w:t>pp. 63-119.</w:t>
      </w:r>
    </w:p>
  </w:footnote>
  <w:footnote w:id="29">
    <w:p w14:paraId="3C8EBA0D" w14:textId="59831508"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Barthes, </w:t>
      </w:r>
      <w:r w:rsidRPr="008A63A2">
        <w:rPr>
          <w:rFonts w:ascii="Georgia" w:hAnsi="Georgia"/>
          <w:i/>
          <w:sz w:val="18"/>
          <w:szCs w:val="18"/>
          <w:lang w:val="en-US"/>
        </w:rPr>
        <w:t>Camera Lucida</w:t>
      </w:r>
      <w:r w:rsidRPr="008A63A2">
        <w:rPr>
          <w:rFonts w:ascii="Georgia" w:hAnsi="Georgia"/>
          <w:sz w:val="18"/>
          <w:szCs w:val="18"/>
          <w:lang w:val="en-US"/>
        </w:rPr>
        <w:t>, p. 79.</w:t>
      </w:r>
    </w:p>
  </w:footnote>
  <w:footnote w:id="30">
    <w:p w14:paraId="4B1EB3A1" w14:textId="26311AD2"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Raqs Media Collective, ‘In the Theatre of Memory: The Work of Contemporary Art in the Photographic Archive’, </w:t>
      </w:r>
      <w:r w:rsidRPr="008A63A2">
        <w:rPr>
          <w:rFonts w:ascii="Georgia" w:hAnsi="Georgia"/>
          <w:i/>
          <w:sz w:val="18"/>
          <w:szCs w:val="18"/>
        </w:rPr>
        <w:t>Photography in India</w:t>
      </w:r>
      <w:r w:rsidRPr="008A63A2">
        <w:rPr>
          <w:rFonts w:ascii="Georgia" w:hAnsi="Georgia"/>
          <w:sz w:val="18"/>
          <w:szCs w:val="18"/>
        </w:rPr>
        <w:t>, eds. Aileen Blaney and Chinar Shah (London, 2018), p. 25.</w:t>
      </w:r>
    </w:p>
  </w:footnote>
  <w:footnote w:id="31">
    <w:p w14:paraId="7F9A2ED3" w14:textId="77777777"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See the artist’s TED talk, Hetain Patel, ‘Who am I? Think again’ (2013)</w:t>
      </w:r>
    </w:p>
  </w:footnote>
  <w:footnote w:id="32">
    <w:p w14:paraId="5350F164" w14:textId="27ECD719"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Interview with Judith </w:t>
      </w:r>
      <w:proofErr w:type="spellStart"/>
      <w:r w:rsidRPr="008A63A2">
        <w:rPr>
          <w:rFonts w:ascii="Georgia" w:hAnsi="Georgia"/>
          <w:sz w:val="18"/>
          <w:szCs w:val="18"/>
        </w:rPr>
        <w:t>Mackrell</w:t>
      </w:r>
      <w:proofErr w:type="spellEnd"/>
      <w:r w:rsidRPr="008A63A2">
        <w:rPr>
          <w:rFonts w:ascii="Georgia" w:hAnsi="Georgia"/>
          <w:sz w:val="18"/>
          <w:szCs w:val="18"/>
        </w:rPr>
        <w:t xml:space="preserve">, ‘How </w:t>
      </w:r>
      <w:proofErr w:type="spellStart"/>
      <w:r w:rsidRPr="008A63A2">
        <w:rPr>
          <w:rFonts w:ascii="Georgia" w:hAnsi="Georgia"/>
          <w:sz w:val="18"/>
          <w:szCs w:val="18"/>
        </w:rPr>
        <w:t>Hetain</w:t>
      </w:r>
      <w:proofErr w:type="spellEnd"/>
      <w:r w:rsidRPr="008A63A2">
        <w:rPr>
          <w:rFonts w:ascii="Georgia" w:hAnsi="Georgia"/>
          <w:sz w:val="18"/>
          <w:szCs w:val="18"/>
        </w:rPr>
        <w:t xml:space="preserve"> Patel shape-shifted from Spider-Man to bad Obama’, </w:t>
      </w:r>
      <w:r w:rsidRPr="008A63A2">
        <w:rPr>
          <w:rFonts w:ascii="Georgia" w:hAnsi="Georgia"/>
          <w:i/>
          <w:sz w:val="18"/>
          <w:szCs w:val="18"/>
        </w:rPr>
        <w:t>The Guardian</w:t>
      </w:r>
      <w:r w:rsidRPr="008A63A2">
        <w:rPr>
          <w:rFonts w:ascii="Georgia" w:hAnsi="Georgia"/>
          <w:sz w:val="18"/>
          <w:szCs w:val="18"/>
        </w:rPr>
        <w:t xml:space="preserve"> (2016)</w:t>
      </w:r>
    </w:p>
  </w:footnote>
  <w:footnote w:id="33">
    <w:p w14:paraId="616B8926" w14:textId="7AFC2558" w:rsidR="00933E2E" w:rsidRPr="008A63A2" w:rsidRDefault="00933E2E" w:rsidP="008A63A2">
      <w:pPr>
        <w:pStyle w:val="FootnoteText"/>
        <w:spacing w:line="360" w:lineRule="auto"/>
        <w:rPr>
          <w:rFonts w:ascii="Georgia" w:hAnsi="Georgia"/>
          <w:sz w:val="18"/>
          <w:szCs w:val="18"/>
          <w:lang w:val="en-US"/>
        </w:rPr>
      </w:pPr>
      <w:r w:rsidRPr="008A63A2">
        <w:rPr>
          <w:rStyle w:val="FootnoteReference"/>
          <w:rFonts w:ascii="Georgia" w:hAnsi="Georgia"/>
          <w:sz w:val="18"/>
          <w:szCs w:val="18"/>
        </w:rPr>
        <w:footnoteRef/>
      </w:r>
      <w:r w:rsidRPr="008A63A2">
        <w:rPr>
          <w:rFonts w:ascii="Georgia" w:hAnsi="Georgia"/>
          <w:sz w:val="18"/>
          <w:szCs w:val="18"/>
        </w:rPr>
        <w:t xml:space="preserve"> Deleuze, </w:t>
      </w:r>
      <w:r w:rsidRPr="008A63A2">
        <w:rPr>
          <w:rFonts w:ascii="Georgia" w:hAnsi="Georgia"/>
          <w:i/>
          <w:sz w:val="18"/>
          <w:szCs w:val="18"/>
        </w:rPr>
        <w:t>Cinema II</w:t>
      </w:r>
      <w:r w:rsidRPr="008A63A2">
        <w:rPr>
          <w:rFonts w:ascii="Georgia" w:hAnsi="Georgia"/>
          <w:sz w:val="18"/>
          <w:szCs w:val="18"/>
        </w:rPr>
        <w:t>, p. 147.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7A34"/>
    <w:multiLevelType w:val="hybridMultilevel"/>
    <w:tmpl w:val="DEAA9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B74DC"/>
    <w:multiLevelType w:val="hybridMultilevel"/>
    <w:tmpl w:val="F35E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600CA"/>
    <w:multiLevelType w:val="hybridMultilevel"/>
    <w:tmpl w:val="0D86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652F9"/>
    <w:multiLevelType w:val="hybridMultilevel"/>
    <w:tmpl w:val="D324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E3057"/>
    <w:multiLevelType w:val="hybridMultilevel"/>
    <w:tmpl w:val="5BBC8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086621"/>
    <w:multiLevelType w:val="hybridMultilevel"/>
    <w:tmpl w:val="54D2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46A5A"/>
    <w:multiLevelType w:val="hybridMultilevel"/>
    <w:tmpl w:val="BE58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17F8D"/>
    <w:multiLevelType w:val="hybridMultilevel"/>
    <w:tmpl w:val="4F5C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65895"/>
    <w:multiLevelType w:val="hybridMultilevel"/>
    <w:tmpl w:val="2F3E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73DAB"/>
    <w:multiLevelType w:val="hybridMultilevel"/>
    <w:tmpl w:val="2CD8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341194"/>
    <w:multiLevelType w:val="hybridMultilevel"/>
    <w:tmpl w:val="209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65B70"/>
    <w:multiLevelType w:val="hybridMultilevel"/>
    <w:tmpl w:val="65421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B1A22"/>
    <w:multiLevelType w:val="hybridMultilevel"/>
    <w:tmpl w:val="9A3EA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6150B12"/>
    <w:multiLevelType w:val="hybridMultilevel"/>
    <w:tmpl w:val="E4FE7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BA21C7"/>
    <w:multiLevelType w:val="hybridMultilevel"/>
    <w:tmpl w:val="2C6C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05E5A"/>
    <w:multiLevelType w:val="hybridMultilevel"/>
    <w:tmpl w:val="ECF06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1"/>
  </w:num>
  <w:num w:numId="5">
    <w:abstractNumId w:val="15"/>
  </w:num>
  <w:num w:numId="6">
    <w:abstractNumId w:val="12"/>
  </w:num>
  <w:num w:numId="7">
    <w:abstractNumId w:val="13"/>
  </w:num>
  <w:num w:numId="8">
    <w:abstractNumId w:val="4"/>
  </w:num>
  <w:num w:numId="9">
    <w:abstractNumId w:val="7"/>
  </w:num>
  <w:num w:numId="10">
    <w:abstractNumId w:val="14"/>
  </w:num>
  <w:num w:numId="11">
    <w:abstractNumId w:val="0"/>
  </w:num>
  <w:num w:numId="12">
    <w:abstractNumId w:val="2"/>
  </w:num>
  <w:num w:numId="13">
    <w:abstractNumId w:val="6"/>
  </w:num>
  <w:num w:numId="14">
    <w:abstractNumId w:val="3"/>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113B"/>
    <w:rsid w:val="0000050F"/>
    <w:rsid w:val="00000C02"/>
    <w:rsid w:val="00000CBA"/>
    <w:rsid w:val="000012BD"/>
    <w:rsid w:val="000020B9"/>
    <w:rsid w:val="00002501"/>
    <w:rsid w:val="000026BD"/>
    <w:rsid w:val="00002757"/>
    <w:rsid w:val="000027BE"/>
    <w:rsid w:val="0000280E"/>
    <w:rsid w:val="00002AA0"/>
    <w:rsid w:val="00002D44"/>
    <w:rsid w:val="0000312C"/>
    <w:rsid w:val="00003C69"/>
    <w:rsid w:val="000040D7"/>
    <w:rsid w:val="00004684"/>
    <w:rsid w:val="00004D1A"/>
    <w:rsid w:val="00005063"/>
    <w:rsid w:val="00005150"/>
    <w:rsid w:val="00005740"/>
    <w:rsid w:val="00005AC4"/>
    <w:rsid w:val="0000647F"/>
    <w:rsid w:val="00006C0E"/>
    <w:rsid w:val="0000704A"/>
    <w:rsid w:val="000073DA"/>
    <w:rsid w:val="00007BE0"/>
    <w:rsid w:val="00010133"/>
    <w:rsid w:val="000103AB"/>
    <w:rsid w:val="000107FB"/>
    <w:rsid w:val="00010B9B"/>
    <w:rsid w:val="00011087"/>
    <w:rsid w:val="00012225"/>
    <w:rsid w:val="0001226E"/>
    <w:rsid w:val="000122D3"/>
    <w:rsid w:val="000124E9"/>
    <w:rsid w:val="00012751"/>
    <w:rsid w:val="00012931"/>
    <w:rsid w:val="00012CD7"/>
    <w:rsid w:val="00012CFC"/>
    <w:rsid w:val="00012DC4"/>
    <w:rsid w:val="000132F8"/>
    <w:rsid w:val="00013437"/>
    <w:rsid w:val="00013A01"/>
    <w:rsid w:val="00013AAC"/>
    <w:rsid w:val="00014517"/>
    <w:rsid w:val="00014AAB"/>
    <w:rsid w:val="00014F5E"/>
    <w:rsid w:val="000152C9"/>
    <w:rsid w:val="000159FD"/>
    <w:rsid w:val="00015EFF"/>
    <w:rsid w:val="0001688F"/>
    <w:rsid w:val="00016F76"/>
    <w:rsid w:val="0001703B"/>
    <w:rsid w:val="0001724B"/>
    <w:rsid w:val="0001787C"/>
    <w:rsid w:val="00017EE5"/>
    <w:rsid w:val="000206F0"/>
    <w:rsid w:val="00020AF4"/>
    <w:rsid w:val="000211BE"/>
    <w:rsid w:val="000213F7"/>
    <w:rsid w:val="0002195E"/>
    <w:rsid w:val="000222AC"/>
    <w:rsid w:val="000223A9"/>
    <w:rsid w:val="000229B3"/>
    <w:rsid w:val="00022DF8"/>
    <w:rsid w:val="0002302B"/>
    <w:rsid w:val="00023071"/>
    <w:rsid w:val="00023592"/>
    <w:rsid w:val="00024803"/>
    <w:rsid w:val="0002577E"/>
    <w:rsid w:val="000257FB"/>
    <w:rsid w:val="000258C3"/>
    <w:rsid w:val="00026155"/>
    <w:rsid w:val="0002647B"/>
    <w:rsid w:val="000265D4"/>
    <w:rsid w:val="00026BD5"/>
    <w:rsid w:val="00030023"/>
    <w:rsid w:val="000303CF"/>
    <w:rsid w:val="00030A72"/>
    <w:rsid w:val="00030CF7"/>
    <w:rsid w:val="000310E2"/>
    <w:rsid w:val="00031413"/>
    <w:rsid w:val="00031C14"/>
    <w:rsid w:val="00031E24"/>
    <w:rsid w:val="000321B2"/>
    <w:rsid w:val="0003304E"/>
    <w:rsid w:val="000331EE"/>
    <w:rsid w:val="000332F3"/>
    <w:rsid w:val="000338A7"/>
    <w:rsid w:val="0003474F"/>
    <w:rsid w:val="000347C8"/>
    <w:rsid w:val="0003489A"/>
    <w:rsid w:val="00034D71"/>
    <w:rsid w:val="000356AF"/>
    <w:rsid w:val="0003580E"/>
    <w:rsid w:val="00035924"/>
    <w:rsid w:val="00035AEA"/>
    <w:rsid w:val="00036589"/>
    <w:rsid w:val="000370C9"/>
    <w:rsid w:val="000375DD"/>
    <w:rsid w:val="00037755"/>
    <w:rsid w:val="0004046D"/>
    <w:rsid w:val="0004104E"/>
    <w:rsid w:val="000410A8"/>
    <w:rsid w:val="000410CB"/>
    <w:rsid w:val="00041766"/>
    <w:rsid w:val="0004189B"/>
    <w:rsid w:val="000418A6"/>
    <w:rsid w:val="00041B9C"/>
    <w:rsid w:val="00042CFD"/>
    <w:rsid w:val="00042D35"/>
    <w:rsid w:val="0004392C"/>
    <w:rsid w:val="000439CC"/>
    <w:rsid w:val="00043F3E"/>
    <w:rsid w:val="000444F5"/>
    <w:rsid w:val="00044AF9"/>
    <w:rsid w:val="00044C7B"/>
    <w:rsid w:val="00045065"/>
    <w:rsid w:val="00045234"/>
    <w:rsid w:val="00045D78"/>
    <w:rsid w:val="0004646F"/>
    <w:rsid w:val="0004661E"/>
    <w:rsid w:val="00050253"/>
    <w:rsid w:val="0005046A"/>
    <w:rsid w:val="000507EE"/>
    <w:rsid w:val="0005096D"/>
    <w:rsid w:val="00050DFB"/>
    <w:rsid w:val="00051014"/>
    <w:rsid w:val="0005146F"/>
    <w:rsid w:val="000514C1"/>
    <w:rsid w:val="0005202E"/>
    <w:rsid w:val="00052205"/>
    <w:rsid w:val="00052206"/>
    <w:rsid w:val="00052319"/>
    <w:rsid w:val="00052823"/>
    <w:rsid w:val="00052DDC"/>
    <w:rsid w:val="00052F6A"/>
    <w:rsid w:val="000533DC"/>
    <w:rsid w:val="00053478"/>
    <w:rsid w:val="00053BEC"/>
    <w:rsid w:val="00053DAF"/>
    <w:rsid w:val="00054188"/>
    <w:rsid w:val="00054330"/>
    <w:rsid w:val="00054857"/>
    <w:rsid w:val="000554C5"/>
    <w:rsid w:val="00055623"/>
    <w:rsid w:val="00055CE0"/>
    <w:rsid w:val="000567F8"/>
    <w:rsid w:val="00056A55"/>
    <w:rsid w:val="00056BAD"/>
    <w:rsid w:val="00056C03"/>
    <w:rsid w:val="00056D5F"/>
    <w:rsid w:val="00056D60"/>
    <w:rsid w:val="00057B02"/>
    <w:rsid w:val="00057E53"/>
    <w:rsid w:val="00061031"/>
    <w:rsid w:val="00061391"/>
    <w:rsid w:val="00061D9C"/>
    <w:rsid w:val="00062086"/>
    <w:rsid w:val="00062437"/>
    <w:rsid w:val="00063944"/>
    <w:rsid w:val="00063946"/>
    <w:rsid w:val="000640F2"/>
    <w:rsid w:val="000642DB"/>
    <w:rsid w:val="00064709"/>
    <w:rsid w:val="000647BD"/>
    <w:rsid w:val="00064B99"/>
    <w:rsid w:val="00064C5E"/>
    <w:rsid w:val="00064E00"/>
    <w:rsid w:val="00065D6C"/>
    <w:rsid w:val="0006766D"/>
    <w:rsid w:val="000678DB"/>
    <w:rsid w:val="00067B68"/>
    <w:rsid w:val="00070203"/>
    <w:rsid w:val="0007025E"/>
    <w:rsid w:val="000708F1"/>
    <w:rsid w:val="00070F81"/>
    <w:rsid w:val="00071404"/>
    <w:rsid w:val="00071E6D"/>
    <w:rsid w:val="00072468"/>
    <w:rsid w:val="00072746"/>
    <w:rsid w:val="00072E56"/>
    <w:rsid w:val="0007309C"/>
    <w:rsid w:val="000735D8"/>
    <w:rsid w:val="00073759"/>
    <w:rsid w:val="00073E0F"/>
    <w:rsid w:val="0007435B"/>
    <w:rsid w:val="00074990"/>
    <w:rsid w:val="00074B44"/>
    <w:rsid w:val="00074D2A"/>
    <w:rsid w:val="000750DF"/>
    <w:rsid w:val="00075277"/>
    <w:rsid w:val="00075438"/>
    <w:rsid w:val="000764B3"/>
    <w:rsid w:val="00076FB2"/>
    <w:rsid w:val="000779F3"/>
    <w:rsid w:val="00077BC1"/>
    <w:rsid w:val="00077BF1"/>
    <w:rsid w:val="0008018F"/>
    <w:rsid w:val="000803A6"/>
    <w:rsid w:val="0008064C"/>
    <w:rsid w:val="00080D2A"/>
    <w:rsid w:val="00080EB1"/>
    <w:rsid w:val="00081096"/>
    <w:rsid w:val="00081206"/>
    <w:rsid w:val="0008141E"/>
    <w:rsid w:val="0008142E"/>
    <w:rsid w:val="000815CB"/>
    <w:rsid w:val="00082ABC"/>
    <w:rsid w:val="00082CB3"/>
    <w:rsid w:val="00083593"/>
    <w:rsid w:val="00083B6C"/>
    <w:rsid w:val="00084CCB"/>
    <w:rsid w:val="000853F3"/>
    <w:rsid w:val="000857AC"/>
    <w:rsid w:val="0008595F"/>
    <w:rsid w:val="00085B0F"/>
    <w:rsid w:val="00085BD0"/>
    <w:rsid w:val="000868AF"/>
    <w:rsid w:val="00086937"/>
    <w:rsid w:val="00086B61"/>
    <w:rsid w:val="00086BCE"/>
    <w:rsid w:val="00086F08"/>
    <w:rsid w:val="00087317"/>
    <w:rsid w:val="0008764E"/>
    <w:rsid w:val="0008792D"/>
    <w:rsid w:val="00087B1C"/>
    <w:rsid w:val="0009018C"/>
    <w:rsid w:val="00090446"/>
    <w:rsid w:val="0009058B"/>
    <w:rsid w:val="00090857"/>
    <w:rsid w:val="00090C72"/>
    <w:rsid w:val="0009100A"/>
    <w:rsid w:val="00091220"/>
    <w:rsid w:val="00091B17"/>
    <w:rsid w:val="00091F56"/>
    <w:rsid w:val="000924D1"/>
    <w:rsid w:val="000930D2"/>
    <w:rsid w:val="00093225"/>
    <w:rsid w:val="00093B7A"/>
    <w:rsid w:val="00093F91"/>
    <w:rsid w:val="00094273"/>
    <w:rsid w:val="00094459"/>
    <w:rsid w:val="00094B22"/>
    <w:rsid w:val="0009522B"/>
    <w:rsid w:val="0009539E"/>
    <w:rsid w:val="000958E3"/>
    <w:rsid w:val="00095B39"/>
    <w:rsid w:val="00095ECB"/>
    <w:rsid w:val="00095FBD"/>
    <w:rsid w:val="000961E4"/>
    <w:rsid w:val="0009664C"/>
    <w:rsid w:val="0009670F"/>
    <w:rsid w:val="00096B28"/>
    <w:rsid w:val="0009739D"/>
    <w:rsid w:val="000974A1"/>
    <w:rsid w:val="000974B3"/>
    <w:rsid w:val="0009753F"/>
    <w:rsid w:val="00097718"/>
    <w:rsid w:val="00097E8E"/>
    <w:rsid w:val="000A08CB"/>
    <w:rsid w:val="000A0BFE"/>
    <w:rsid w:val="000A1120"/>
    <w:rsid w:val="000A13F5"/>
    <w:rsid w:val="000A193C"/>
    <w:rsid w:val="000A1E27"/>
    <w:rsid w:val="000A20BC"/>
    <w:rsid w:val="000A265C"/>
    <w:rsid w:val="000A2A85"/>
    <w:rsid w:val="000A2D39"/>
    <w:rsid w:val="000A2F0A"/>
    <w:rsid w:val="000A2F83"/>
    <w:rsid w:val="000A3109"/>
    <w:rsid w:val="000A34A0"/>
    <w:rsid w:val="000A358F"/>
    <w:rsid w:val="000A36A2"/>
    <w:rsid w:val="000A3706"/>
    <w:rsid w:val="000A37C0"/>
    <w:rsid w:val="000A385D"/>
    <w:rsid w:val="000A51BD"/>
    <w:rsid w:val="000A56AE"/>
    <w:rsid w:val="000A6434"/>
    <w:rsid w:val="000A64FD"/>
    <w:rsid w:val="000A6F00"/>
    <w:rsid w:val="000A7667"/>
    <w:rsid w:val="000A776C"/>
    <w:rsid w:val="000A7952"/>
    <w:rsid w:val="000B09B6"/>
    <w:rsid w:val="000B0E85"/>
    <w:rsid w:val="000B1323"/>
    <w:rsid w:val="000B2176"/>
    <w:rsid w:val="000B22FB"/>
    <w:rsid w:val="000B2438"/>
    <w:rsid w:val="000B288A"/>
    <w:rsid w:val="000B2A70"/>
    <w:rsid w:val="000B30BC"/>
    <w:rsid w:val="000B3862"/>
    <w:rsid w:val="000B39B2"/>
    <w:rsid w:val="000B3BD5"/>
    <w:rsid w:val="000B4777"/>
    <w:rsid w:val="000B4B3D"/>
    <w:rsid w:val="000B4BF1"/>
    <w:rsid w:val="000B4FA8"/>
    <w:rsid w:val="000B5909"/>
    <w:rsid w:val="000B5CFF"/>
    <w:rsid w:val="000B6116"/>
    <w:rsid w:val="000B62EC"/>
    <w:rsid w:val="000B6308"/>
    <w:rsid w:val="000B645F"/>
    <w:rsid w:val="000B6614"/>
    <w:rsid w:val="000B6783"/>
    <w:rsid w:val="000B6B00"/>
    <w:rsid w:val="000B6D90"/>
    <w:rsid w:val="000B6DBD"/>
    <w:rsid w:val="000B6FA5"/>
    <w:rsid w:val="000B7A12"/>
    <w:rsid w:val="000B7C24"/>
    <w:rsid w:val="000C0442"/>
    <w:rsid w:val="000C090A"/>
    <w:rsid w:val="000C09D6"/>
    <w:rsid w:val="000C0A8A"/>
    <w:rsid w:val="000C0F39"/>
    <w:rsid w:val="000C10E6"/>
    <w:rsid w:val="000C142E"/>
    <w:rsid w:val="000C1F3A"/>
    <w:rsid w:val="000C2C6C"/>
    <w:rsid w:val="000C2CD5"/>
    <w:rsid w:val="000C2EFA"/>
    <w:rsid w:val="000C37D0"/>
    <w:rsid w:val="000C39E9"/>
    <w:rsid w:val="000C3C0F"/>
    <w:rsid w:val="000C3C2F"/>
    <w:rsid w:val="000C4378"/>
    <w:rsid w:val="000C440B"/>
    <w:rsid w:val="000C456D"/>
    <w:rsid w:val="000C4893"/>
    <w:rsid w:val="000C5F53"/>
    <w:rsid w:val="000C6192"/>
    <w:rsid w:val="000C6539"/>
    <w:rsid w:val="000C690C"/>
    <w:rsid w:val="000C6CDA"/>
    <w:rsid w:val="000C76B2"/>
    <w:rsid w:val="000C7D20"/>
    <w:rsid w:val="000D063E"/>
    <w:rsid w:val="000D0948"/>
    <w:rsid w:val="000D10DC"/>
    <w:rsid w:val="000D18AA"/>
    <w:rsid w:val="000D2259"/>
    <w:rsid w:val="000D2CFB"/>
    <w:rsid w:val="000D3477"/>
    <w:rsid w:val="000D363B"/>
    <w:rsid w:val="000D38D0"/>
    <w:rsid w:val="000D3A22"/>
    <w:rsid w:val="000D3C80"/>
    <w:rsid w:val="000D44A8"/>
    <w:rsid w:val="000D4817"/>
    <w:rsid w:val="000D50B1"/>
    <w:rsid w:val="000D512A"/>
    <w:rsid w:val="000D60C9"/>
    <w:rsid w:val="000D62D2"/>
    <w:rsid w:val="000D6C5D"/>
    <w:rsid w:val="000D7249"/>
    <w:rsid w:val="000D78CB"/>
    <w:rsid w:val="000E009A"/>
    <w:rsid w:val="000E03EA"/>
    <w:rsid w:val="000E1445"/>
    <w:rsid w:val="000E162F"/>
    <w:rsid w:val="000E27CF"/>
    <w:rsid w:val="000E2B49"/>
    <w:rsid w:val="000E2FF3"/>
    <w:rsid w:val="000E300C"/>
    <w:rsid w:val="000E4206"/>
    <w:rsid w:val="000E45CF"/>
    <w:rsid w:val="000E48FA"/>
    <w:rsid w:val="000E4A3F"/>
    <w:rsid w:val="000E4B2A"/>
    <w:rsid w:val="000E5341"/>
    <w:rsid w:val="000E5737"/>
    <w:rsid w:val="000E5884"/>
    <w:rsid w:val="000E5E14"/>
    <w:rsid w:val="000E60A4"/>
    <w:rsid w:val="000E643E"/>
    <w:rsid w:val="000E6FDA"/>
    <w:rsid w:val="000E714C"/>
    <w:rsid w:val="000E746F"/>
    <w:rsid w:val="000E7826"/>
    <w:rsid w:val="000E7835"/>
    <w:rsid w:val="000E7980"/>
    <w:rsid w:val="000F018E"/>
    <w:rsid w:val="000F0D0E"/>
    <w:rsid w:val="000F10D2"/>
    <w:rsid w:val="000F1BAE"/>
    <w:rsid w:val="000F1EBA"/>
    <w:rsid w:val="000F214F"/>
    <w:rsid w:val="000F2FC5"/>
    <w:rsid w:val="000F3123"/>
    <w:rsid w:val="000F32D5"/>
    <w:rsid w:val="000F349E"/>
    <w:rsid w:val="000F368C"/>
    <w:rsid w:val="000F3AD3"/>
    <w:rsid w:val="000F3C54"/>
    <w:rsid w:val="000F4938"/>
    <w:rsid w:val="000F52F2"/>
    <w:rsid w:val="000F5593"/>
    <w:rsid w:val="000F5865"/>
    <w:rsid w:val="000F5B6F"/>
    <w:rsid w:val="000F60D2"/>
    <w:rsid w:val="000F6426"/>
    <w:rsid w:val="000F6A9B"/>
    <w:rsid w:val="000F6D66"/>
    <w:rsid w:val="000F74EA"/>
    <w:rsid w:val="000F7605"/>
    <w:rsid w:val="000F7C88"/>
    <w:rsid w:val="000F7E93"/>
    <w:rsid w:val="001006AA"/>
    <w:rsid w:val="001007B4"/>
    <w:rsid w:val="00101189"/>
    <w:rsid w:val="00101286"/>
    <w:rsid w:val="00101365"/>
    <w:rsid w:val="0010140F"/>
    <w:rsid w:val="001018BE"/>
    <w:rsid w:val="00101CAD"/>
    <w:rsid w:val="00102131"/>
    <w:rsid w:val="001021ED"/>
    <w:rsid w:val="00102708"/>
    <w:rsid w:val="00102E77"/>
    <w:rsid w:val="001034FF"/>
    <w:rsid w:val="001040C9"/>
    <w:rsid w:val="001049DD"/>
    <w:rsid w:val="00104A59"/>
    <w:rsid w:val="001051BB"/>
    <w:rsid w:val="001056B6"/>
    <w:rsid w:val="001060C5"/>
    <w:rsid w:val="00106293"/>
    <w:rsid w:val="00106976"/>
    <w:rsid w:val="00106FC0"/>
    <w:rsid w:val="00107079"/>
    <w:rsid w:val="00107599"/>
    <w:rsid w:val="00107798"/>
    <w:rsid w:val="001079B3"/>
    <w:rsid w:val="00107A86"/>
    <w:rsid w:val="00107C37"/>
    <w:rsid w:val="0011182D"/>
    <w:rsid w:val="001118D8"/>
    <w:rsid w:val="00111C85"/>
    <w:rsid w:val="001120B7"/>
    <w:rsid w:val="0011214E"/>
    <w:rsid w:val="001121CE"/>
    <w:rsid w:val="001121D6"/>
    <w:rsid w:val="001127FF"/>
    <w:rsid w:val="00112ACB"/>
    <w:rsid w:val="00112FC9"/>
    <w:rsid w:val="001132A1"/>
    <w:rsid w:val="00113782"/>
    <w:rsid w:val="00113963"/>
    <w:rsid w:val="00113D8D"/>
    <w:rsid w:val="00114126"/>
    <w:rsid w:val="001149F2"/>
    <w:rsid w:val="00114F0C"/>
    <w:rsid w:val="00115017"/>
    <w:rsid w:val="001152DB"/>
    <w:rsid w:val="00115700"/>
    <w:rsid w:val="001159F0"/>
    <w:rsid w:val="0011651D"/>
    <w:rsid w:val="00116B39"/>
    <w:rsid w:val="00116DB0"/>
    <w:rsid w:val="001177B3"/>
    <w:rsid w:val="00117B5F"/>
    <w:rsid w:val="0012015E"/>
    <w:rsid w:val="001207CF"/>
    <w:rsid w:val="00120D92"/>
    <w:rsid w:val="00121149"/>
    <w:rsid w:val="0012125A"/>
    <w:rsid w:val="0012138B"/>
    <w:rsid w:val="00121584"/>
    <w:rsid w:val="001222D2"/>
    <w:rsid w:val="0012249B"/>
    <w:rsid w:val="00122FB5"/>
    <w:rsid w:val="00123403"/>
    <w:rsid w:val="00123F20"/>
    <w:rsid w:val="00124018"/>
    <w:rsid w:val="001245F8"/>
    <w:rsid w:val="001249E9"/>
    <w:rsid w:val="00124A0A"/>
    <w:rsid w:val="00124AB4"/>
    <w:rsid w:val="00124DA8"/>
    <w:rsid w:val="00124DCC"/>
    <w:rsid w:val="00124E51"/>
    <w:rsid w:val="00125339"/>
    <w:rsid w:val="00125A55"/>
    <w:rsid w:val="00125C56"/>
    <w:rsid w:val="00125D5B"/>
    <w:rsid w:val="00126345"/>
    <w:rsid w:val="00126A84"/>
    <w:rsid w:val="00126C42"/>
    <w:rsid w:val="00126DBE"/>
    <w:rsid w:val="0012723E"/>
    <w:rsid w:val="00127997"/>
    <w:rsid w:val="00127A48"/>
    <w:rsid w:val="00127B32"/>
    <w:rsid w:val="00127DBA"/>
    <w:rsid w:val="00127E1B"/>
    <w:rsid w:val="001307EE"/>
    <w:rsid w:val="00130AFB"/>
    <w:rsid w:val="00130CF5"/>
    <w:rsid w:val="0013147B"/>
    <w:rsid w:val="00131E0C"/>
    <w:rsid w:val="00131F94"/>
    <w:rsid w:val="00132636"/>
    <w:rsid w:val="001326DD"/>
    <w:rsid w:val="00133533"/>
    <w:rsid w:val="00133763"/>
    <w:rsid w:val="001341F7"/>
    <w:rsid w:val="001343F6"/>
    <w:rsid w:val="0013442A"/>
    <w:rsid w:val="001349D7"/>
    <w:rsid w:val="00134C94"/>
    <w:rsid w:val="00134E7F"/>
    <w:rsid w:val="001350FD"/>
    <w:rsid w:val="001353CB"/>
    <w:rsid w:val="001358F5"/>
    <w:rsid w:val="001360D8"/>
    <w:rsid w:val="00136180"/>
    <w:rsid w:val="0013630C"/>
    <w:rsid w:val="00136925"/>
    <w:rsid w:val="00136934"/>
    <w:rsid w:val="00136A41"/>
    <w:rsid w:val="00136B65"/>
    <w:rsid w:val="00136D5C"/>
    <w:rsid w:val="00137208"/>
    <w:rsid w:val="00137244"/>
    <w:rsid w:val="00137929"/>
    <w:rsid w:val="00137FDB"/>
    <w:rsid w:val="001403BD"/>
    <w:rsid w:val="0014071B"/>
    <w:rsid w:val="00140748"/>
    <w:rsid w:val="001409B4"/>
    <w:rsid w:val="001409E7"/>
    <w:rsid w:val="001409E9"/>
    <w:rsid w:val="00140B82"/>
    <w:rsid w:val="00140C03"/>
    <w:rsid w:val="00140FB1"/>
    <w:rsid w:val="001415F7"/>
    <w:rsid w:val="001417AA"/>
    <w:rsid w:val="001420A1"/>
    <w:rsid w:val="00142B44"/>
    <w:rsid w:val="001431E4"/>
    <w:rsid w:val="00143255"/>
    <w:rsid w:val="00143559"/>
    <w:rsid w:val="00143606"/>
    <w:rsid w:val="001438E6"/>
    <w:rsid w:val="00144392"/>
    <w:rsid w:val="00144BDE"/>
    <w:rsid w:val="00144C43"/>
    <w:rsid w:val="00144CDB"/>
    <w:rsid w:val="00145237"/>
    <w:rsid w:val="0014527E"/>
    <w:rsid w:val="00145A22"/>
    <w:rsid w:val="00145EA3"/>
    <w:rsid w:val="00145F62"/>
    <w:rsid w:val="0014601E"/>
    <w:rsid w:val="001468AF"/>
    <w:rsid w:val="001468CC"/>
    <w:rsid w:val="0014708D"/>
    <w:rsid w:val="001472A7"/>
    <w:rsid w:val="0014761A"/>
    <w:rsid w:val="001503E9"/>
    <w:rsid w:val="001504D4"/>
    <w:rsid w:val="00150598"/>
    <w:rsid w:val="0015109B"/>
    <w:rsid w:val="0015191D"/>
    <w:rsid w:val="00151984"/>
    <w:rsid w:val="00151BFA"/>
    <w:rsid w:val="00151F19"/>
    <w:rsid w:val="00151F7A"/>
    <w:rsid w:val="001521C3"/>
    <w:rsid w:val="001526CC"/>
    <w:rsid w:val="00152A69"/>
    <w:rsid w:val="00152BA3"/>
    <w:rsid w:val="00152E79"/>
    <w:rsid w:val="00152EAD"/>
    <w:rsid w:val="00154216"/>
    <w:rsid w:val="00154453"/>
    <w:rsid w:val="00154865"/>
    <w:rsid w:val="00154889"/>
    <w:rsid w:val="00154E9B"/>
    <w:rsid w:val="0015595D"/>
    <w:rsid w:val="0015608A"/>
    <w:rsid w:val="00156109"/>
    <w:rsid w:val="00156864"/>
    <w:rsid w:val="00156B1D"/>
    <w:rsid w:val="00156CBB"/>
    <w:rsid w:val="001575C0"/>
    <w:rsid w:val="00157A50"/>
    <w:rsid w:val="0016015C"/>
    <w:rsid w:val="00160283"/>
    <w:rsid w:val="0016028D"/>
    <w:rsid w:val="001605B1"/>
    <w:rsid w:val="0016077E"/>
    <w:rsid w:val="00160837"/>
    <w:rsid w:val="00160A5F"/>
    <w:rsid w:val="0016145C"/>
    <w:rsid w:val="00161715"/>
    <w:rsid w:val="00161E4C"/>
    <w:rsid w:val="0016253B"/>
    <w:rsid w:val="001626F3"/>
    <w:rsid w:val="001628D8"/>
    <w:rsid w:val="00162B61"/>
    <w:rsid w:val="00162E9A"/>
    <w:rsid w:val="00163008"/>
    <w:rsid w:val="00163282"/>
    <w:rsid w:val="001637FE"/>
    <w:rsid w:val="00163A19"/>
    <w:rsid w:val="00163FCF"/>
    <w:rsid w:val="001640A6"/>
    <w:rsid w:val="00165399"/>
    <w:rsid w:val="00165864"/>
    <w:rsid w:val="00165AD9"/>
    <w:rsid w:val="00165BF2"/>
    <w:rsid w:val="0016648F"/>
    <w:rsid w:val="001666D8"/>
    <w:rsid w:val="00166B42"/>
    <w:rsid w:val="001675CE"/>
    <w:rsid w:val="00170332"/>
    <w:rsid w:val="001711F5"/>
    <w:rsid w:val="001716CF"/>
    <w:rsid w:val="00172FDD"/>
    <w:rsid w:val="00173782"/>
    <w:rsid w:val="001739E2"/>
    <w:rsid w:val="00173C25"/>
    <w:rsid w:val="00173E51"/>
    <w:rsid w:val="00174681"/>
    <w:rsid w:val="001748B0"/>
    <w:rsid w:val="00174A60"/>
    <w:rsid w:val="00174B6D"/>
    <w:rsid w:val="001754A7"/>
    <w:rsid w:val="001774A7"/>
    <w:rsid w:val="00177712"/>
    <w:rsid w:val="00177C39"/>
    <w:rsid w:val="00177C74"/>
    <w:rsid w:val="00180A51"/>
    <w:rsid w:val="00180B35"/>
    <w:rsid w:val="00180F88"/>
    <w:rsid w:val="0018143E"/>
    <w:rsid w:val="00181C0B"/>
    <w:rsid w:val="0018217F"/>
    <w:rsid w:val="001821CC"/>
    <w:rsid w:val="001828D2"/>
    <w:rsid w:val="001828D3"/>
    <w:rsid w:val="00182DC4"/>
    <w:rsid w:val="001833E6"/>
    <w:rsid w:val="0018488F"/>
    <w:rsid w:val="001848DA"/>
    <w:rsid w:val="00185207"/>
    <w:rsid w:val="0018527D"/>
    <w:rsid w:val="00185653"/>
    <w:rsid w:val="00185AF0"/>
    <w:rsid w:val="0018669B"/>
    <w:rsid w:val="001868F1"/>
    <w:rsid w:val="00186E7C"/>
    <w:rsid w:val="00186FA1"/>
    <w:rsid w:val="00187071"/>
    <w:rsid w:val="001877D3"/>
    <w:rsid w:val="00187D27"/>
    <w:rsid w:val="00187DFF"/>
    <w:rsid w:val="00190129"/>
    <w:rsid w:val="00190213"/>
    <w:rsid w:val="0019073E"/>
    <w:rsid w:val="001907D6"/>
    <w:rsid w:val="001908C6"/>
    <w:rsid w:val="00190D36"/>
    <w:rsid w:val="00190DBD"/>
    <w:rsid w:val="00191334"/>
    <w:rsid w:val="00191719"/>
    <w:rsid w:val="001924B4"/>
    <w:rsid w:val="00193198"/>
    <w:rsid w:val="001933EB"/>
    <w:rsid w:val="00193F38"/>
    <w:rsid w:val="00193FF4"/>
    <w:rsid w:val="00194043"/>
    <w:rsid w:val="0019408D"/>
    <w:rsid w:val="00194E2C"/>
    <w:rsid w:val="00194FE7"/>
    <w:rsid w:val="00195103"/>
    <w:rsid w:val="001954E6"/>
    <w:rsid w:val="00195DF4"/>
    <w:rsid w:val="001963A4"/>
    <w:rsid w:val="00196605"/>
    <w:rsid w:val="00196BA9"/>
    <w:rsid w:val="00196E56"/>
    <w:rsid w:val="001971E0"/>
    <w:rsid w:val="00197436"/>
    <w:rsid w:val="0019765E"/>
    <w:rsid w:val="00197DA2"/>
    <w:rsid w:val="00197DFA"/>
    <w:rsid w:val="001A0B21"/>
    <w:rsid w:val="001A0D23"/>
    <w:rsid w:val="001A1282"/>
    <w:rsid w:val="001A1345"/>
    <w:rsid w:val="001A178B"/>
    <w:rsid w:val="001A1817"/>
    <w:rsid w:val="001A2036"/>
    <w:rsid w:val="001A21BB"/>
    <w:rsid w:val="001A2D43"/>
    <w:rsid w:val="001A2F7A"/>
    <w:rsid w:val="001A327E"/>
    <w:rsid w:val="001A34CE"/>
    <w:rsid w:val="001A39C5"/>
    <w:rsid w:val="001A3DA5"/>
    <w:rsid w:val="001A3DE4"/>
    <w:rsid w:val="001A41F8"/>
    <w:rsid w:val="001A42BB"/>
    <w:rsid w:val="001A4372"/>
    <w:rsid w:val="001A444A"/>
    <w:rsid w:val="001A5143"/>
    <w:rsid w:val="001A518F"/>
    <w:rsid w:val="001A5EBC"/>
    <w:rsid w:val="001A64C9"/>
    <w:rsid w:val="001A6878"/>
    <w:rsid w:val="001A7348"/>
    <w:rsid w:val="001A7501"/>
    <w:rsid w:val="001A76B9"/>
    <w:rsid w:val="001A7943"/>
    <w:rsid w:val="001A7A56"/>
    <w:rsid w:val="001A7AA0"/>
    <w:rsid w:val="001A7ECF"/>
    <w:rsid w:val="001B07BB"/>
    <w:rsid w:val="001B0AC0"/>
    <w:rsid w:val="001B0D93"/>
    <w:rsid w:val="001B0EA5"/>
    <w:rsid w:val="001B110E"/>
    <w:rsid w:val="001B149C"/>
    <w:rsid w:val="001B152E"/>
    <w:rsid w:val="001B1B99"/>
    <w:rsid w:val="001B1CAC"/>
    <w:rsid w:val="001B275A"/>
    <w:rsid w:val="001B32B7"/>
    <w:rsid w:val="001B32E2"/>
    <w:rsid w:val="001B3541"/>
    <w:rsid w:val="001B3BBB"/>
    <w:rsid w:val="001B3DA9"/>
    <w:rsid w:val="001B3FAA"/>
    <w:rsid w:val="001B404C"/>
    <w:rsid w:val="001B4350"/>
    <w:rsid w:val="001B43C9"/>
    <w:rsid w:val="001B46D9"/>
    <w:rsid w:val="001B4702"/>
    <w:rsid w:val="001B481D"/>
    <w:rsid w:val="001B4CDE"/>
    <w:rsid w:val="001B5011"/>
    <w:rsid w:val="001B58BD"/>
    <w:rsid w:val="001B5C2C"/>
    <w:rsid w:val="001B610A"/>
    <w:rsid w:val="001B62CE"/>
    <w:rsid w:val="001B685F"/>
    <w:rsid w:val="001B6EE5"/>
    <w:rsid w:val="001B6FC4"/>
    <w:rsid w:val="001C02B2"/>
    <w:rsid w:val="001C0AEC"/>
    <w:rsid w:val="001C0E12"/>
    <w:rsid w:val="001C114B"/>
    <w:rsid w:val="001C1179"/>
    <w:rsid w:val="001C1562"/>
    <w:rsid w:val="001C163A"/>
    <w:rsid w:val="001C1DAC"/>
    <w:rsid w:val="001C1E0A"/>
    <w:rsid w:val="001C1F09"/>
    <w:rsid w:val="001C22F1"/>
    <w:rsid w:val="001C27BE"/>
    <w:rsid w:val="001C27E4"/>
    <w:rsid w:val="001C2884"/>
    <w:rsid w:val="001C29AF"/>
    <w:rsid w:val="001C2D28"/>
    <w:rsid w:val="001C30FC"/>
    <w:rsid w:val="001C39FF"/>
    <w:rsid w:val="001C3F3D"/>
    <w:rsid w:val="001C4099"/>
    <w:rsid w:val="001C4E87"/>
    <w:rsid w:val="001C4EAB"/>
    <w:rsid w:val="001C5981"/>
    <w:rsid w:val="001C5C12"/>
    <w:rsid w:val="001C5E42"/>
    <w:rsid w:val="001C5FC4"/>
    <w:rsid w:val="001C604F"/>
    <w:rsid w:val="001C691D"/>
    <w:rsid w:val="001C6EE7"/>
    <w:rsid w:val="001C6F10"/>
    <w:rsid w:val="001C6F23"/>
    <w:rsid w:val="001C7041"/>
    <w:rsid w:val="001C70E8"/>
    <w:rsid w:val="001C75F7"/>
    <w:rsid w:val="001C7662"/>
    <w:rsid w:val="001C76A7"/>
    <w:rsid w:val="001C79A6"/>
    <w:rsid w:val="001C7B9F"/>
    <w:rsid w:val="001D0BC9"/>
    <w:rsid w:val="001D0E76"/>
    <w:rsid w:val="001D11F1"/>
    <w:rsid w:val="001D170D"/>
    <w:rsid w:val="001D1FDB"/>
    <w:rsid w:val="001D212A"/>
    <w:rsid w:val="001D2208"/>
    <w:rsid w:val="001D26C9"/>
    <w:rsid w:val="001D2CCB"/>
    <w:rsid w:val="001D3582"/>
    <w:rsid w:val="001D38AB"/>
    <w:rsid w:val="001D38F1"/>
    <w:rsid w:val="001D3955"/>
    <w:rsid w:val="001D3BB9"/>
    <w:rsid w:val="001D40E1"/>
    <w:rsid w:val="001D45F6"/>
    <w:rsid w:val="001D461A"/>
    <w:rsid w:val="001D499B"/>
    <w:rsid w:val="001D5315"/>
    <w:rsid w:val="001D559D"/>
    <w:rsid w:val="001D5E25"/>
    <w:rsid w:val="001D5E57"/>
    <w:rsid w:val="001D62BE"/>
    <w:rsid w:val="001D6667"/>
    <w:rsid w:val="001D6D31"/>
    <w:rsid w:val="001D6DFC"/>
    <w:rsid w:val="001D6ED9"/>
    <w:rsid w:val="001D6FA9"/>
    <w:rsid w:val="001D74AC"/>
    <w:rsid w:val="001D7D6C"/>
    <w:rsid w:val="001D7FE6"/>
    <w:rsid w:val="001E06BB"/>
    <w:rsid w:val="001E076C"/>
    <w:rsid w:val="001E097B"/>
    <w:rsid w:val="001E0B97"/>
    <w:rsid w:val="001E0F7C"/>
    <w:rsid w:val="001E11AC"/>
    <w:rsid w:val="001E11BC"/>
    <w:rsid w:val="001E11DB"/>
    <w:rsid w:val="001E1CB1"/>
    <w:rsid w:val="001E1E87"/>
    <w:rsid w:val="001E1FB3"/>
    <w:rsid w:val="001E286A"/>
    <w:rsid w:val="001E28FD"/>
    <w:rsid w:val="001E3000"/>
    <w:rsid w:val="001E31E1"/>
    <w:rsid w:val="001E3449"/>
    <w:rsid w:val="001E393C"/>
    <w:rsid w:val="001E3947"/>
    <w:rsid w:val="001E39C3"/>
    <w:rsid w:val="001E3F15"/>
    <w:rsid w:val="001E45E1"/>
    <w:rsid w:val="001E490D"/>
    <w:rsid w:val="001E4D40"/>
    <w:rsid w:val="001E4EEC"/>
    <w:rsid w:val="001E5356"/>
    <w:rsid w:val="001E553F"/>
    <w:rsid w:val="001E55F5"/>
    <w:rsid w:val="001E5921"/>
    <w:rsid w:val="001E5E98"/>
    <w:rsid w:val="001E6506"/>
    <w:rsid w:val="001E6968"/>
    <w:rsid w:val="001E6B6C"/>
    <w:rsid w:val="001E7171"/>
    <w:rsid w:val="001E7A11"/>
    <w:rsid w:val="001E7B23"/>
    <w:rsid w:val="001F0074"/>
    <w:rsid w:val="001F00B9"/>
    <w:rsid w:val="001F050A"/>
    <w:rsid w:val="001F06B8"/>
    <w:rsid w:val="001F0FF9"/>
    <w:rsid w:val="001F191D"/>
    <w:rsid w:val="001F1E23"/>
    <w:rsid w:val="001F1FFB"/>
    <w:rsid w:val="001F2740"/>
    <w:rsid w:val="001F2F55"/>
    <w:rsid w:val="001F3903"/>
    <w:rsid w:val="001F3CD8"/>
    <w:rsid w:val="001F4103"/>
    <w:rsid w:val="001F4283"/>
    <w:rsid w:val="001F48CF"/>
    <w:rsid w:val="001F4B51"/>
    <w:rsid w:val="001F4B75"/>
    <w:rsid w:val="001F4DD2"/>
    <w:rsid w:val="001F5878"/>
    <w:rsid w:val="001F5C7A"/>
    <w:rsid w:val="001F5C84"/>
    <w:rsid w:val="001F64A3"/>
    <w:rsid w:val="001F6F4F"/>
    <w:rsid w:val="0020024A"/>
    <w:rsid w:val="00200CD2"/>
    <w:rsid w:val="00200F1A"/>
    <w:rsid w:val="00200F54"/>
    <w:rsid w:val="00200FF0"/>
    <w:rsid w:val="00201111"/>
    <w:rsid w:val="00201D35"/>
    <w:rsid w:val="00202001"/>
    <w:rsid w:val="0020248C"/>
    <w:rsid w:val="0020287E"/>
    <w:rsid w:val="00202C01"/>
    <w:rsid w:val="0020309E"/>
    <w:rsid w:val="002032BD"/>
    <w:rsid w:val="00203A47"/>
    <w:rsid w:val="00203B0F"/>
    <w:rsid w:val="00203B84"/>
    <w:rsid w:val="002040D3"/>
    <w:rsid w:val="002042A9"/>
    <w:rsid w:val="002050DC"/>
    <w:rsid w:val="00205D96"/>
    <w:rsid w:val="0020631E"/>
    <w:rsid w:val="00206B51"/>
    <w:rsid w:val="00206C6F"/>
    <w:rsid w:val="002071F4"/>
    <w:rsid w:val="002075C0"/>
    <w:rsid w:val="00207605"/>
    <w:rsid w:val="00207988"/>
    <w:rsid w:val="0020799C"/>
    <w:rsid w:val="00207D25"/>
    <w:rsid w:val="00207E7C"/>
    <w:rsid w:val="002100F7"/>
    <w:rsid w:val="002102A5"/>
    <w:rsid w:val="002105CC"/>
    <w:rsid w:val="002116BB"/>
    <w:rsid w:val="00213850"/>
    <w:rsid w:val="00213BD3"/>
    <w:rsid w:val="00213C04"/>
    <w:rsid w:val="00213C50"/>
    <w:rsid w:val="00213DAC"/>
    <w:rsid w:val="00214D65"/>
    <w:rsid w:val="00215065"/>
    <w:rsid w:val="0021521C"/>
    <w:rsid w:val="00215411"/>
    <w:rsid w:val="00215A6E"/>
    <w:rsid w:val="00215ACD"/>
    <w:rsid w:val="00215CFD"/>
    <w:rsid w:val="00216632"/>
    <w:rsid w:val="00216676"/>
    <w:rsid w:val="0021668D"/>
    <w:rsid w:val="00216C5F"/>
    <w:rsid w:val="00217089"/>
    <w:rsid w:val="002173AB"/>
    <w:rsid w:val="00217D29"/>
    <w:rsid w:val="00217E81"/>
    <w:rsid w:val="00217EFF"/>
    <w:rsid w:val="0022000B"/>
    <w:rsid w:val="0022054C"/>
    <w:rsid w:val="002205C0"/>
    <w:rsid w:val="00220689"/>
    <w:rsid w:val="00220854"/>
    <w:rsid w:val="00220ABA"/>
    <w:rsid w:val="00220D16"/>
    <w:rsid w:val="00220E89"/>
    <w:rsid w:val="002210AC"/>
    <w:rsid w:val="002211A3"/>
    <w:rsid w:val="00221570"/>
    <w:rsid w:val="00221D29"/>
    <w:rsid w:val="0022221E"/>
    <w:rsid w:val="002224FC"/>
    <w:rsid w:val="00222C0C"/>
    <w:rsid w:val="002236B2"/>
    <w:rsid w:val="002242B6"/>
    <w:rsid w:val="002243BD"/>
    <w:rsid w:val="0022489A"/>
    <w:rsid w:val="00224A41"/>
    <w:rsid w:val="00224F1D"/>
    <w:rsid w:val="00224F73"/>
    <w:rsid w:val="00224F84"/>
    <w:rsid w:val="0022532E"/>
    <w:rsid w:val="00225460"/>
    <w:rsid w:val="002256E8"/>
    <w:rsid w:val="00225AF7"/>
    <w:rsid w:val="00225B84"/>
    <w:rsid w:val="00225CD7"/>
    <w:rsid w:val="00225F15"/>
    <w:rsid w:val="002262C6"/>
    <w:rsid w:val="0022640F"/>
    <w:rsid w:val="002269A6"/>
    <w:rsid w:val="0022716B"/>
    <w:rsid w:val="00227A5A"/>
    <w:rsid w:val="00227B9C"/>
    <w:rsid w:val="002302C9"/>
    <w:rsid w:val="00230558"/>
    <w:rsid w:val="0023059A"/>
    <w:rsid w:val="00230A91"/>
    <w:rsid w:val="00230B15"/>
    <w:rsid w:val="00230C01"/>
    <w:rsid w:val="00232536"/>
    <w:rsid w:val="00233635"/>
    <w:rsid w:val="00233A98"/>
    <w:rsid w:val="00233C64"/>
    <w:rsid w:val="00234026"/>
    <w:rsid w:val="0023458B"/>
    <w:rsid w:val="002348CA"/>
    <w:rsid w:val="00234F07"/>
    <w:rsid w:val="002350ED"/>
    <w:rsid w:val="00235237"/>
    <w:rsid w:val="002352ED"/>
    <w:rsid w:val="00235486"/>
    <w:rsid w:val="0023575C"/>
    <w:rsid w:val="00235814"/>
    <w:rsid w:val="00235861"/>
    <w:rsid w:val="00235A34"/>
    <w:rsid w:val="00235E3B"/>
    <w:rsid w:val="00236654"/>
    <w:rsid w:val="002369A0"/>
    <w:rsid w:val="00236ECB"/>
    <w:rsid w:val="0023745C"/>
    <w:rsid w:val="002378A5"/>
    <w:rsid w:val="002378B5"/>
    <w:rsid w:val="00237D46"/>
    <w:rsid w:val="00240984"/>
    <w:rsid w:val="00240EA7"/>
    <w:rsid w:val="00241058"/>
    <w:rsid w:val="0024170D"/>
    <w:rsid w:val="00241D08"/>
    <w:rsid w:val="0024219F"/>
    <w:rsid w:val="00242683"/>
    <w:rsid w:val="00242F2D"/>
    <w:rsid w:val="00242FEC"/>
    <w:rsid w:val="00243069"/>
    <w:rsid w:val="002431CE"/>
    <w:rsid w:val="0024354D"/>
    <w:rsid w:val="00243638"/>
    <w:rsid w:val="00243F29"/>
    <w:rsid w:val="002441DD"/>
    <w:rsid w:val="0024476C"/>
    <w:rsid w:val="00244ED7"/>
    <w:rsid w:val="0024503A"/>
    <w:rsid w:val="00245660"/>
    <w:rsid w:val="002457C8"/>
    <w:rsid w:val="00245867"/>
    <w:rsid w:val="00245C22"/>
    <w:rsid w:val="002464AD"/>
    <w:rsid w:val="00246753"/>
    <w:rsid w:val="00247354"/>
    <w:rsid w:val="00247512"/>
    <w:rsid w:val="00247536"/>
    <w:rsid w:val="002479AE"/>
    <w:rsid w:val="00247BF1"/>
    <w:rsid w:val="00250437"/>
    <w:rsid w:val="00250458"/>
    <w:rsid w:val="002504CD"/>
    <w:rsid w:val="00250BA5"/>
    <w:rsid w:val="00250BBB"/>
    <w:rsid w:val="0025115A"/>
    <w:rsid w:val="00251537"/>
    <w:rsid w:val="00251606"/>
    <w:rsid w:val="002518F8"/>
    <w:rsid w:val="00251CD2"/>
    <w:rsid w:val="00251E05"/>
    <w:rsid w:val="00251F2F"/>
    <w:rsid w:val="002521B3"/>
    <w:rsid w:val="002521B7"/>
    <w:rsid w:val="0025269E"/>
    <w:rsid w:val="00252DAE"/>
    <w:rsid w:val="0025337B"/>
    <w:rsid w:val="00253B8C"/>
    <w:rsid w:val="00253C41"/>
    <w:rsid w:val="00253F6B"/>
    <w:rsid w:val="0025502B"/>
    <w:rsid w:val="00255C04"/>
    <w:rsid w:val="00255DF6"/>
    <w:rsid w:val="00256C1B"/>
    <w:rsid w:val="00256E7D"/>
    <w:rsid w:val="002572AD"/>
    <w:rsid w:val="0025732D"/>
    <w:rsid w:val="00257401"/>
    <w:rsid w:val="002574A5"/>
    <w:rsid w:val="00257890"/>
    <w:rsid w:val="00257C42"/>
    <w:rsid w:val="00260680"/>
    <w:rsid w:val="002607F1"/>
    <w:rsid w:val="00260C25"/>
    <w:rsid w:val="00260CE0"/>
    <w:rsid w:val="00260FC0"/>
    <w:rsid w:val="00261537"/>
    <w:rsid w:val="00261AFD"/>
    <w:rsid w:val="00261B14"/>
    <w:rsid w:val="00261B50"/>
    <w:rsid w:val="00261F35"/>
    <w:rsid w:val="00262190"/>
    <w:rsid w:val="002622C1"/>
    <w:rsid w:val="00262CD5"/>
    <w:rsid w:val="00262E5E"/>
    <w:rsid w:val="00262FCE"/>
    <w:rsid w:val="0026426A"/>
    <w:rsid w:val="002644DA"/>
    <w:rsid w:val="00264557"/>
    <w:rsid w:val="00264BF7"/>
    <w:rsid w:val="00264E37"/>
    <w:rsid w:val="002653B6"/>
    <w:rsid w:val="00265CC5"/>
    <w:rsid w:val="00265DCC"/>
    <w:rsid w:val="00266551"/>
    <w:rsid w:val="00266594"/>
    <w:rsid w:val="00266735"/>
    <w:rsid w:val="002667A6"/>
    <w:rsid w:val="00266929"/>
    <w:rsid w:val="00266F02"/>
    <w:rsid w:val="002670ED"/>
    <w:rsid w:val="00267792"/>
    <w:rsid w:val="00267826"/>
    <w:rsid w:val="00267D9C"/>
    <w:rsid w:val="00270063"/>
    <w:rsid w:val="002706B8"/>
    <w:rsid w:val="00270A49"/>
    <w:rsid w:val="00270B5C"/>
    <w:rsid w:val="00270BC8"/>
    <w:rsid w:val="00270C19"/>
    <w:rsid w:val="00270D66"/>
    <w:rsid w:val="00270D8E"/>
    <w:rsid w:val="002726D9"/>
    <w:rsid w:val="00272B16"/>
    <w:rsid w:val="00272E10"/>
    <w:rsid w:val="0027339B"/>
    <w:rsid w:val="00273B18"/>
    <w:rsid w:val="00273CE8"/>
    <w:rsid w:val="002740B0"/>
    <w:rsid w:val="002744A7"/>
    <w:rsid w:val="0027454F"/>
    <w:rsid w:val="00274552"/>
    <w:rsid w:val="00274580"/>
    <w:rsid w:val="00275005"/>
    <w:rsid w:val="0027519D"/>
    <w:rsid w:val="00275516"/>
    <w:rsid w:val="00275700"/>
    <w:rsid w:val="0027575E"/>
    <w:rsid w:val="00276672"/>
    <w:rsid w:val="00277C21"/>
    <w:rsid w:val="00277E0D"/>
    <w:rsid w:val="0028087D"/>
    <w:rsid w:val="002809A9"/>
    <w:rsid w:val="002828E0"/>
    <w:rsid w:val="00282ABA"/>
    <w:rsid w:val="00282AC7"/>
    <w:rsid w:val="00282B86"/>
    <w:rsid w:val="00283544"/>
    <w:rsid w:val="0028384D"/>
    <w:rsid w:val="00283CB9"/>
    <w:rsid w:val="002860DE"/>
    <w:rsid w:val="00286AB9"/>
    <w:rsid w:val="00286DDB"/>
    <w:rsid w:val="00286EF0"/>
    <w:rsid w:val="00287722"/>
    <w:rsid w:val="0028794B"/>
    <w:rsid w:val="00287B1E"/>
    <w:rsid w:val="002900D0"/>
    <w:rsid w:val="002905C5"/>
    <w:rsid w:val="0029109A"/>
    <w:rsid w:val="002918A6"/>
    <w:rsid w:val="00291A01"/>
    <w:rsid w:val="00291E60"/>
    <w:rsid w:val="002923AE"/>
    <w:rsid w:val="002925CF"/>
    <w:rsid w:val="00292D8A"/>
    <w:rsid w:val="00292F7B"/>
    <w:rsid w:val="002944FF"/>
    <w:rsid w:val="00294FAA"/>
    <w:rsid w:val="00295551"/>
    <w:rsid w:val="00295BD2"/>
    <w:rsid w:val="0029614F"/>
    <w:rsid w:val="002963C2"/>
    <w:rsid w:val="00296FDF"/>
    <w:rsid w:val="002976E3"/>
    <w:rsid w:val="00297712"/>
    <w:rsid w:val="002A065E"/>
    <w:rsid w:val="002A090F"/>
    <w:rsid w:val="002A0ABD"/>
    <w:rsid w:val="002A1288"/>
    <w:rsid w:val="002A1714"/>
    <w:rsid w:val="002A1A15"/>
    <w:rsid w:val="002A1BD4"/>
    <w:rsid w:val="002A24D4"/>
    <w:rsid w:val="002A2804"/>
    <w:rsid w:val="002A3120"/>
    <w:rsid w:val="002A3481"/>
    <w:rsid w:val="002A3729"/>
    <w:rsid w:val="002A392C"/>
    <w:rsid w:val="002A3FA1"/>
    <w:rsid w:val="002A45DB"/>
    <w:rsid w:val="002A50FC"/>
    <w:rsid w:val="002A5742"/>
    <w:rsid w:val="002A65FF"/>
    <w:rsid w:val="002A6A8E"/>
    <w:rsid w:val="002A6AC6"/>
    <w:rsid w:val="002A6C59"/>
    <w:rsid w:val="002A6E82"/>
    <w:rsid w:val="002A6EAE"/>
    <w:rsid w:val="002A6EB4"/>
    <w:rsid w:val="002A6ED5"/>
    <w:rsid w:val="002A6FD0"/>
    <w:rsid w:val="002A72B4"/>
    <w:rsid w:val="002A7A20"/>
    <w:rsid w:val="002A7A99"/>
    <w:rsid w:val="002B045D"/>
    <w:rsid w:val="002B100A"/>
    <w:rsid w:val="002B1060"/>
    <w:rsid w:val="002B141D"/>
    <w:rsid w:val="002B1E80"/>
    <w:rsid w:val="002B1F16"/>
    <w:rsid w:val="002B2090"/>
    <w:rsid w:val="002B217D"/>
    <w:rsid w:val="002B2458"/>
    <w:rsid w:val="002B336F"/>
    <w:rsid w:val="002B4001"/>
    <w:rsid w:val="002B49E6"/>
    <w:rsid w:val="002B4BB5"/>
    <w:rsid w:val="002B502B"/>
    <w:rsid w:val="002B51C7"/>
    <w:rsid w:val="002B534B"/>
    <w:rsid w:val="002B546E"/>
    <w:rsid w:val="002B65DB"/>
    <w:rsid w:val="002B6678"/>
    <w:rsid w:val="002B69A7"/>
    <w:rsid w:val="002B6CCB"/>
    <w:rsid w:val="002B700C"/>
    <w:rsid w:val="002B72EE"/>
    <w:rsid w:val="002B7683"/>
    <w:rsid w:val="002B7A76"/>
    <w:rsid w:val="002B7BB2"/>
    <w:rsid w:val="002B7EA1"/>
    <w:rsid w:val="002C0C4B"/>
    <w:rsid w:val="002C17FB"/>
    <w:rsid w:val="002C1891"/>
    <w:rsid w:val="002C19BB"/>
    <w:rsid w:val="002C1E98"/>
    <w:rsid w:val="002C1FD7"/>
    <w:rsid w:val="002C2154"/>
    <w:rsid w:val="002C2490"/>
    <w:rsid w:val="002C2750"/>
    <w:rsid w:val="002C28E6"/>
    <w:rsid w:val="002C33A1"/>
    <w:rsid w:val="002C3876"/>
    <w:rsid w:val="002C3B5C"/>
    <w:rsid w:val="002C3E35"/>
    <w:rsid w:val="002C3EB4"/>
    <w:rsid w:val="002C3F6D"/>
    <w:rsid w:val="002C511F"/>
    <w:rsid w:val="002C55CE"/>
    <w:rsid w:val="002C55FD"/>
    <w:rsid w:val="002C5F44"/>
    <w:rsid w:val="002C621A"/>
    <w:rsid w:val="002C6B15"/>
    <w:rsid w:val="002C7971"/>
    <w:rsid w:val="002C7BCF"/>
    <w:rsid w:val="002C7BFE"/>
    <w:rsid w:val="002C7D4D"/>
    <w:rsid w:val="002D0251"/>
    <w:rsid w:val="002D04CF"/>
    <w:rsid w:val="002D07CB"/>
    <w:rsid w:val="002D0ECD"/>
    <w:rsid w:val="002D1489"/>
    <w:rsid w:val="002D159F"/>
    <w:rsid w:val="002D17F8"/>
    <w:rsid w:val="002D1D73"/>
    <w:rsid w:val="002D1E2E"/>
    <w:rsid w:val="002D248A"/>
    <w:rsid w:val="002D28A0"/>
    <w:rsid w:val="002D2AE6"/>
    <w:rsid w:val="002D2D35"/>
    <w:rsid w:val="002D3035"/>
    <w:rsid w:val="002D3488"/>
    <w:rsid w:val="002D368A"/>
    <w:rsid w:val="002D37A6"/>
    <w:rsid w:val="002D3ADC"/>
    <w:rsid w:val="002D3D52"/>
    <w:rsid w:val="002D4339"/>
    <w:rsid w:val="002D46C2"/>
    <w:rsid w:val="002D50D7"/>
    <w:rsid w:val="002D55FD"/>
    <w:rsid w:val="002D5AF0"/>
    <w:rsid w:val="002D5B1E"/>
    <w:rsid w:val="002D6422"/>
    <w:rsid w:val="002D6932"/>
    <w:rsid w:val="002D6B96"/>
    <w:rsid w:val="002D72FF"/>
    <w:rsid w:val="002D76BB"/>
    <w:rsid w:val="002D7CE4"/>
    <w:rsid w:val="002E04E1"/>
    <w:rsid w:val="002E07B0"/>
    <w:rsid w:val="002E09B4"/>
    <w:rsid w:val="002E0A13"/>
    <w:rsid w:val="002E0B99"/>
    <w:rsid w:val="002E0C29"/>
    <w:rsid w:val="002E0D9E"/>
    <w:rsid w:val="002E0E19"/>
    <w:rsid w:val="002E0F2D"/>
    <w:rsid w:val="002E11E0"/>
    <w:rsid w:val="002E1220"/>
    <w:rsid w:val="002E1455"/>
    <w:rsid w:val="002E1FBC"/>
    <w:rsid w:val="002E1FBF"/>
    <w:rsid w:val="002E22A3"/>
    <w:rsid w:val="002E22AE"/>
    <w:rsid w:val="002E2E39"/>
    <w:rsid w:val="002E3105"/>
    <w:rsid w:val="002E346E"/>
    <w:rsid w:val="002E34EF"/>
    <w:rsid w:val="002E4284"/>
    <w:rsid w:val="002E499E"/>
    <w:rsid w:val="002E4A02"/>
    <w:rsid w:val="002E4B23"/>
    <w:rsid w:val="002E4F8C"/>
    <w:rsid w:val="002E55A7"/>
    <w:rsid w:val="002E575A"/>
    <w:rsid w:val="002E6074"/>
    <w:rsid w:val="002E6759"/>
    <w:rsid w:val="002E67BB"/>
    <w:rsid w:val="002E685D"/>
    <w:rsid w:val="002E68D7"/>
    <w:rsid w:val="002E69E6"/>
    <w:rsid w:val="002E6A23"/>
    <w:rsid w:val="002E6CE1"/>
    <w:rsid w:val="002E7065"/>
    <w:rsid w:val="002E7659"/>
    <w:rsid w:val="002E7E40"/>
    <w:rsid w:val="002F0049"/>
    <w:rsid w:val="002F02B4"/>
    <w:rsid w:val="002F0429"/>
    <w:rsid w:val="002F04FD"/>
    <w:rsid w:val="002F1135"/>
    <w:rsid w:val="002F12D7"/>
    <w:rsid w:val="002F1589"/>
    <w:rsid w:val="002F191A"/>
    <w:rsid w:val="002F2BC7"/>
    <w:rsid w:val="002F305A"/>
    <w:rsid w:val="002F37DC"/>
    <w:rsid w:val="002F3835"/>
    <w:rsid w:val="002F3FF7"/>
    <w:rsid w:val="002F4A6D"/>
    <w:rsid w:val="002F4CC0"/>
    <w:rsid w:val="002F518A"/>
    <w:rsid w:val="002F5C97"/>
    <w:rsid w:val="002F5D93"/>
    <w:rsid w:val="002F5FBB"/>
    <w:rsid w:val="002F6248"/>
    <w:rsid w:val="002F6855"/>
    <w:rsid w:val="002F728B"/>
    <w:rsid w:val="003002E7"/>
    <w:rsid w:val="003007C6"/>
    <w:rsid w:val="00300BA2"/>
    <w:rsid w:val="00300DFC"/>
    <w:rsid w:val="00300FF4"/>
    <w:rsid w:val="0030116B"/>
    <w:rsid w:val="00301ED8"/>
    <w:rsid w:val="00301F35"/>
    <w:rsid w:val="00302112"/>
    <w:rsid w:val="00302B32"/>
    <w:rsid w:val="00302B35"/>
    <w:rsid w:val="00302DF6"/>
    <w:rsid w:val="00302EEB"/>
    <w:rsid w:val="00303064"/>
    <w:rsid w:val="003033EB"/>
    <w:rsid w:val="00303CB7"/>
    <w:rsid w:val="00304175"/>
    <w:rsid w:val="0030501F"/>
    <w:rsid w:val="003050E2"/>
    <w:rsid w:val="00305347"/>
    <w:rsid w:val="00305476"/>
    <w:rsid w:val="00305505"/>
    <w:rsid w:val="003060C1"/>
    <w:rsid w:val="003062EE"/>
    <w:rsid w:val="0030645D"/>
    <w:rsid w:val="003066A5"/>
    <w:rsid w:val="003066B8"/>
    <w:rsid w:val="00306757"/>
    <w:rsid w:val="00306BE3"/>
    <w:rsid w:val="00306C69"/>
    <w:rsid w:val="0030739F"/>
    <w:rsid w:val="00307559"/>
    <w:rsid w:val="0030758F"/>
    <w:rsid w:val="0030763A"/>
    <w:rsid w:val="003076A4"/>
    <w:rsid w:val="00307D53"/>
    <w:rsid w:val="00307EAD"/>
    <w:rsid w:val="00307FC3"/>
    <w:rsid w:val="0031003D"/>
    <w:rsid w:val="003105AD"/>
    <w:rsid w:val="003106A3"/>
    <w:rsid w:val="0031090D"/>
    <w:rsid w:val="00310D41"/>
    <w:rsid w:val="00310D5E"/>
    <w:rsid w:val="003112F0"/>
    <w:rsid w:val="0031137B"/>
    <w:rsid w:val="003118B9"/>
    <w:rsid w:val="003120DA"/>
    <w:rsid w:val="0031294A"/>
    <w:rsid w:val="00312E17"/>
    <w:rsid w:val="003135ED"/>
    <w:rsid w:val="00313C28"/>
    <w:rsid w:val="003149F3"/>
    <w:rsid w:val="0031531A"/>
    <w:rsid w:val="00315D56"/>
    <w:rsid w:val="003163B2"/>
    <w:rsid w:val="0031670F"/>
    <w:rsid w:val="00316873"/>
    <w:rsid w:val="003202F8"/>
    <w:rsid w:val="0032034A"/>
    <w:rsid w:val="00320426"/>
    <w:rsid w:val="00320EB9"/>
    <w:rsid w:val="0032112E"/>
    <w:rsid w:val="00321B33"/>
    <w:rsid w:val="00321C8F"/>
    <w:rsid w:val="00321E9F"/>
    <w:rsid w:val="0032250E"/>
    <w:rsid w:val="00322649"/>
    <w:rsid w:val="0032280D"/>
    <w:rsid w:val="0032286C"/>
    <w:rsid w:val="00322BDD"/>
    <w:rsid w:val="00322CAD"/>
    <w:rsid w:val="00322D5A"/>
    <w:rsid w:val="00322D8B"/>
    <w:rsid w:val="00323057"/>
    <w:rsid w:val="0032328D"/>
    <w:rsid w:val="00323A26"/>
    <w:rsid w:val="00323E24"/>
    <w:rsid w:val="003252FE"/>
    <w:rsid w:val="00326528"/>
    <w:rsid w:val="00326F5D"/>
    <w:rsid w:val="00326FA8"/>
    <w:rsid w:val="00327141"/>
    <w:rsid w:val="00327985"/>
    <w:rsid w:val="00331C7C"/>
    <w:rsid w:val="0033282C"/>
    <w:rsid w:val="00332D42"/>
    <w:rsid w:val="00332EF2"/>
    <w:rsid w:val="0033313D"/>
    <w:rsid w:val="003331B6"/>
    <w:rsid w:val="00333692"/>
    <w:rsid w:val="00333D2E"/>
    <w:rsid w:val="00333F66"/>
    <w:rsid w:val="00334343"/>
    <w:rsid w:val="00334364"/>
    <w:rsid w:val="003343D4"/>
    <w:rsid w:val="00334523"/>
    <w:rsid w:val="003349F4"/>
    <w:rsid w:val="00334FC1"/>
    <w:rsid w:val="00334FFB"/>
    <w:rsid w:val="003351F7"/>
    <w:rsid w:val="003355AB"/>
    <w:rsid w:val="003357B8"/>
    <w:rsid w:val="00335825"/>
    <w:rsid w:val="00335B33"/>
    <w:rsid w:val="003360A2"/>
    <w:rsid w:val="0033615E"/>
    <w:rsid w:val="003365F5"/>
    <w:rsid w:val="00336620"/>
    <w:rsid w:val="00336AD3"/>
    <w:rsid w:val="00336B16"/>
    <w:rsid w:val="00336BC3"/>
    <w:rsid w:val="003372CE"/>
    <w:rsid w:val="0033733A"/>
    <w:rsid w:val="00337D3F"/>
    <w:rsid w:val="00337E4A"/>
    <w:rsid w:val="00337EFC"/>
    <w:rsid w:val="00340151"/>
    <w:rsid w:val="0034073B"/>
    <w:rsid w:val="00340BB8"/>
    <w:rsid w:val="003417D5"/>
    <w:rsid w:val="00341A77"/>
    <w:rsid w:val="0034224E"/>
    <w:rsid w:val="00342405"/>
    <w:rsid w:val="003427D4"/>
    <w:rsid w:val="00342DBB"/>
    <w:rsid w:val="003435EA"/>
    <w:rsid w:val="0034381D"/>
    <w:rsid w:val="003443ED"/>
    <w:rsid w:val="003446D3"/>
    <w:rsid w:val="003448E0"/>
    <w:rsid w:val="003450C9"/>
    <w:rsid w:val="0034538E"/>
    <w:rsid w:val="003453A7"/>
    <w:rsid w:val="003453AF"/>
    <w:rsid w:val="00345FE9"/>
    <w:rsid w:val="003460C9"/>
    <w:rsid w:val="0034627C"/>
    <w:rsid w:val="0034649D"/>
    <w:rsid w:val="003467FF"/>
    <w:rsid w:val="00346B0E"/>
    <w:rsid w:val="003471AF"/>
    <w:rsid w:val="00347BE2"/>
    <w:rsid w:val="00347EEE"/>
    <w:rsid w:val="003503E4"/>
    <w:rsid w:val="00350484"/>
    <w:rsid w:val="003506C2"/>
    <w:rsid w:val="003509DA"/>
    <w:rsid w:val="00350AA2"/>
    <w:rsid w:val="00350BE0"/>
    <w:rsid w:val="00350C71"/>
    <w:rsid w:val="00350C8F"/>
    <w:rsid w:val="00350FFA"/>
    <w:rsid w:val="003514CC"/>
    <w:rsid w:val="003519E6"/>
    <w:rsid w:val="00351A3B"/>
    <w:rsid w:val="00351E13"/>
    <w:rsid w:val="003523E6"/>
    <w:rsid w:val="00352497"/>
    <w:rsid w:val="00352819"/>
    <w:rsid w:val="00352CE0"/>
    <w:rsid w:val="00352ED5"/>
    <w:rsid w:val="003530F4"/>
    <w:rsid w:val="0035310C"/>
    <w:rsid w:val="00353457"/>
    <w:rsid w:val="00353A7F"/>
    <w:rsid w:val="00353E4E"/>
    <w:rsid w:val="0035491A"/>
    <w:rsid w:val="00354B8E"/>
    <w:rsid w:val="00354DC6"/>
    <w:rsid w:val="00355255"/>
    <w:rsid w:val="003563F3"/>
    <w:rsid w:val="0035658B"/>
    <w:rsid w:val="003565B5"/>
    <w:rsid w:val="003566CF"/>
    <w:rsid w:val="00356C29"/>
    <w:rsid w:val="003572F0"/>
    <w:rsid w:val="0035782C"/>
    <w:rsid w:val="00357B5D"/>
    <w:rsid w:val="00360014"/>
    <w:rsid w:val="003602A6"/>
    <w:rsid w:val="00360A10"/>
    <w:rsid w:val="00361198"/>
    <w:rsid w:val="003620E1"/>
    <w:rsid w:val="003620F8"/>
    <w:rsid w:val="00362129"/>
    <w:rsid w:val="003622DC"/>
    <w:rsid w:val="0036235F"/>
    <w:rsid w:val="00362524"/>
    <w:rsid w:val="003637B4"/>
    <w:rsid w:val="00363F5B"/>
    <w:rsid w:val="0036411D"/>
    <w:rsid w:val="003644BC"/>
    <w:rsid w:val="0036520F"/>
    <w:rsid w:val="003652CE"/>
    <w:rsid w:val="0036542A"/>
    <w:rsid w:val="003655E9"/>
    <w:rsid w:val="00366BC3"/>
    <w:rsid w:val="0036733D"/>
    <w:rsid w:val="00367427"/>
    <w:rsid w:val="00370058"/>
    <w:rsid w:val="0037008A"/>
    <w:rsid w:val="0037031F"/>
    <w:rsid w:val="00370490"/>
    <w:rsid w:val="00370B24"/>
    <w:rsid w:val="00370EF1"/>
    <w:rsid w:val="00371370"/>
    <w:rsid w:val="003714AC"/>
    <w:rsid w:val="00371B1B"/>
    <w:rsid w:val="00371CFC"/>
    <w:rsid w:val="00371FB9"/>
    <w:rsid w:val="003725FF"/>
    <w:rsid w:val="003727B6"/>
    <w:rsid w:val="003729F6"/>
    <w:rsid w:val="00372D35"/>
    <w:rsid w:val="00372E73"/>
    <w:rsid w:val="00373978"/>
    <w:rsid w:val="0037399E"/>
    <w:rsid w:val="00373C9F"/>
    <w:rsid w:val="00373EBE"/>
    <w:rsid w:val="00374419"/>
    <w:rsid w:val="00374784"/>
    <w:rsid w:val="003748A8"/>
    <w:rsid w:val="00375154"/>
    <w:rsid w:val="003752F0"/>
    <w:rsid w:val="003755F2"/>
    <w:rsid w:val="0037582E"/>
    <w:rsid w:val="00375ADF"/>
    <w:rsid w:val="00375FD0"/>
    <w:rsid w:val="0037616E"/>
    <w:rsid w:val="00377200"/>
    <w:rsid w:val="00377540"/>
    <w:rsid w:val="0037770D"/>
    <w:rsid w:val="003778E5"/>
    <w:rsid w:val="00377D91"/>
    <w:rsid w:val="0038029C"/>
    <w:rsid w:val="00380AD9"/>
    <w:rsid w:val="00381477"/>
    <w:rsid w:val="003816BE"/>
    <w:rsid w:val="00381B9D"/>
    <w:rsid w:val="003822D4"/>
    <w:rsid w:val="00382988"/>
    <w:rsid w:val="00382B5E"/>
    <w:rsid w:val="00383372"/>
    <w:rsid w:val="00383A37"/>
    <w:rsid w:val="00383CBD"/>
    <w:rsid w:val="00383D4B"/>
    <w:rsid w:val="00383D60"/>
    <w:rsid w:val="00384364"/>
    <w:rsid w:val="003847DF"/>
    <w:rsid w:val="003849E5"/>
    <w:rsid w:val="00384F8A"/>
    <w:rsid w:val="003853FD"/>
    <w:rsid w:val="00385665"/>
    <w:rsid w:val="00385A05"/>
    <w:rsid w:val="00385C3E"/>
    <w:rsid w:val="00385D3D"/>
    <w:rsid w:val="00385F76"/>
    <w:rsid w:val="003860F7"/>
    <w:rsid w:val="0038613C"/>
    <w:rsid w:val="00386347"/>
    <w:rsid w:val="00387087"/>
    <w:rsid w:val="003873A8"/>
    <w:rsid w:val="003878F4"/>
    <w:rsid w:val="00387BF4"/>
    <w:rsid w:val="00390309"/>
    <w:rsid w:val="0039118A"/>
    <w:rsid w:val="003911AF"/>
    <w:rsid w:val="00391ED7"/>
    <w:rsid w:val="0039235A"/>
    <w:rsid w:val="003923AB"/>
    <w:rsid w:val="0039256A"/>
    <w:rsid w:val="0039275C"/>
    <w:rsid w:val="00392877"/>
    <w:rsid w:val="003931E7"/>
    <w:rsid w:val="003938E6"/>
    <w:rsid w:val="003939C5"/>
    <w:rsid w:val="00394002"/>
    <w:rsid w:val="003940D2"/>
    <w:rsid w:val="00394EBF"/>
    <w:rsid w:val="0039562A"/>
    <w:rsid w:val="00395F5F"/>
    <w:rsid w:val="00396D21"/>
    <w:rsid w:val="003973D1"/>
    <w:rsid w:val="0039789F"/>
    <w:rsid w:val="00397D05"/>
    <w:rsid w:val="003A013A"/>
    <w:rsid w:val="003A1097"/>
    <w:rsid w:val="003A113D"/>
    <w:rsid w:val="003A148E"/>
    <w:rsid w:val="003A1628"/>
    <w:rsid w:val="003A1A7E"/>
    <w:rsid w:val="003A2318"/>
    <w:rsid w:val="003A244C"/>
    <w:rsid w:val="003A25B2"/>
    <w:rsid w:val="003A286C"/>
    <w:rsid w:val="003A2CE1"/>
    <w:rsid w:val="003A2DAF"/>
    <w:rsid w:val="003A2EF6"/>
    <w:rsid w:val="003A303C"/>
    <w:rsid w:val="003A3302"/>
    <w:rsid w:val="003A3375"/>
    <w:rsid w:val="003A351D"/>
    <w:rsid w:val="003A353D"/>
    <w:rsid w:val="003A354A"/>
    <w:rsid w:val="003A37D8"/>
    <w:rsid w:val="003A3A58"/>
    <w:rsid w:val="003A46D0"/>
    <w:rsid w:val="003A50AE"/>
    <w:rsid w:val="003A5432"/>
    <w:rsid w:val="003A5FFC"/>
    <w:rsid w:val="003A62BF"/>
    <w:rsid w:val="003A65EF"/>
    <w:rsid w:val="003A6A13"/>
    <w:rsid w:val="003A6A6F"/>
    <w:rsid w:val="003A6E1B"/>
    <w:rsid w:val="003A6E9A"/>
    <w:rsid w:val="003A72BB"/>
    <w:rsid w:val="003A736D"/>
    <w:rsid w:val="003A7698"/>
    <w:rsid w:val="003A7A06"/>
    <w:rsid w:val="003A7A43"/>
    <w:rsid w:val="003B00E2"/>
    <w:rsid w:val="003B066D"/>
    <w:rsid w:val="003B0D47"/>
    <w:rsid w:val="003B0D48"/>
    <w:rsid w:val="003B0DD3"/>
    <w:rsid w:val="003B10B8"/>
    <w:rsid w:val="003B11B7"/>
    <w:rsid w:val="003B14A6"/>
    <w:rsid w:val="003B17A4"/>
    <w:rsid w:val="003B25F7"/>
    <w:rsid w:val="003B2BB1"/>
    <w:rsid w:val="003B2F1E"/>
    <w:rsid w:val="003B34BE"/>
    <w:rsid w:val="003B3707"/>
    <w:rsid w:val="003B3894"/>
    <w:rsid w:val="003B3941"/>
    <w:rsid w:val="003B3F68"/>
    <w:rsid w:val="003B431C"/>
    <w:rsid w:val="003B4514"/>
    <w:rsid w:val="003B45F4"/>
    <w:rsid w:val="003B4B7E"/>
    <w:rsid w:val="003B53A3"/>
    <w:rsid w:val="003B59E0"/>
    <w:rsid w:val="003B65B1"/>
    <w:rsid w:val="003B6804"/>
    <w:rsid w:val="003B6ABA"/>
    <w:rsid w:val="003B6C4B"/>
    <w:rsid w:val="003B6C77"/>
    <w:rsid w:val="003B6CA9"/>
    <w:rsid w:val="003B7A2D"/>
    <w:rsid w:val="003B7D5C"/>
    <w:rsid w:val="003C019F"/>
    <w:rsid w:val="003C0306"/>
    <w:rsid w:val="003C05B9"/>
    <w:rsid w:val="003C0E4D"/>
    <w:rsid w:val="003C0E82"/>
    <w:rsid w:val="003C0EC6"/>
    <w:rsid w:val="003C1155"/>
    <w:rsid w:val="003C1D13"/>
    <w:rsid w:val="003C1EBC"/>
    <w:rsid w:val="003C21E4"/>
    <w:rsid w:val="003C33A6"/>
    <w:rsid w:val="003C39ED"/>
    <w:rsid w:val="003C3DD4"/>
    <w:rsid w:val="003C413B"/>
    <w:rsid w:val="003C512B"/>
    <w:rsid w:val="003C60B2"/>
    <w:rsid w:val="003C6E64"/>
    <w:rsid w:val="003C7155"/>
    <w:rsid w:val="003C723F"/>
    <w:rsid w:val="003D035E"/>
    <w:rsid w:val="003D0961"/>
    <w:rsid w:val="003D138F"/>
    <w:rsid w:val="003D142B"/>
    <w:rsid w:val="003D14E5"/>
    <w:rsid w:val="003D1668"/>
    <w:rsid w:val="003D184C"/>
    <w:rsid w:val="003D1A12"/>
    <w:rsid w:val="003D2663"/>
    <w:rsid w:val="003D277D"/>
    <w:rsid w:val="003D2D4F"/>
    <w:rsid w:val="003D2FD5"/>
    <w:rsid w:val="003D3121"/>
    <w:rsid w:val="003D33CB"/>
    <w:rsid w:val="003D34B4"/>
    <w:rsid w:val="003D3536"/>
    <w:rsid w:val="003D37CD"/>
    <w:rsid w:val="003D4212"/>
    <w:rsid w:val="003D4348"/>
    <w:rsid w:val="003D511B"/>
    <w:rsid w:val="003D5A2C"/>
    <w:rsid w:val="003D6C96"/>
    <w:rsid w:val="003D6FFB"/>
    <w:rsid w:val="003D7387"/>
    <w:rsid w:val="003D742B"/>
    <w:rsid w:val="003D742C"/>
    <w:rsid w:val="003E0015"/>
    <w:rsid w:val="003E01CC"/>
    <w:rsid w:val="003E0AF4"/>
    <w:rsid w:val="003E191D"/>
    <w:rsid w:val="003E1F5D"/>
    <w:rsid w:val="003E2AFC"/>
    <w:rsid w:val="003E32DD"/>
    <w:rsid w:val="003E3706"/>
    <w:rsid w:val="003E3AF2"/>
    <w:rsid w:val="003E3B11"/>
    <w:rsid w:val="003E42B0"/>
    <w:rsid w:val="003E491C"/>
    <w:rsid w:val="003E553C"/>
    <w:rsid w:val="003E5823"/>
    <w:rsid w:val="003E6200"/>
    <w:rsid w:val="003E634C"/>
    <w:rsid w:val="003E6784"/>
    <w:rsid w:val="003E67AE"/>
    <w:rsid w:val="003E6C73"/>
    <w:rsid w:val="003E6F9C"/>
    <w:rsid w:val="003E724C"/>
    <w:rsid w:val="003E77EB"/>
    <w:rsid w:val="003E7B48"/>
    <w:rsid w:val="003E7BF4"/>
    <w:rsid w:val="003F0A79"/>
    <w:rsid w:val="003F0C33"/>
    <w:rsid w:val="003F1536"/>
    <w:rsid w:val="003F1687"/>
    <w:rsid w:val="003F19AD"/>
    <w:rsid w:val="003F1C6D"/>
    <w:rsid w:val="003F221B"/>
    <w:rsid w:val="003F232F"/>
    <w:rsid w:val="003F26B0"/>
    <w:rsid w:val="003F2AB9"/>
    <w:rsid w:val="003F320D"/>
    <w:rsid w:val="003F32FB"/>
    <w:rsid w:val="003F3E7F"/>
    <w:rsid w:val="003F3EC9"/>
    <w:rsid w:val="003F3F34"/>
    <w:rsid w:val="003F42D9"/>
    <w:rsid w:val="003F4ADE"/>
    <w:rsid w:val="003F5657"/>
    <w:rsid w:val="003F5839"/>
    <w:rsid w:val="003F5A1E"/>
    <w:rsid w:val="003F63A6"/>
    <w:rsid w:val="003F63C0"/>
    <w:rsid w:val="003F68D8"/>
    <w:rsid w:val="003F6C2F"/>
    <w:rsid w:val="003F76DA"/>
    <w:rsid w:val="003F7AFC"/>
    <w:rsid w:val="003F7DDA"/>
    <w:rsid w:val="00400476"/>
    <w:rsid w:val="004009AD"/>
    <w:rsid w:val="00400B14"/>
    <w:rsid w:val="00400E96"/>
    <w:rsid w:val="00401485"/>
    <w:rsid w:val="00401595"/>
    <w:rsid w:val="00401CAA"/>
    <w:rsid w:val="00401F01"/>
    <w:rsid w:val="00401F0B"/>
    <w:rsid w:val="00401F55"/>
    <w:rsid w:val="00402058"/>
    <w:rsid w:val="004021E4"/>
    <w:rsid w:val="00402CAD"/>
    <w:rsid w:val="00403345"/>
    <w:rsid w:val="0040374D"/>
    <w:rsid w:val="00403F4D"/>
    <w:rsid w:val="0040468D"/>
    <w:rsid w:val="004046A6"/>
    <w:rsid w:val="00404721"/>
    <w:rsid w:val="00404A3C"/>
    <w:rsid w:val="00404D0D"/>
    <w:rsid w:val="00405243"/>
    <w:rsid w:val="004057D7"/>
    <w:rsid w:val="00405831"/>
    <w:rsid w:val="0040588B"/>
    <w:rsid w:val="00405D0B"/>
    <w:rsid w:val="00406388"/>
    <w:rsid w:val="004063D4"/>
    <w:rsid w:val="0040653A"/>
    <w:rsid w:val="00406606"/>
    <w:rsid w:val="00406984"/>
    <w:rsid w:val="00406CC9"/>
    <w:rsid w:val="00406D57"/>
    <w:rsid w:val="00406F22"/>
    <w:rsid w:val="0040724B"/>
    <w:rsid w:val="00407333"/>
    <w:rsid w:val="00407B70"/>
    <w:rsid w:val="00407B92"/>
    <w:rsid w:val="00407BEE"/>
    <w:rsid w:val="004101F3"/>
    <w:rsid w:val="00411259"/>
    <w:rsid w:val="00411AF6"/>
    <w:rsid w:val="00412670"/>
    <w:rsid w:val="004127F7"/>
    <w:rsid w:val="00412847"/>
    <w:rsid w:val="004129D9"/>
    <w:rsid w:val="00412DCA"/>
    <w:rsid w:val="00412EAE"/>
    <w:rsid w:val="00412EE7"/>
    <w:rsid w:val="0041370F"/>
    <w:rsid w:val="00414158"/>
    <w:rsid w:val="00414961"/>
    <w:rsid w:val="00414B71"/>
    <w:rsid w:val="00414C20"/>
    <w:rsid w:val="0041533A"/>
    <w:rsid w:val="004153B0"/>
    <w:rsid w:val="00415988"/>
    <w:rsid w:val="00415D8F"/>
    <w:rsid w:val="00415DA9"/>
    <w:rsid w:val="00416269"/>
    <w:rsid w:val="004165DB"/>
    <w:rsid w:val="00416D45"/>
    <w:rsid w:val="0041714F"/>
    <w:rsid w:val="00417864"/>
    <w:rsid w:val="004179AB"/>
    <w:rsid w:val="00417D49"/>
    <w:rsid w:val="00417FAB"/>
    <w:rsid w:val="004209C5"/>
    <w:rsid w:val="00420B4B"/>
    <w:rsid w:val="00421177"/>
    <w:rsid w:val="0042127F"/>
    <w:rsid w:val="004215C1"/>
    <w:rsid w:val="0042170D"/>
    <w:rsid w:val="00421D3C"/>
    <w:rsid w:val="00421EA6"/>
    <w:rsid w:val="004220C3"/>
    <w:rsid w:val="004235BA"/>
    <w:rsid w:val="0042377A"/>
    <w:rsid w:val="00423F3D"/>
    <w:rsid w:val="00423F78"/>
    <w:rsid w:val="004241F1"/>
    <w:rsid w:val="00424A03"/>
    <w:rsid w:val="00424FE8"/>
    <w:rsid w:val="004252D5"/>
    <w:rsid w:val="0042579C"/>
    <w:rsid w:val="00425B10"/>
    <w:rsid w:val="00425BF7"/>
    <w:rsid w:val="00426269"/>
    <w:rsid w:val="004265FA"/>
    <w:rsid w:val="0042676D"/>
    <w:rsid w:val="0042679F"/>
    <w:rsid w:val="004275CF"/>
    <w:rsid w:val="00427747"/>
    <w:rsid w:val="00427816"/>
    <w:rsid w:val="00430473"/>
    <w:rsid w:val="0043060E"/>
    <w:rsid w:val="004306B2"/>
    <w:rsid w:val="00430BF1"/>
    <w:rsid w:val="00430ED3"/>
    <w:rsid w:val="00431091"/>
    <w:rsid w:val="0043172B"/>
    <w:rsid w:val="00431A4F"/>
    <w:rsid w:val="00431AC2"/>
    <w:rsid w:val="0043217E"/>
    <w:rsid w:val="00432239"/>
    <w:rsid w:val="0043231B"/>
    <w:rsid w:val="00432CA4"/>
    <w:rsid w:val="00433033"/>
    <w:rsid w:val="00433201"/>
    <w:rsid w:val="004339AA"/>
    <w:rsid w:val="00433AA0"/>
    <w:rsid w:val="0043482D"/>
    <w:rsid w:val="00434D57"/>
    <w:rsid w:val="004352AE"/>
    <w:rsid w:val="004354C9"/>
    <w:rsid w:val="00435B39"/>
    <w:rsid w:val="00435BA1"/>
    <w:rsid w:val="00436254"/>
    <w:rsid w:val="00436712"/>
    <w:rsid w:val="00436A97"/>
    <w:rsid w:val="00436F05"/>
    <w:rsid w:val="004372E9"/>
    <w:rsid w:val="00437DF9"/>
    <w:rsid w:val="00440699"/>
    <w:rsid w:val="0044149D"/>
    <w:rsid w:val="004415A6"/>
    <w:rsid w:val="00441929"/>
    <w:rsid w:val="00441ED1"/>
    <w:rsid w:val="004420A8"/>
    <w:rsid w:val="004425FB"/>
    <w:rsid w:val="00442CEB"/>
    <w:rsid w:val="00442F64"/>
    <w:rsid w:val="00443225"/>
    <w:rsid w:val="0044349B"/>
    <w:rsid w:val="00443590"/>
    <w:rsid w:val="00443A55"/>
    <w:rsid w:val="00444690"/>
    <w:rsid w:val="004446E1"/>
    <w:rsid w:val="00444A7A"/>
    <w:rsid w:val="00445164"/>
    <w:rsid w:val="00445D66"/>
    <w:rsid w:val="00445ED0"/>
    <w:rsid w:val="00446220"/>
    <w:rsid w:val="0044695E"/>
    <w:rsid w:val="00446BF5"/>
    <w:rsid w:val="00446D32"/>
    <w:rsid w:val="0044725E"/>
    <w:rsid w:val="0044743C"/>
    <w:rsid w:val="00447E9E"/>
    <w:rsid w:val="00450072"/>
    <w:rsid w:val="004503F4"/>
    <w:rsid w:val="00450A3B"/>
    <w:rsid w:val="00451060"/>
    <w:rsid w:val="00451193"/>
    <w:rsid w:val="00451CF7"/>
    <w:rsid w:val="00451D44"/>
    <w:rsid w:val="00451D88"/>
    <w:rsid w:val="00451DB5"/>
    <w:rsid w:val="00451F09"/>
    <w:rsid w:val="004522FC"/>
    <w:rsid w:val="0045259C"/>
    <w:rsid w:val="0045276E"/>
    <w:rsid w:val="00452A5A"/>
    <w:rsid w:val="00452E68"/>
    <w:rsid w:val="0045332E"/>
    <w:rsid w:val="004539BD"/>
    <w:rsid w:val="004539D6"/>
    <w:rsid w:val="00453A0C"/>
    <w:rsid w:val="00453BE8"/>
    <w:rsid w:val="00454129"/>
    <w:rsid w:val="004541CD"/>
    <w:rsid w:val="0045445A"/>
    <w:rsid w:val="00454B33"/>
    <w:rsid w:val="00455056"/>
    <w:rsid w:val="004551B5"/>
    <w:rsid w:val="00455444"/>
    <w:rsid w:val="00455842"/>
    <w:rsid w:val="0045595C"/>
    <w:rsid w:val="00455F82"/>
    <w:rsid w:val="00456044"/>
    <w:rsid w:val="00456A8D"/>
    <w:rsid w:val="00456F5B"/>
    <w:rsid w:val="00456FDB"/>
    <w:rsid w:val="0045791C"/>
    <w:rsid w:val="004604F1"/>
    <w:rsid w:val="00460BB6"/>
    <w:rsid w:val="00460BEF"/>
    <w:rsid w:val="004616F8"/>
    <w:rsid w:val="00461C26"/>
    <w:rsid w:val="00461C92"/>
    <w:rsid w:val="00462547"/>
    <w:rsid w:val="00462B3B"/>
    <w:rsid w:val="00462F91"/>
    <w:rsid w:val="004633B3"/>
    <w:rsid w:val="004639D8"/>
    <w:rsid w:val="00463CBE"/>
    <w:rsid w:val="00463D1F"/>
    <w:rsid w:val="00464231"/>
    <w:rsid w:val="00464250"/>
    <w:rsid w:val="0046455C"/>
    <w:rsid w:val="004646B5"/>
    <w:rsid w:val="004649A5"/>
    <w:rsid w:val="004649E7"/>
    <w:rsid w:val="00464BAE"/>
    <w:rsid w:val="00465429"/>
    <w:rsid w:val="0046568A"/>
    <w:rsid w:val="0046579D"/>
    <w:rsid w:val="00465D85"/>
    <w:rsid w:val="00466878"/>
    <w:rsid w:val="00470019"/>
    <w:rsid w:val="00470101"/>
    <w:rsid w:val="0047081C"/>
    <w:rsid w:val="004719F0"/>
    <w:rsid w:val="0047254A"/>
    <w:rsid w:val="004727EC"/>
    <w:rsid w:val="004733E9"/>
    <w:rsid w:val="00473779"/>
    <w:rsid w:val="00473D80"/>
    <w:rsid w:val="00474D57"/>
    <w:rsid w:val="00475043"/>
    <w:rsid w:val="004759BD"/>
    <w:rsid w:val="00475DA5"/>
    <w:rsid w:val="004763E8"/>
    <w:rsid w:val="0047653F"/>
    <w:rsid w:val="00476929"/>
    <w:rsid w:val="004774FD"/>
    <w:rsid w:val="0047792B"/>
    <w:rsid w:val="00477DB3"/>
    <w:rsid w:val="004800C5"/>
    <w:rsid w:val="00481226"/>
    <w:rsid w:val="00481513"/>
    <w:rsid w:val="004817B0"/>
    <w:rsid w:val="00481F9E"/>
    <w:rsid w:val="00482085"/>
    <w:rsid w:val="004822DB"/>
    <w:rsid w:val="00482A28"/>
    <w:rsid w:val="00482EA3"/>
    <w:rsid w:val="0048319A"/>
    <w:rsid w:val="0048372F"/>
    <w:rsid w:val="00483964"/>
    <w:rsid w:val="00483D40"/>
    <w:rsid w:val="00483EA2"/>
    <w:rsid w:val="004849BC"/>
    <w:rsid w:val="00485252"/>
    <w:rsid w:val="0048550E"/>
    <w:rsid w:val="004857D2"/>
    <w:rsid w:val="0048589A"/>
    <w:rsid w:val="00486180"/>
    <w:rsid w:val="004869BC"/>
    <w:rsid w:val="00486B95"/>
    <w:rsid w:val="00486FDF"/>
    <w:rsid w:val="0048764C"/>
    <w:rsid w:val="0049018B"/>
    <w:rsid w:val="00490783"/>
    <w:rsid w:val="00490EF0"/>
    <w:rsid w:val="004910A8"/>
    <w:rsid w:val="00492ACC"/>
    <w:rsid w:val="00492ADD"/>
    <w:rsid w:val="00493841"/>
    <w:rsid w:val="004938DD"/>
    <w:rsid w:val="0049426F"/>
    <w:rsid w:val="004946F9"/>
    <w:rsid w:val="00494D7D"/>
    <w:rsid w:val="004950B3"/>
    <w:rsid w:val="00495626"/>
    <w:rsid w:val="00495AB2"/>
    <w:rsid w:val="00495CBA"/>
    <w:rsid w:val="00495F7B"/>
    <w:rsid w:val="0049685F"/>
    <w:rsid w:val="00496995"/>
    <w:rsid w:val="00496F34"/>
    <w:rsid w:val="004971AC"/>
    <w:rsid w:val="00497C61"/>
    <w:rsid w:val="00497E69"/>
    <w:rsid w:val="00497ED7"/>
    <w:rsid w:val="00497F90"/>
    <w:rsid w:val="00497FE2"/>
    <w:rsid w:val="004A04A8"/>
    <w:rsid w:val="004A04B6"/>
    <w:rsid w:val="004A0657"/>
    <w:rsid w:val="004A0761"/>
    <w:rsid w:val="004A07C5"/>
    <w:rsid w:val="004A0B6F"/>
    <w:rsid w:val="004A106A"/>
    <w:rsid w:val="004A1576"/>
    <w:rsid w:val="004A1ACB"/>
    <w:rsid w:val="004A1DD0"/>
    <w:rsid w:val="004A21B5"/>
    <w:rsid w:val="004A243D"/>
    <w:rsid w:val="004A2871"/>
    <w:rsid w:val="004A360E"/>
    <w:rsid w:val="004A420F"/>
    <w:rsid w:val="004A493B"/>
    <w:rsid w:val="004A4BF8"/>
    <w:rsid w:val="004A555D"/>
    <w:rsid w:val="004A5EE3"/>
    <w:rsid w:val="004A60A0"/>
    <w:rsid w:val="004A616B"/>
    <w:rsid w:val="004A656E"/>
    <w:rsid w:val="004A66D3"/>
    <w:rsid w:val="004A6701"/>
    <w:rsid w:val="004A67EC"/>
    <w:rsid w:val="004A69D1"/>
    <w:rsid w:val="004A6AD5"/>
    <w:rsid w:val="004A6C40"/>
    <w:rsid w:val="004A7504"/>
    <w:rsid w:val="004A7CE5"/>
    <w:rsid w:val="004A7E59"/>
    <w:rsid w:val="004A7F08"/>
    <w:rsid w:val="004A7F2A"/>
    <w:rsid w:val="004B09E4"/>
    <w:rsid w:val="004B0A49"/>
    <w:rsid w:val="004B0E90"/>
    <w:rsid w:val="004B1525"/>
    <w:rsid w:val="004B20F0"/>
    <w:rsid w:val="004B2276"/>
    <w:rsid w:val="004B2371"/>
    <w:rsid w:val="004B2853"/>
    <w:rsid w:val="004B2A91"/>
    <w:rsid w:val="004B2C90"/>
    <w:rsid w:val="004B2FBD"/>
    <w:rsid w:val="004B3A83"/>
    <w:rsid w:val="004B3BB9"/>
    <w:rsid w:val="004B478D"/>
    <w:rsid w:val="004B57C4"/>
    <w:rsid w:val="004B5808"/>
    <w:rsid w:val="004B5A8A"/>
    <w:rsid w:val="004B6081"/>
    <w:rsid w:val="004B64DB"/>
    <w:rsid w:val="004B68CE"/>
    <w:rsid w:val="004B69C4"/>
    <w:rsid w:val="004B763C"/>
    <w:rsid w:val="004B7A8B"/>
    <w:rsid w:val="004B7DA5"/>
    <w:rsid w:val="004C0A99"/>
    <w:rsid w:val="004C10ED"/>
    <w:rsid w:val="004C12FF"/>
    <w:rsid w:val="004C1345"/>
    <w:rsid w:val="004C1470"/>
    <w:rsid w:val="004C1E39"/>
    <w:rsid w:val="004C1E6A"/>
    <w:rsid w:val="004C1EEC"/>
    <w:rsid w:val="004C2120"/>
    <w:rsid w:val="004C256D"/>
    <w:rsid w:val="004C2881"/>
    <w:rsid w:val="004C29A5"/>
    <w:rsid w:val="004C2BEB"/>
    <w:rsid w:val="004C2CAC"/>
    <w:rsid w:val="004C3044"/>
    <w:rsid w:val="004C31A4"/>
    <w:rsid w:val="004C3671"/>
    <w:rsid w:val="004C393A"/>
    <w:rsid w:val="004C3A78"/>
    <w:rsid w:val="004C3C2F"/>
    <w:rsid w:val="004C3C57"/>
    <w:rsid w:val="004C3FB4"/>
    <w:rsid w:val="004C404D"/>
    <w:rsid w:val="004C4583"/>
    <w:rsid w:val="004C47CD"/>
    <w:rsid w:val="004C4B6A"/>
    <w:rsid w:val="004C4BF5"/>
    <w:rsid w:val="004C4E60"/>
    <w:rsid w:val="004C4E91"/>
    <w:rsid w:val="004C4F18"/>
    <w:rsid w:val="004C550A"/>
    <w:rsid w:val="004C5AF4"/>
    <w:rsid w:val="004C5FB4"/>
    <w:rsid w:val="004C6157"/>
    <w:rsid w:val="004C6624"/>
    <w:rsid w:val="004C6745"/>
    <w:rsid w:val="004C70F2"/>
    <w:rsid w:val="004C71C6"/>
    <w:rsid w:val="004C7EA2"/>
    <w:rsid w:val="004D0B72"/>
    <w:rsid w:val="004D0C66"/>
    <w:rsid w:val="004D0F16"/>
    <w:rsid w:val="004D1B2A"/>
    <w:rsid w:val="004D2555"/>
    <w:rsid w:val="004D30B5"/>
    <w:rsid w:val="004D3175"/>
    <w:rsid w:val="004D38D2"/>
    <w:rsid w:val="004D48A9"/>
    <w:rsid w:val="004D4A19"/>
    <w:rsid w:val="004D4B62"/>
    <w:rsid w:val="004D4E81"/>
    <w:rsid w:val="004D5689"/>
    <w:rsid w:val="004D5FCF"/>
    <w:rsid w:val="004D60DE"/>
    <w:rsid w:val="004D641D"/>
    <w:rsid w:val="004D6548"/>
    <w:rsid w:val="004D6E4B"/>
    <w:rsid w:val="004D70DE"/>
    <w:rsid w:val="004D7217"/>
    <w:rsid w:val="004D797D"/>
    <w:rsid w:val="004D7B99"/>
    <w:rsid w:val="004D7CBD"/>
    <w:rsid w:val="004D7D79"/>
    <w:rsid w:val="004D7DA4"/>
    <w:rsid w:val="004D7EA3"/>
    <w:rsid w:val="004E03B6"/>
    <w:rsid w:val="004E04F5"/>
    <w:rsid w:val="004E0975"/>
    <w:rsid w:val="004E127E"/>
    <w:rsid w:val="004E134B"/>
    <w:rsid w:val="004E155A"/>
    <w:rsid w:val="004E1C5C"/>
    <w:rsid w:val="004E1CF5"/>
    <w:rsid w:val="004E2339"/>
    <w:rsid w:val="004E25F5"/>
    <w:rsid w:val="004E2ACE"/>
    <w:rsid w:val="004E2B07"/>
    <w:rsid w:val="004E2D16"/>
    <w:rsid w:val="004E2E00"/>
    <w:rsid w:val="004E2E79"/>
    <w:rsid w:val="004E345C"/>
    <w:rsid w:val="004E36BD"/>
    <w:rsid w:val="004E3AA1"/>
    <w:rsid w:val="004E3E47"/>
    <w:rsid w:val="004E479B"/>
    <w:rsid w:val="004E4A2E"/>
    <w:rsid w:val="004E50AA"/>
    <w:rsid w:val="004E55A0"/>
    <w:rsid w:val="004E58BA"/>
    <w:rsid w:val="004E5E51"/>
    <w:rsid w:val="004E62E1"/>
    <w:rsid w:val="004E62F2"/>
    <w:rsid w:val="004E6518"/>
    <w:rsid w:val="004E6DB4"/>
    <w:rsid w:val="004E6F05"/>
    <w:rsid w:val="004E70AA"/>
    <w:rsid w:val="004E71CA"/>
    <w:rsid w:val="004E7981"/>
    <w:rsid w:val="004E7AF7"/>
    <w:rsid w:val="004F0532"/>
    <w:rsid w:val="004F0CAF"/>
    <w:rsid w:val="004F102E"/>
    <w:rsid w:val="004F120F"/>
    <w:rsid w:val="004F1CC0"/>
    <w:rsid w:val="004F1DAD"/>
    <w:rsid w:val="004F214F"/>
    <w:rsid w:val="004F2370"/>
    <w:rsid w:val="004F23CC"/>
    <w:rsid w:val="004F28E4"/>
    <w:rsid w:val="004F2A00"/>
    <w:rsid w:val="004F2D69"/>
    <w:rsid w:val="004F30D7"/>
    <w:rsid w:val="004F31DD"/>
    <w:rsid w:val="004F362E"/>
    <w:rsid w:val="004F39E4"/>
    <w:rsid w:val="004F4215"/>
    <w:rsid w:val="004F5809"/>
    <w:rsid w:val="004F607F"/>
    <w:rsid w:val="004F65D2"/>
    <w:rsid w:val="004F6D45"/>
    <w:rsid w:val="004F75BD"/>
    <w:rsid w:val="004F765A"/>
    <w:rsid w:val="004F7841"/>
    <w:rsid w:val="004F7894"/>
    <w:rsid w:val="004F78F4"/>
    <w:rsid w:val="004F7DCE"/>
    <w:rsid w:val="0050033B"/>
    <w:rsid w:val="0050050F"/>
    <w:rsid w:val="005006CE"/>
    <w:rsid w:val="0050091F"/>
    <w:rsid w:val="00500B1A"/>
    <w:rsid w:val="00500E0E"/>
    <w:rsid w:val="00500EBC"/>
    <w:rsid w:val="00501021"/>
    <w:rsid w:val="00501464"/>
    <w:rsid w:val="00501636"/>
    <w:rsid w:val="00501785"/>
    <w:rsid w:val="00501B16"/>
    <w:rsid w:val="0050203D"/>
    <w:rsid w:val="0050259A"/>
    <w:rsid w:val="005028C6"/>
    <w:rsid w:val="005028CA"/>
    <w:rsid w:val="00502ABD"/>
    <w:rsid w:val="005031F2"/>
    <w:rsid w:val="00503312"/>
    <w:rsid w:val="0050355F"/>
    <w:rsid w:val="005038C6"/>
    <w:rsid w:val="00504A92"/>
    <w:rsid w:val="00504CCA"/>
    <w:rsid w:val="00505033"/>
    <w:rsid w:val="00505446"/>
    <w:rsid w:val="00505DBC"/>
    <w:rsid w:val="0050663F"/>
    <w:rsid w:val="00506AC2"/>
    <w:rsid w:val="00506B57"/>
    <w:rsid w:val="00506B78"/>
    <w:rsid w:val="00506B8E"/>
    <w:rsid w:val="00506FA2"/>
    <w:rsid w:val="00507055"/>
    <w:rsid w:val="0050707F"/>
    <w:rsid w:val="005074A8"/>
    <w:rsid w:val="00507F7A"/>
    <w:rsid w:val="005104D8"/>
    <w:rsid w:val="005104FB"/>
    <w:rsid w:val="00510939"/>
    <w:rsid w:val="00510B92"/>
    <w:rsid w:val="00510DBC"/>
    <w:rsid w:val="00510F05"/>
    <w:rsid w:val="00511580"/>
    <w:rsid w:val="005115F7"/>
    <w:rsid w:val="005119D0"/>
    <w:rsid w:val="00511D87"/>
    <w:rsid w:val="005121DD"/>
    <w:rsid w:val="005128FA"/>
    <w:rsid w:val="00512C84"/>
    <w:rsid w:val="00512D5C"/>
    <w:rsid w:val="00513298"/>
    <w:rsid w:val="005133B5"/>
    <w:rsid w:val="005134B6"/>
    <w:rsid w:val="0051366F"/>
    <w:rsid w:val="0051371C"/>
    <w:rsid w:val="00513896"/>
    <w:rsid w:val="00513C5F"/>
    <w:rsid w:val="005143BA"/>
    <w:rsid w:val="00514655"/>
    <w:rsid w:val="005147DD"/>
    <w:rsid w:val="00514CEF"/>
    <w:rsid w:val="00514DF9"/>
    <w:rsid w:val="005154EF"/>
    <w:rsid w:val="00515500"/>
    <w:rsid w:val="00515ABD"/>
    <w:rsid w:val="00515AF0"/>
    <w:rsid w:val="00515CD4"/>
    <w:rsid w:val="0051615E"/>
    <w:rsid w:val="005170EB"/>
    <w:rsid w:val="0051746B"/>
    <w:rsid w:val="005174D8"/>
    <w:rsid w:val="005176FC"/>
    <w:rsid w:val="00517832"/>
    <w:rsid w:val="005201D0"/>
    <w:rsid w:val="00520619"/>
    <w:rsid w:val="00520D59"/>
    <w:rsid w:val="00520FC4"/>
    <w:rsid w:val="00521159"/>
    <w:rsid w:val="00521299"/>
    <w:rsid w:val="0052157D"/>
    <w:rsid w:val="00521770"/>
    <w:rsid w:val="00521CB8"/>
    <w:rsid w:val="00521EF3"/>
    <w:rsid w:val="00521FE6"/>
    <w:rsid w:val="005228E2"/>
    <w:rsid w:val="005231D8"/>
    <w:rsid w:val="00523A29"/>
    <w:rsid w:val="00524132"/>
    <w:rsid w:val="00524534"/>
    <w:rsid w:val="005246F2"/>
    <w:rsid w:val="00524B5C"/>
    <w:rsid w:val="005253F8"/>
    <w:rsid w:val="005253FB"/>
    <w:rsid w:val="0052549B"/>
    <w:rsid w:val="00525DAB"/>
    <w:rsid w:val="0052695E"/>
    <w:rsid w:val="00527735"/>
    <w:rsid w:val="005300E9"/>
    <w:rsid w:val="00530261"/>
    <w:rsid w:val="005308A4"/>
    <w:rsid w:val="00530AA2"/>
    <w:rsid w:val="00531501"/>
    <w:rsid w:val="005318A6"/>
    <w:rsid w:val="0053205F"/>
    <w:rsid w:val="005320BB"/>
    <w:rsid w:val="00532244"/>
    <w:rsid w:val="0053231A"/>
    <w:rsid w:val="00532499"/>
    <w:rsid w:val="005327C1"/>
    <w:rsid w:val="00532B93"/>
    <w:rsid w:val="00532F6A"/>
    <w:rsid w:val="00533047"/>
    <w:rsid w:val="00533059"/>
    <w:rsid w:val="00533889"/>
    <w:rsid w:val="00533A5B"/>
    <w:rsid w:val="00533EBB"/>
    <w:rsid w:val="00534468"/>
    <w:rsid w:val="005344EF"/>
    <w:rsid w:val="00534AB6"/>
    <w:rsid w:val="00534C61"/>
    <w:rsid w:val="00534F18"/>
    <w:rsid w:val="0053500C"/>
    <w:rsid w:val="00535263"/>
    <w:rsid w:val="0053552C"/>
    <w:rsid w:val="005357BF"/>
    <w:rsid w:val="00535977"/>
    <w:rsid w:val="00535DC7"/>
    <w:rsid w:val="005361B3"/>
    <w:rsid w:val="00536763"/>
    <w:rsid w:val="00536A07"/>
    <w:rsid w:val="00537118"/>
    <w:rsid w:val="00537353"/>
    <w:rsid w:val="00537723"/>
    <w:rsid w:val="00537833"/>
    <w:rsid w:val="005378E4"/>
    <w:rsid w:val="00537CEB"/>
    <w:rsid w:val="0054028F"/>
    <w:rsid w:val="00540776"/>
    <w:rsid w:val="005407AE"/>
    <w:rsid w:val="0054111F"/>
    <w:rsid w:val="00541331"/>
    <w:rsid w:val="00541455"/>
    <w:rsid w:val="005415CC"/>
    <w:rsid w:val="00542359"/>
    <w:rsid w:val="005424FF"/>
    <w:rsid w:val="00542679"/>
    <w:rsid w:val="00542700"/>
    <w:rsid w:val="00542D82"/>
    <w:rsid w:val="00543509"/>
    <w:rsid w:val="005445B4"/>
    <w:rsid w:val="005452E7"/>
    <w:rsid w:val="005453B6"/>
    <w:rsid w:val="00545745"/>
    <w:rsid w:val="00545B92"/>
    <w:rsid w:val="005462F1"/>
    <w:rsid w:val="0054631A"/>
    <w:rsid w:val="00546477"/>
    <w:rsid w:val="0054791A"/>
    <w:rsid w:val="00547C43"/>
    <w:rsid w:val="00547E18"/>
    <w:rsid w:val="00550397"/>
    <w:rsid w:val="0055096E"/>
    <w:rsid w:val="00551254"/>
    <w:rsid w:val="005515BF"/>
    <w:rsid w:val="00552307"/>
    <w:rsid w:val="00552431"/>
    <w:rsid w:val="00552BB3"/>
    <w:rsid w:val="00552E88"/>
    <w:rsid w:val="00552F63"/>
    <w:rsid w:val="00552F76"/>
    <w:rsid w:val="005533CF"/>
    <w:rsid w:val="0055355D"/>
    <w:rsid w:val="00553E29"/>
    <w:rsid w:val="00553E7F"/>
    <w:rsid w:val="00554214"/>
    <w:rsid w:val="00554633"/>
    <w:rsid w:val="005547B3"/>
    <w:rsid w:val="0055492F"/>
    <w:rsid w:val="00554B15"/>
    <w:rsid w:val="00555068"/>
    <w:rsid w:val="0055551E"/>
    <w:rsid w:val="005559D1"/>
    <w:rsid w:val="00555D83"/>
    <w:rsid w:val="005565D6"/>
    <w:rsid w:val="0055757D"/>
    <w:rsid w:val="005577F8"/>
    <w:rsid w:val="00557C4D"/>
    <w:rsid w:val="00557CEB"/>
    <w:rsid w:val="00557FDD"/>
    <w:rsid w:val="005600EC"/>
    <w:rsid w:val="00560939"/>
    <w:rsid w:val="00560A6F"/>
    <w:rsid w:val="00560B9C"/>
    <w:rsid w:val="0056149F"/>
    <w:rsid w:val="00561701"/>
    <w:rsid w:val="00561B8E"/>
    <w:rsid w:val="00561C5D"/>
    <w:rsid w:val="00561CAC"/>
    <w:rsid w:val="005622D5"/>
    <w:rsid w:val="005622E0"/>
    <w:rsid w:val="00562684"/>
    <w:rsid w:val="005628AA"/>
    <w:rsid w:val="00562E8E"/>
    <w:rsid w:val="005630B6"/>
    <w:rsid w:val="00563E59"/>
    <w:rsid w:val="00563EB1"/>
    <w:rsid w:val="00564744"/>
    <w:rsid w:val="005649E9"/>
    <w:rsid w:val="005649FA"/>
    <w:rsid w:val="00564CDE"/>
    <w:rsid w:val="00564DA4"/>
    <w:rsid w:val="00564F2A"/>
    <w:rsid w:val="00565151"/>
    <w:rsid w:val="005653A8"/>
    <w:rsid w:val="00565967"/>
    <w:rsid w:val="00565C36"/>
    <w:rsid w:val="00565D43"/>
    <w:rsid w:val="005660EB"/>
    <w:rsid w:val="0056647B"/>
    <w:rsid w:val="00566861"/>
    <w:rsid w:val="00567537"/>
    <w:rsid w:val="00567791"/>
    <w:rsid w:val="005677DC"/>
    <w:rsid w:val="00567B6C"/>
    <w:rsid w:val="00567BFE"/>
    <w:rsid w:val="005703A1"/>
    <w:rsid w:val="00570E00"/>
    <w:rsid w:val="005710D5"/>
    <w:rsid w:val="00571137"/>
    <w:rsid w:val="00571157"/>
    <w:rsid w:val="005714CD"/>
    <w:rsid w:val="00571A83"/>
    <w:rsid w:val="00571B99"/>
    <w:rsid w:val="00571D73"/>
    <w:rsid w:val="0057228C"/>
    <w:rsid w:val="005727A5"/>
    <w:rsid w:val="005727C6"/>
    <w:rsid w:val="005729B0"/>
    <w:rsid w:val="00572B0B"/>
    <w:rsid w:val="00572FF4"/>
    <w:rsid w:val="005738E5"/>
    <w:rsid w:val="00573C17"/>
    <w:rsid w:val="00573DBE"/>
    <w:rsid w:val="00574228"/>
    <w:rsid w:val="0057424B"/>
    <w:rsid w:val="005743A6"/>
    <w:rsid w:val="00574FC2"/>
    <w:rsid w:val="0057513E"/>
    <w:rsid w:val="005756F7"/>
    <w:rsid w:val="005758EA"/>
    <w:rsid w:val="005761C1"/>
    <w:rsid w:val="0057667F"/>
    <w:rsid w:val="00577080"/>
    <w:rsid w:val="00577550"/>
    <w:rsid w:val="005775C0"/>
    <w:rsid w:val="005777C9"/>
    <w:rsid w:val="00577B29"/>
    <w:rsid w:val="00580573"/>
    <w:rsid w:val="00580C40"/>
    <w:rsid w:val="00580F8A"/>
    <w:rsid w:val="00581194"/>
    <w:rsid w:val="005815FC"/>
    <w:rsid w:val="0058168F"/>
    <w:rsid w:val="0058172F"/>
    <w:rsid w:val="00581A22"/>
    <w:rsid w:val="00581BFD"/>
    <w:rsid w:val="00581CC8"/>
    <w:rsid w:val="0058269A"/>
    <w:rsid w:val="00582831"/>
    <w:rsid w:val="00582D4B"/>
    <w:rsid w:val="0058308E"/>
    <w:rsid w:val="00583ACE"/>
    <w:rsid w:val="005842E9"/>
    <w:rsid w:val="00584531"/>
    <w:rsid w:val="00584A9B"/>
    <w:rsid w:val="0058518B"/>
    <w:rsid w:val="00586487"/>
    <w:rsid w:val="00586683"/>
    <w:rsid w:val="005868D6"/>
    <w:rsid w:val="00587226"/>
    <w:rsid w:val="00590109"/>
    <w:rsid w:val="00590482"/>
    <w:rsid w:val="005906DD"/>
    <w:rsid w:val="00590939"/>
    <w:rsid w:val="005909AA"/>
    <w:rsid w:val="00590CF0"/>
    <w:rsid w:val="00591227"/>
    <w:rsid w:val="005915BB"/>
    <w:rsid w:val="0059164D"/>
    <w:rsid w:val="00591EF9"/>
    <w:rsid w:val="0059221A"/>
    <w:rsid w:val="00592C5E"/>
    <w:rsid w:val="00592DBC"/>
    <w:rsid w:val="00592DF1"/>
    <w:rsid w:val="00592E8C"/>
    <w:rsid w:val="0059316A"/>
    <w:rsid w:val="005933AC"/>
    <w:rsid w:val="005936EA"/>
    <w:rsid w:val="00593757"/>
    <w:rsid w:val="005938A1"/>
    <w:rsid w:val="00593BAF"/>
    <w:rsid w:val="00593C9E"/>
    <w:rsid w:val="00594407"/>
    <w:rsid w:val="00595A3E"/>
    <w:rsid w:val="00596A3A"/>
    <w:rsid w:val="0059715A"/>
    <w:rsid w:val="00597171"/>
    <w:rsid w:val="00597211"/>
    <w:rsid w:val="00597349"/>
    <w:rsid w:val="00597559"/>
    <w:rsid w:val="005976C1"/>
    <w:rsid w:val="00597BBC"/>
    <w:rsid w:val="005A0176"/>
    <w:rsid w:val="005A041C"/>
    <w:rsid w:val="005A0519"/>
    <w:rsid w:val="005A081B"/>
    <w:rsid w:val="005A0A5B"/>
    <w:rsid w:val="005A0C72"/>
    <w:rsid w:val="005A14DB"/>
    <w:rsid w:val="005A18B8"/>
    <w:rsid w:val="005A1B06"/>
    <w:rsid w:val="005A1BF9"/>
    <w:rsid w:val="005A1F9E"/>
    <w:rsid w:val="005A25B6"/>
    <w:rsid w:val="005A27CE"/>
    <w:rsid w:val="005A303C"/>
    <w:rsid w:val="005A3B8D"/>
    <w:rsid w:val="005A3BB1"/>
    <w:rsid w:val="005A3C6B"/>
    <w:rsid w:val="005A3C6C"/>
    <w:rsid w:val="005A3D7F"/>
    <w:rsid w:val="005A3FAC"/>
    <w:rsid w:val="005A416A"/>
    <w:rsid w:val="005A42CB"/>
    <w:rsid w:val="005A47C5"/>
    <w:rsid w:val="005A4A22"/>
    <w:rsid w:val="005A51F7"/>
    <w:rsid w:val="005A585D"/>
    <w:rsid w:val="005A62B7"/>
    <w:rsid w:val="005A644D"/>
    <w:rsid w:val="005A68DA"/>
    <w:rsid w:val="005A6A7E"/>
    <w:rsid w:val="005A6B40"/>
    <w:rsid w:val="005A701E"/>
    <w:rsid w:val="005A72B1"/>
    <w:rsid w:val="005A7514"/>
    <w:rsid w:val="005A7C69"/>
    <w:rsid w:val="005A7EC6"/>
    <w:rsid w:val="005B0400"/>
    <w:rsid w:val="005B0C2D"/>
    <w:rsid w:val="005B0E3F"/>
    <w:rsid w:val="005B0EBB"/>
    <w:rsid w:val="005B12E6"/>
    <w:rsid w:val="005B1FF1"/>
    <w:rsid w:val="005B25E6"/>
    <w:rsid w:val="005B2837"/>
    <w:rsid w:val="005B29B0"/>
    <w:rsid w:val="005B3A04"/>
    <w:rsid w:val="005B4075"/>
    <w:rsid w:val="005B4711"/>
    <w:rsid w:val="005B4B3A"/>
    <w:rsid w:val="005B58F7"/>
    <w:rsid w:val="005B5B0D"/>
    <w:rsid w:val="005B5F5C"/>
    <w:rsid w:val="005B626C"/>
    <w:rsid w:val="005B6680"/>
    <w:rsid w:val="005B70AD"/>
    <w:rsid w:val="005B7309"/>
    <w:rsid w:val="005B735A"/>
    <w:rsid w:val="005B7C06"/>
    <w:rsid w:val="005B7E6F"/>
    <w:rsid w:val="005C0FBB"/>
    <w:rsid w:val="005C1095"/>
    <w:rsid w:val="005C15E9"/>
    <w:rsid w:val="005C1F7B"/>
    <w:rsid w:val="005C2212"/>
    <w:rsid w:val="005C2488"/>
    <w:rsid w:val="005C25AE"/>
    <w:rsid w:val="005C27E1"/>
    <w:rsid w:val="005C2E80"/>
    <w:rsid w:val="005C3468"/>
    <w:rsid w:val="005C35BA"/>
    <w:rsid w:val="005C3895"/>
    <w:rsid w:val="005C3A46"/>
    <w:rsid w:val="005C41BB"/>
    <w:rsid w:val="005C49D4"/>
    <w:rsid w:val="005C4ABC"/>
    <w:rsid w:val="005C4C2C"/>
    <w:rsid w:val="005C4C49"/>
    <w:rsid w:val="005C4C87"/>
    <w:rsid w:val="005C4EC2"/>
    <w:rsid w:val="005C4F1E"/>
    <w:rsid w:val="005C540C"/>
    <w:rsid w:val="005C548D"/>
    <w:rsid w:val="005C587F"/>
    <w:rsid w:val="005C682B"/>
    <w:rsid w:val="005C6C6A"/>
    <w:rsid w:val="005C71D2"/>
    <w:rsid w:val="005C71F3"/>
    <w:rsid w:val="005C72E8"/>
    <w:rsid w:val="005C7968"/>
    <w:rsid w:val="005C7E35"/>
    <w:rsid w:val="005C7FA6"/>
    <w:rsid w:val="005D0172"/>
    <w:rsid w:val="005D027B"/>
    <w:rsid w:val="005D03A7"/>
    <w:rsid w:val="005D053A"/>
    <w:rsid w:val="005D096B"/>
    <w:rsid w:val="005D11C2"/>
    <w:rsid w:val="005D1335"/>
    <w:rsid w:val="005D14BE"/>
    <w:rsid w:val="005D1C4B"/>
    <w:rsid w:val="005D29D5"/>
    <w:rsid w:val="005D2AC7"/>
    <w:rsid w:val="005D2DC2"/>
    <w:rsid w:val="005D2F5B"/>
    <w:rsid w:val="005D3518"/>
    <w:rsid w:val="005D3A4B"/>
    <w:rsid w:val="005D3D67"/>
    <w:rsid w:val="005D4966"/>
    <w:rsid w:val="005D4BF6"/>
    <w:rsid w:val="005D4E75"/>
    <w:rsid w:val="005D5073"/>
    <w:rsid w:val="005D56A7"/>
    <w:rsid w:val="005D56EF"/>
    <w:rsid w:val="005D6066"/>
    <w:rsid w:val="005D6176"/>
    <w:rsid w:val="005D6D46"/>
    <w:rsid w:val="005D6E44"/>
    <w:rsid w:val="005D769C"/>
    <w:rsid w:val="005E0330"/>
    <w:rsid w:val="005E0B9E"/>
    <w:rsid w:val="005E0C64"/>
    <w:rsid w:val="005E0C7B"/>
    <w:rsid w:val="005E0D6B"/>
    <w:rsid w:val="005E0E2E"/>
    <w:rsid w:val="005E0F6E"/>
    <w:rsid w:val="005E0F75"/>
    <w:rsid w:val="005E178C"/>
    <w:rsid w:val="005E20CB"/>
    <w:rsid w:val="005E2368"/>
    <w:rsid w:val="005E24BA"/>
    <w:rsid w:val="005E261B"/>
    <w:rsid w:val="005E291F"/>
    <w:rsid w:val="005E2B91"/>
    <w:rsid w:val="005E357D"/>
    <w:rsid w:val="005E37BB"/>
    <w:rsid w:val="005E414D"/>
    <w:rsid w:val="005E42E5"/>
    <w:rsid w:val="005E496A"/>
    <w:rsid w:val="005E4B6D"/>
    <w:rsid w:val="005E4E14"/>
    <w:rsid w:val="005E548C"/>
    <w:rsid w:val="005E54D1"/>
    <w:rsid w:val="005E5942"/>
    <w:rsid w:val="005E5D05"/>
    <w:rsid w:val="005E5FAA"/>
    <w:rsid w:val="005E6593"/>
    <w:rsid w:val="005E6B45"/>
    <w:rsid w:val="005E6B65"/>
    <w:rsid w:val="005E76C4"/>
    <w:rsid w:val="005E7763"/>
    <w:rsid w:val="005E794A"/>
    <w:rsid w:val="005F0378"/>
    <w:rsid w:val="005F03AF"/>
    <w:rsid w:val="005F1159"/>
    <w:rsid w:val="005F139A"/>
    <w:rsid w:val="005F23A1"/>
    <w:rsid w:val="005F2E44"/>
    <w:rsid w:val="005F37D5"/>
    <w:rsid w:val="005F3F1C"/>
    <w:rsid w:val="005F42C0"/>
    <w:rsid w:val="005F45F3"/>
    <w:rsid w:val="005F47A9"/>
    <w:rsid w:val="005F4A8D"/>
    <w:rsid w:val="005F505E"/>
    <w:rsid w:val="005F50ED"/>
    <w:rsid w:val="005F5323"/>
    <w:rsid w:val="005F534F"/>
    <w:rsid w:val="005F53F9"/>
    <w:rsid w:val="005F57CB"/>
    <w:rsid w:val="005F5801"/>
    <w:rsid w:val="005F5ABA"/>
    <w:rsid w:val="005F602E"/>
    <w:rsid w:val="005F6237"/>
    <w:rsid w:val="005F64B3"/>
    <w:rsid w:val="005F6952"/>
    <w:rsid w:val="005F6A17"/>
    <w:rsid w:val="005F6A9B"/>
    <w:rsid w:val="005F6E85"/>
    <w:rsid w:val="005F7552"/>
    <w:rsid w:val="005F7754"/>
    <w:rsid w:val="005F7780"/>
    <w:rsid w:val="005F7BF2"/>
    <w:rsid w:val="006005DB"/>
    <w:rsid w:val="00600D2E"/>
    <w:rsid w:val="00600F66"/>
    <w:rsid w:val="0060142D"/>
    <w:rsid w:val="00601C54"/>
    <w:rsid w:val="00601E7A"/>
    <w:rsid w:val="006026ED"/>
    <w:rsid w:val="00602929"/>
    <w:rsid w:val="00602B18"/>
    <w:rsid w:val="00602E69"/>
    <w:rsid w:val="00603228"/>
    <w:rsid w:val="00603CF6"/>
    <w:rsid w:val="00604050"/>
    <w:rsid w:val="00604A04"/>
    <w:rsid w:val="0060505A"/>
    <w:rsid w:val="006051A4"/>
    <w:rsid w:val="00605B3C"/>
    <w:rsid w:val="00605D43"/>
    <w:rsid w:val="00606565"/>
    <w:rsid w:val="00607243"/>
    <w:rsid w:val="006075EE"/>
    <w:rsid w:val="0060790E"/>
    <w:rsid w:val="00607AD3"/>
    <w:rsid w:val="00610040"/>
    <w:rsid w:val="006105F4"/>
    <w:rsid w:val="00610FCA"/>
    <w:rsid w:val="00611084"/>
    <w:rsid w:val="0061114B"/>
    <w:rsid w:val="00611221"/>
    <w:rsid w:val="006114F8"/>
    <w:rsid w:val="0061187E"/>
    <w:rsid w:val="00611E71"/>
    <w:rsid w:val="006125C3"/>
    <w:rsid w:val="006127E4"/>
    <w:rsid w:val="006131D5"/>
    <w:rsid w:val="006132E3"/>
    <w:rsid w:val="00613502"/>
    <w:rsid w:val="006137AE"/>
    <w:rsid w:val="00613BC9"/>
    <w:rsid w:val="00613F97"/>
    <w:rsid w:val="00614401"/>
    <w:rsid w:val="0061466E"/>
    <w:rsid w:val="00614A33"/>
    <w:rsid w:val="00614AC2"/>
    <w:rsid w:val="00614AD1"/>
    <w:rsid w:val="00614C80"/>
    <w:rsid w:val="00614C8D"/>
    <w:rsid w:val="00614F16"/>
    <w:rsid w:val="00615028"/>
    <w:rsid w:val="006151E8"/>
    <w:rsid w:val="00615396"/>
    <w:rsid w:val="0061549B"/>
    <w:rsid w:val="006155CE"/>
    <w:rsid w:val="00615754"/>
    <w:rsid w:val="0061584C"/>
    <w:rsid w:val="00615858"/>
    <w:rsid w:val="00615C19"/>
    <w:rsid w:val="00616163"/>
    <w:rsid w:val="006164C2"/>
    <w:rsid w:val="006165EE"/>
    <w:rsid w:val="00616D92"/>
    <w:rsid w:val="006174C1"/>
    <w:rsid w:val="00617DD4"/>
    <w:rsid w:val="00620164"/>
    <w:rsid w:val="0062018E"/>
    <w:rsid w:val="0062044D"/>
    <w:rsid w:val="00620A08"/>
    <w:rsid w:val="006212D1"/>
    <w:rsid w:val="00621781"/>
    <w:rsid w:val="006217BB"/>
    <w:rsid w:val="006218A4"/>
    <w:rsid w:val="00621B51"/>
    <w:rsid w:val="00621C03"/>
    <w:rsid w:val="00621C9A"/>
    <w:rsid w:val="00621E49"/>
    <w:rsid w:val="006225D8"/>
    <w:rsid w:val="00622B4F"/>
    <w:rsid w:val="00622E41"/>
    <w:rsid w:val="006230C1"/>
    <w:rsid w:val="006236F9"/>
    <w:rsid w:val="00624049"/>
    <w:rsid w:val="00624163"/>
    <w:rsid w:val="00624196"/>
    <w:rsid w:val="00624557"/>
    <w:rsid w:val="006248A7"/>
    <w:rsid w:val="006252AE"/>
    <w:rsid w:val="00625386"/>
    <w:rsid w:val="00625E1E"/>
    <w:rsid w:val="006263CA"/>
    <w:rsid w:val="00626452"/>
    <w:rsid w:val="00626D4C"/>
    <w:rsid w:val="00626E5A"/>
    <w:rsid w:val="00626F7C"/>
    <w:rsid w:val="00627CEA"/>
    <w:rsid w:val="00627EBE"/>
    <w:rsid w:val="0063009E"/>
    <w:rsid w:val="006302F6"/>
    <w:rsid w:val="00630CE4"/>
    <w:rsid w:val="00630EEB"/>
    <w:rsid w:val="00631096"/>
    <w:rsid w:val="00631433"/>
    <w:rsid w:val="0063166B"/>
    <w:rsid w:val="00631744"/>
    <w:rsid w:val="00631C90"/>
    <w:rsid w:val="00632F4F"/>
    <w:rsid w:val="00632FF2"/>
    <w:rsid w:val="00633866"/>
    <w:rsid w:val="00633F8D"/>
    <w:rsid w:val="00634288"/>
    <w:rsid w:val="00634384"/>
    <w:rsid w:val="00634399"/>
    <w:rsid w:val="0063445B"/>
    <w:rsid w:val="00635216"/>
    <w:rsid w:val="00635A41"/>
    <w:rsid w:val="00635D57"/>
    <w:rsid w:val="00636509"/>
    <w:rsid w:val="00636B59"/>
    <w:rsid w:val="00637FCF"/>
    <w:rsid w:val="00640036"/>
    <w:rsid w:val="006400A3"/>
    <w:rsid w:val="00640635"/>
    <w:rsid w:val="006406A7"/>
    <w:rsid w:val="006408FF"/>
    <w:rsid w:val="0064093E"/>
    <w:rsid w:val="00640BE9"/>
    <w:rsid w:val="00640EEB"/>
    <w:rsid w:val="00641399"/>
    <w:rsid w:val="00642019"/>
    <w:rsid w:val="0064238B"/>
    <w:rsid w:val="0064242C"/>
    <w:rsid w:val="00642727"/>
    <w:rsid w:val="00642835"/>
    <w:rsid w:val="006430DC"/>
    <w:rsid w:val="00643372"/>
    <w:rsid w:val="006433CF"/>
    <w:rsid w:val="00643AAC"/>
    <w:rsid w:val="00644328"/>
    <w:rsid w:val="0064433B"/>
    <w:rsid w:val="00644650"/>
    <w:rsid w:val="006448E9"/>
    <w:rsid w:val="00644C61"/>
    <w:rsid w:val="00644D71"/>
    <w:rsid w:val="00644F41"/>
    <w:rsid w:val="0064522D"/>
    <w:rsid w:val="006454A0"/>
    <w:rsid w:val="00645829"/>
    <w:rsid w:val="00645BBC"/>
    <w:rsid w:val="00645C1B"/>
    <w:rsid w:val="00645CDA"/>
    <w:rsid w:val="00645EBB"/>
    <w:rsid w:val="00646079"/>
    <w:rsid w:val="0064619D"/>
    <w:rsid w:val="00646421"/>
    <w:rsid w:val="006467D2"/>
    <w:rsid w:val="00647048"/>
    <w:rsid w:val="00647183"/>
    <w:rsid w:val="006473A7"/>
    <w:rsid w:val="0065065C"/>
    <w:rsid w:val="00650869"/>
    <w:rsid w:val="00650A6C"/>
    <w:rsid w:val="00650EF1"/>
    <w:rsid w:val="00650FA1"/>
    <w:rsid w:val="00651631"/>
    <w:rsid w:val="00651B6B"/>
    <w:rsid w:val="00652D50"/>
    <w:rsid w:val="00652E3E"/>
    <w:rsid w:val="00652F80"/>
    <w:rsid w:val="00653912"/>
    <w:rsid w:val="00653B56"/>
    <w:rsid w:val="00653E1C"/>
    <w:rsid w:val="0065477A"/>
    <w:rsid w:val="00654E3F"/>
    <w:rsid w:val="00655182"/>
    <w:rsid w:val="00655911"/>
    <w:rsid w:val="00656157"/>
    <w:rsid w:val="00656C8F"/>
    <w:rsid w:val="006572FB"/>
    <w:rsid w:val="00657B31"/>
    <w:rsid w:val="006601D9"/>
    <w:rsid w:val="00661BA4"/>
    <w:rsid w:val="00661C4F"/>
    <w:rsid w:val="00662480"/>
    <w:rsid w:val="0066310B"/>
    <w:rsid w:val="0066328D"/>
    <w:rsid w:val="006632A0"/>
    <w:rsid w:val="00663967"/>
    <w:rsid w:val="00664191"/>
    <w:rsid w:val="006644D1"/>
    <w:rsid w:val="00664CBA"/>
    <w:rsid w:val="00664D39"/>
    <w:rsid w:val="00665154"/>
    <w:rsid w:val="00665426"/>
    <w:rsid w:val="006656EA"/>
    <w:rsid w:val="0066570D"/>
    <w:rsid w:val="006659FF"/>
    <w:rsid w:val="00665EE0"/>
    <w:rsid w:val="00665F8B"/>
    <w:rsid w:val="0066641B"/>
    <w:rsid w:val="006667AC"/>
    <w:rsid w:val="006668FB"/>
    <w:rsid w:val="00666D38"/>
    <w:rsid w:val="0066705E"/>
    <w:rsid w:val="006674DB"/>
    <w:rsid w:val="00667886"/>
    <w:rsid w:val="0067016E"/>
    <w:rsid w:val="00670A6D"/>
    <w:rsid w:val="00670BC1"/>
    <w:rsid w:val="00670DE9"/>
    <w:rsid w:val="0067102B"/>
    <w:rsid w:val="006711BB"/>
    <w:rsid w:val="006713A0"/>
    <w:rsid w:val="0067147C"/>
    <w:rsid w:val="00671C98"/>
    <w:rsid w:val="006724F7"/>
    <w:rsid w:val="00672726"/>
    <w:rsid w:val="0067291D"/>
    <w:rsid w:val="00672ADB"/>
    <w:rsid w:val="00673293"/>
    <w:rsid w:val="00673AFC"/>
    <w:rsid w:val="00674084"/>
    <w:rsid w:val="00675434"/>
    <w:rsid w:val="006755FB"/>
    <w:rsid w:val="006758A0"/>
    <w:rsid w:val="006764C3"/>
    <w:rsid w:val="00676806"/>
    <w:rsid w:val="006771DB"/>
    <w:rsid w:val="00677412"/>
    <w:rsid w:val="006778DD"/>
    <w:rsid w:val="00677A64"/>
    <w:rsid w:val="00677DEF"/>
    <w:rsid w:val="006800C3"/>
    <w:rsid w:val="006800EA"/>
    <w:rsid w:val="006809F5"/>
    <w:rsid w:val="00681297"/>
    <w:rsid w:val="00681A69"/>
    <w:rsid w:val="00681E87"/>
    <w:rsid w:val="00681F45"/>
    <w:rsid w:val="006823D1"/>
    <w:rsid w:val="006824E7"/>
    <w:rsid w:val="0068311E"/>
    <w:rsid w:val="00683137"/>
    <w:rsid w:val="006831EF"/>
    <w:rsid w:val="0068336D"/>
    <w:rsid w:val="0068369F"/>
    <w:rsid w:val="00684416"/>
    <w:rsid w:val="0068499C"/>
    <w:rsid w:val="00685370"/>
    <w:rsid w:val="00685D00"/>
    <w:rsid w:val="00686232"/>
    <w:rsid w:val="00686292"/>
    <w:rsid w:val="00686393"/>
    <w:rsid w:val="00686662"/>
    <w:rsid w:val="0068722E"/>
    <w:rsid w:val="00687517"/>
    <w:rsid w:val="00690326"/>
    <w:rsid w:val="00690C43"/>
    <w:rsid w:val="00690ECE"/>
    <w:rsid w:val="0069108F"/>
    <w:rsid w:val="0069109C"/>
    <w:rsid w:val="00691497"/>
    <w:rsid w:val="006914B1"/>
    <w:rsid w:val="00691799"/>
    <w:rsid w:val="00691835"/>
    <w:rsid w:val="006919D5"/>
    <w:rsid w:val="00691B8D"/>
    <w:rsid w:val="00691C92"/>
    <w:rsid w:val="00691F06"/>
    <w:rsid w:val="0069210E"/>
    <w:rsid w:val="00692347"/>
    <w:rsid w:val="006927A4"/>
    <w:rsid w:val="00692B4F"/>
    <w:rsid w:val="00693E3A"/>
    <w:rsid w:val="00694662"/>
    <w:rsid w:val="00694D94"/>
    <w:rsid w:val="00694E41"/>
    <w:rsid w:val="00695225"/>
    <w:rsid w:val="006959E0"/>
    <w:rsid w:val="00696662"/>
    <w:rsid w:val="006966B5"/>
    <w:rsid w:val="00696C5A"/>
    <w:rsid w:val="00697A3B"/>
    <w:rsid w:val="00697E35"/>
    <w:rsid w:val="00697E69"/>
    <w:rsid w:val="006A021E"/>
    <w:rsid w:val="006A0FC4"/>
    <w:rsid w:val="006A110D"/>
    <w:rsid w:val="006A141E"/>
    <w:rsid w:val="006A18CA"/>
    <w:rsid w:val="006A2065"/>
    <w:rsid w:val="006A20C7"/>
    <w:rsid w:val="006A266D"/>
    <w:rsid w:val="006A2D52"/>
    <w:rsid w:val="006A32DE"/>
    <w:rsid w:val="006A3355"/>
    <w:rsid w:val="006A39ED"/>
    <w:rsid w:val="006A3A12"/>
    <w:rsid w:val="006A3DF2"/>
    <w:rsid w:val="006A4248"/>
    <w:rsid w:val="006A46AF"/>
    <w:rsid w:val="006A46F8"/>
    <w:rsid w:val="006A4A3F"/>
    <w:rsid w:val="006A511C"/>
    <w:rsid w:val="006A5137"/>
    <w:rsid w:val="006A5278"/>
    <w:rsid w:val="006A53D2"/>
    <w:rsid w:val="006A544E"/>
    <w:rsid w:val="006A553A"/>
    <w:rsid w:val="006A57BD"/>
    <w:rsid w:val="006A58E9"/>
    <w:rsid w:val="006A5D8C"/>
    <w:rsid w:val="006A5D9C"/>
    <w:rsid w:val="006A6A93"/>
    <w:rsid w:val="006A72AB"/>
    <w:rsid w:val="006B005C"/>
    <w:rsid w:val="006B05A3"/>
    <w:rsid w:val="006B0948"/>
    <w:rsid w:val="006B0C10"/>
    <w:rsid w:val="006B0E9D"/>
    <w:rsid w:val="006B0F4A"/>
    <w:rsid w:val="006B113B"/>
    <w:rsid w:val="006B1218"/>
    <w:rsid w:val="006B1E1A"/>
    <w:rsid w:val="006B1E32"/>
    <w:rsid w:val="006B205A"/>
    <w:rsid w:val="006B2297"/>
    <w:rsid w:val="006B22EE"/>
    <w:rsid w:val="006B2350"/>
    <w:rsid w:val="006B2686"/>
    <w:rsid w:val="006B2F22"/>
    <w:rsid w:val="006B322A"/>
    <w:rsid w:val="006B3E44"/>
    <w:rsid w:val="006B45A2"/>
    <w:rsid w:val="006B4742"/>
    <w:rsid w:val="006B487C"/>
    <w:rsid w:val="006B499A"/>
    <w:rsid w:val="006B4C39"/>
    <w:rsid w:val="006B4F4F"/>
    <w:rsid w:val="006B5542"/>
    <w:rsid w:val="006B55D0"/>
    <w:rsid w:val="006B5642"/>
    <w:rsid w:val="006B5842"/>
    <w:rsid w:val="006B5869"/>
    <w:rsid w:val="006B5903"/>
    <w:rsid w:val="006B59D8"/>
    <w:rsid w:val="006B5D87"/>
    <w:rsid w:val="006B64D8"/>
    <w:rsid w:val="006B66AC"/>
    <w:rsid w:val="006B688D"/>
    <w:rsid w:val="006B6B86"/>
    <w:rsid w:val="006B6D5F"/>
    <w:rsid w:val="006B70E5"/>
    <w:rsid w:val="006B7711"/>
    <w:rsid w:val="006B7C11"/>
    <w:rsid w:val="006C00A6"/>
    <w:rsid w:val="006C0760"/>
    <w:rsid w:val="006C0B18"/>
    <w:rsid w:val="006C1094"/>
    <w:rsid w:val="006C10E1"/>
    <w:rsid w:val="006C1810"/>
    <w:rsid w:val="006C1B70"/>
    <w:rsid w:val="006C1F32"/>
    <w:rsid w:val="006C26FE"/>
    <w:rsid w:val="006C2932"/>
    <w:rsid w:val="006C30D2"/>
    <w:rsid w:val="006C346D"/>
    <w:rsid w:val="006C3D6B"/>
    <w:rsid w:val="006C4030"/>
    <w:rsid w:val="006C464E"/>
    <w:rsid w:val="006C5403"/>
    <w:rsid w:val="006C5873"/>
    <w:rsid w:val="006C5BF0"/>
    <w:rsid w:val="006C5CE6"/>
    <w:rsid w:val="006C5DB0"/>
    <w:rsid w:val="006C60A3"/>
    <w:rsid w:val="006C6115"/>
    <w:rsid w:val="006C62D9"/>
    <w:rsid w:val="006C6335"/>
    <w:rsid w:val="006C64BE"/>
    <w:rsid w:val="006C6659"/>
    <w:rsid w:val="006C669B"/>
    <w:rsid w:val="006C6A98"/>
    <w:rsid w:val="006C6AF6"/>
    <w:rsid w:val="006C6F00"/>
    <w:rsid w:val="006D08A1"/>
    <w:rsid w:val="006D0C16"/>
    <w:rsid w:val="006D0CA8"/>
    <w:rsid w:val="006D1391"/>
    <w:rsid w:val="006D155E"/>
    <w:rsid w:val="006D2034"/>
    <w:rsid w:val="006D21B4"/>
    <w:rsid w:val="006D2577"/>
    <w:rsid w:val="006D3640"/>
    <w:rsid w:val="006D3B2F"/>
    <w:rsid w:val="006D424E"/>
    <w:rsid w:val="006D4250"/>
    <w:rsid w:val="006D44A2"/>
    <w:rsid w:val="006D480B"/>
    <w:rsid w:val="006D4EF9"/>
    <w:rsid w:val="006D5610"/>
    <w:rsid w:val="006D5DB6"/>
    <w:rsid w:val="006D5FAE"/>
    <w:rsid w:val="006D62A7"/>
    <w:rsid w:val="006D62EA"/>
    <w:rsid w:val="006D6608"/>
    <w:rsid w:val="006D6B18"/>
    <w:rsid w:val="006D7073"/>
    <w:rsid w:val="006D7384"/>
    <w:rsid w:val="006D7681"/>
    <w:rsid w:val="006D76B9"/>
    <w:rsid w:val="006D7A0D"/>
    <w:rsid w:val="006D7BA1"/>
    <w:rsid w:val="006D7DD6"/>
    <w:rsid w:val="006E0599"/>
    <w:rsid w:val="006E0943"/>
    <w:rsid w:val="006E0BB9"/>
    <w:rsid w:val="006E0C0B"/>
    <w:rsid w:val="006E0E61"/>
    <w:rsid w:val="006E15E6"/>
    <w:rsid w:val="006E1A5F"/>
    <w:rsid w:val="006E2321"/>
    <w:rsid w:val="006E260C"/>
    <w:rsid w:val="006E269D"/>
    <w:rsid w:val="006E26D5"/>
    <w:rsid w:val="006E27D2"/>
    <w:rsid w:val="006E32BB"/>
    <w:rsid w:val="006E3CDD"/>
    <w:rsid w:val="006E3F37"/>
    <w:rsid w:val="006E4135"/>
    <w:rsid w:val="006E470A"/>
    <w:rsid w:val="006E4976"/>
    <w:rsid w:val="006E4DD3"/>
    <w:rsid w:val="006E4E5F"/>
    <w:rsid w:val="006E4E6A"/>
    <w:rsid w:val="006E5691"/>
    <w:rsid w:val="006E56D1"/>
    <w:rsid w:val="006E5997"/>
    <w:rsid w:val="006E62CC"/>
    <w:rsid w:val="006E6628"/>
    <w:rsid w:val="006E6946"/>
    <w:rsid w:val="006E6E7D"/>
    <w:rsid w:val="006E728E"/>
    <w:rsid w:val="006E7F2C"/>
    <w:rsid w:val="006F00ED"/>
    <w:rsid w:val="006F012A"/>
    <w:rsid w:val="006F04BF"/>
    <w:rsid w:val="006F07F1"/>
    <w:rsid w:val="006F09BF"/>
    <w:rsid w:val="006F0A37"/>
    <w:rsid w:val="006F0C6E"/>
    <w:rsid w:val="006F0C86"/>
    <w:rsid w:val="006F10AE"/>
    <w:rsid w:val="006F18C3"/>
    <w:rsid w:val="006F2CD1"/>
    <w:rsid w:val="006F2D4E"/>
    <w:rsid w:val="006F2D8B"/>
    <w:rsid w:val="006F31F2"/>
    <w:rsid w:val="006F32E0"/>
    <w:rsid w:val="006F37B1"/>
    <w:rsid w:val="006F41A6"/>
    <w:rsid w:val="006F4915"/>
    <w:rsid w:val="006F496C"/>
    <w:rsid w:val="006F4C22"/>
    <w:rsid w:val="006F4FBC"/>
    <w:rsid w:val="006F5069"/>
    <w:rsid w:val="006F569B"/>
    <w:rsid w:val="006F56E0"/>
    <w:rsid w:val="006F5C6D"/>
    <w:rsid w:val="006F5DCC"/>
    <w:rsid w:val="006F5E08"/>
    <w:rsid w:val="006F622D"/>
    <w:rsid w:val="006F6559"/>
    <w:rsid w:val="006F68CB"/>
    <w:rsid w:val="006F6EC9"/>
    <w:rsid w:val="006F7168"/>
    <w:rsid w:val="006F71D8"/>
    <w:rsid w:val="00700274"/>
    <w:rsid w:val="00701196"/>
    <w:rsid w:val="00701564"/>
    <w:rsid w:val="0070168B"/>
    <w:rsid w:val="0070197E"/>
    <w:rsid w:val="0070230C"/>
    <w:rsid w:val="00702942"/>
    <w:rsid w:val="007029B4"/>
    <w:rsid w:val="0070329F"/>
    <w:rsid w:val="007032ED"/>
    <w:rsid w:val="00703778"/>
    <w:rsid w:val="00703914"/>
    <w:rsid w:val="00703E75"/>
    <w:rsid w:val="0070420A"/>
    <w:rsid w:val="00704550"/>
    <w:rsid w:val="0070481B"/>
    <w:rsid w:val="00704CEA"/>
    <w:rsid w:val="0070552E"/>
    <w:rsid w:val="0070566E"/>
    <w:rsid w:val="007058D6"/>
    <w:rsid w:val="00705E2B"/>
    <w:rsid w:val="007060DB"/>
    <w:rsid w:val="00706625"/>
    <w:rsid w:val="00706920"/>
    <w:rsid w:val="00706F95"/>
    <w:rsid w:val="00710135"/>
    <w:rsid w:val="00710DD0"/>
    <w:rsid w:val="00710F31"/>
    <w:rsid w:val="007110FF"/>
    <w:rsid w:val="00711237"/>
    <w:rsid w:val="00711860"/>
    <w:rsid w:val="00712187"/>
    <w:rsid w:val="00712557"/>
    <w:rsid w:val="00712B7A"/>
    <w:rsid w:val="007135A5"/>
    <w:rsid w:val="007138B5"/>
    <w:rsid w:val="00713C2F"/>
    <w:rsid w:val="00713D29"/>
    <w:rsid w:val="00713FE8"/>
    <w:rsid w:val="0071443A"/>
    <w:rsid w:val="007147FF"/>
    <w:rsid w:val="00714A1C"/>
    <w:rsid w:val="0071562C"/>
    <w:rsid w:val="00715683"/>
    <w:rsid w:val="00715B7A"/>
    <w:rsid w:val="00715DC9"/>
    <w:rsid w:val="00716D13"/>
    <w:rsid w:val="0071758E"/>
    <w:rsid w:val="00717A1C"/>
    <w:rsid w:val="00720303"/>
    <w:rsid w:val="00720B13"/>
    <w:rsid w:val="00720B68"/>
    <w:rsid w:val="00720E26"/>
    <w:rsid w:val="0072293D"/>
    <w:rsid w:val="00722B27"/>
    <w:rsid w:val="00722E55"/>
    <w:rsid w:val="00722FF9"/>
    <w:rsid w:val="00723024"/>
    <w:rsid w:val="007230EA"/>
    <w:rsid w:val="00723383"/>
    <w:rsid w:val="00723421"/>
    <w:rsid w:val="00723447"/>
    <w:rsid w:val="0072435E"/>
    <w:rsid w:val="007244C0"/>
    <w:rsid w:val="00724814"/>
    <w:rsid w:val="0072487A"/>
    <w:rsid w:val="007250AE"/>
    <w:rsid w:val="007257BA"/>
    <w:rsid w:val="00725F6B"/>
    <w:rsid w:val="0072635F"/>
    <w:rsid w:val="007264E0"/>
    <w:rsid w:val="00726B14"/>
    <w:rsid w:val="00727544"/>
    <w:rsid w:val="00727989"/>
    <w:rsid w:val="00727DA0"/>
    <w:rsid w:val="00730C9D"/>
    <w:rsid w:val="007310BC"/>
    <w:rsid w:val="007310CC"/>
    <w:rsid w:val="00731189"/>
    <w:rsid w:val="00731CDA"/>
    <w:rsid w:val="00732155"/>
    <w:rsid w:val="007325DD"/>
    <w:rsid w:val="00732B37"/>
    <w:rsid w:val="00732D08"/>
    <w:rsid w:val="00733639"/>
    <w:rsid w:val="007336DA"/>
    <w:rsid w:val="00733E37"/>
    <w:rsid w:val="00734545"/>
    <w:rsid w:val="00734BC5"/>
    <w:rsid w:val="00734CBD"/>
    <w:rsid w:val="00735137"/>
    <w:rsid w:val="0073549D"/>
    <w:rsid w:val="00735E38"/>
    <w:rsid w:val="007363B4"/>
    <w:rsid w:val="00736A79"/>
    <w:rsid w:val="00737327"/>
    <w:rsid w:val="00737601"/>
    <w:rsid w:val="0074075F"/>
    <w:rsid w:val="007418C5"/>
    <w:rsid w:val="00741D16"/>
    <w:rsid w:val="00742816"/>
    <w:rsid w:val="00742A05"/>
    <w:rsid w:val="00742B17"/>
    <w:rsid w:val="00742EE7"/>
    <w:rsid w:val="00743415"/>
    <w:rsid w:val="007439C1"/>
    <w:rsid w:val="00743A76"/>
    <w:rsid w:val="00743BFF"/>
    <w:rsid w:val="00743CEA"/>
    <w:rsid w:val="00744042"/>
    <w:rsid w:val="007443C4"/>
    <w:rsid w:val="007443DA"/>
    <w:rsid w:val="007443DD"/>
    <w:rsid w:val="007445B0"/>
    <w:rsid w:val="007449F6"/>
    <w:rsid w:val="00744C18"/>
    <w:rsid w:val="00744DA4"/>
    <w:rsid w:val="00744E2E"/>
    <w:rsid w:val="0074566B"/>
    <w:rsid w:val="007456D8"/>
    <w:rsid w:val="0074585F"/>
    <w:rsid w:val="00745895"/>
    <w:rsid w:val="007462BF"/>
    <w:rsid w:val="007463DC"/>
    <w:rsid w:val="00746583"/>
    <w:rsid w:val="007465BC"/>
    <w:rsid w:val="0074671D"/>
    <w:rsid w:val="00747820"/>
    <w:rsid w:val="00750497"/>
    <w:rsid w:val="00751640"/>
    <w:rsid w:val="007516C8"/>
    <w:rsid w:val="00751D16"/>
    <w:rsid w:val="00751DB9"/>
    <w:rsid w:val="00751E74"/>
    <w:rsid w:val="00751F33"/>
    <w:rsid w:val="00752918"/>
    <w:rsid w:val="00752D1B"/>
    <w:rsid w:val="00752D81"/>
    <w:rsid w:val="007531A0"/>
    <w:rsid w:val="00753919"/>
    <w:rsid w:val="00753A63"/>
    <w:rsid w:val="00754C93"/>
    <w:rsid w:val="00754D90"/>
    <w:rsid w:val="00754ECB"/>
    <w:rsid w:val="0075512F"/>
    <w:rsid w:val="00755498"/>
    <w:rsid w:val="00755A71"/>
    <w:rsid w:val="00755AF7"/>
    <w:rsid w:val="00756347"/>
    <w:rsid w:val="00756488"/>
    <w:rsid w:val="00756729"/>
    <w:rsid w:val="00756A94"/>
    <w:rsid w:val="00756EEC"/>
    <w:rsid w:val="00757559"/>
    <w:rsid w:val="007576A0"/>
    <w:rsid w:val="00757949"/>
    <w:rsid w:val="007579AB"/>
    <w:rsid w:val="00757A20"/>
    <w:rsid w:val="00757B48"/>
    <w:rsid w:val="00760161"/>
    <w:rsid w:val="00760FE2"/>
    <w:rsid w:val="0076122C"/>
    <w:rsid w:val="00761357"/>
    <w:rsid w:val="0076167A"/>
    <w:rsid w:val="0076169E"/>
    <w:rsid w:val="007619F1"/>
    <w:rsid w:val="00761D5A"/>
    <w:rsid w:val="00761E97"/>
    <w:rsid w:val="00762360"/>
    <w:rsid w:val="0076256A"/>
    <w:rsid w:val="007626B2"/>
    <w:rsid w:val="00762878"/>
    <w:rsid w:val="00762DFB"/>
    <w:rsid w:val="00762F10"/>
    <w:rsid w:val="00763297"/>
    <w:rsid w:val="007635AE"/>
    <w:rsid w:val="00764CF3"/>
    <w:rsid w:val="00765580"/>
    <w:rsid w:val="00765E3B"/>
    <w:rsid w:val="00765E58"/>
    <w:rsid w:val="00766594"/>
    <w:rsid w:val="00766AC6"/>
    <w:rsid w:val="00766D20"/>
    <w:rsid w:val="00767143"/>
    <w:rsid w:val="00767F30"/>
    <w:rsid w:val="007701C0"/>
    <w:rsid w:val="0077063C"/>
    <w:rsid w:val="00770D40"/>
    <w:rsid w:val="00770E0F"/>
    <w:rsid w:val="00771099"/>
    <w:rsid w:val="0077116B"/>
    <w:rsid w:val="0077178D"/>
    <w:rsid w:val="00771A8F"/>
    <w:rsid w:val="00771FE5"/>
    <w:rsid w:val="007728C5"/>
    <w:rsid w:val="00772A1B"/>
    <w:rsid w:val="00772BFD"/>
    <w:rsid w:val="007730CC"/>
    <w:rsid w:val="0077328B"/>
    <w:rsid w:val="00773461"/>
    <w:rsid w:val="00773698"/>
    <w:rsid w:val="00773B58"/>
    <w:rsid w:val="00773DF1"/>
    <w:rsid w:val="0077436B"/>
    <w:rsid w:val="00774793"/>
    <w:rsid w:val="00774888"/>
    <w:rsid w:val="00774E9A"/>
    <w:rsid w:val="0077515C"/>
    <w:rsid w:val="00775569"/>
    <w:rsid w:val="00775A16"/>
    <w:rsid w:val="00775D25"/>
    <w:rsid w:val="00775DB4"/>
    <w:rsid w:val="00775E3A"/>
    <w:rsid w:val="007763CD"/>
    <w:rsid w:val="007764AC"/>
    <w:rsid w:val="00776592"/>
    <w:rsid w:val="00776992"/>
    <w:rsid w:val="00776C29"/>
    <w:rsid w:val="00776D31"/>
    <w:rsid w:val="007777A6"/>
    <w:rsid w:val="007800D9"/>
    <w:rsid w:val="007809B2"/>
    <w:rsid w:val="007811BF"/>
    <w:rsid w:val="00781973"/>
    <w:rsid w:val="00781E16"/>
    <w:rsid w:val="00781FBA"/>
    <w:rsid w:val="00782319"/>
    <w:rsid w:val="007825CB"/>
    <w:rsid w:val="007829DA"/>
    <w:rsid w:val="00782BAB"/>
    <w:rsid w:val="00782EB8"/>
    <w:rsid w:val="00782F09"/>
    <w:rsid w:val="007835D5"/>
    <w:rsid w:val="00783D7E"/>
    <w:rsid w:val="00783E93"/>
    <w:rsid w:val="00784F5D"/>
    <w:rsid w:val="00785491"/>
    <w:rsid w:val="007855B4"/>
    <w:rsid w:val="0078599E"/>
    <w:rsid w:val="00785BA8"/>
    <w:rsid w:val="007861FC"/>
    <w:rsid w:val="00786703"/>
    <w:rsid w:val="00786865"/>
    <w:rsid w:val="00786BD4"/>
    <w:rsid w:val="00786C80"/>
    <w:rsid w:val="00786DC5"/>
    <w:rsid w:val="00786F19"/>
    <w:rsid w:val="00787112"/>
    <w:rsid w:val="00787544"/>
    <w:rsid w:val="00787C45"/>
    <w:rsid w:val="00787E78"/>
    <w:rsid w:val="007900AC"/>
    <w:rsid w:val="00790463"/>
    <w:rsid w:val="0079078F"/>
    <w:rsid w:val="0079169D"/>
    <w:rsid w:val="00791733"/>
    <w:rsid w:val="007919FE"/>
    <w:rsid w:val="00792018"/>
    <w:rsid w:val="007922E0"/>
    <w:rsid w:val="00792790"/>
    <w:rsid w:val="007928C4"/>
    <w:rsid w:val="007929CD"/>
    <w:rsid w:val="00792CFF"/>
    <w:rsid w:val="00793036"/>
    <w:rsid w:val="0079309A"/>
    <w:rsid w:val="00793248"/>
    <w:rsid w:val="007934F5"/>
    <w:rsid w:val="00793D38"/>
    <w:rsid w:val="0079418D"/>
    <w:rsid w:val="00794915"/>
    <w:rsid w:val="00794A15"/>
    <w:rsid w:val="00794D0B"/>
    <w:rsid w:val="00794FEF"/>
    <w:rsid w:val="007950D2"/>
    <w:rsid w:val="0079512D"/>
    <w:rsid w:val="007952F5"/>
    <w:rsid w:val="00795737"/>
    <w:rsid w:val="00795EDE"/>
    <w:rsid w:val="0079635B"/>
    <w:rsid w:val="00796645"/>
    <w:rsid w:val="00796B24"/>
    <w:rsid w:val="007970DE"/>
    <w:rsid w:val="007979D3"/>
    <w:rsid w:val="00797B3A"/>
    <w:rsid w:val="00797EA4"/>
    <w:rsid w:val="00797F60"/>
    <w:rsid w:val="007A0318"/>
    <w:rsid w:val="007A04B3"/>
    <w:rsid w:val="007A1371"/>
    <w:rsid w:val="007A137D"/>
    <w:rsid w:val="007A1406"/>
    <w:rsid w:val="007A1551"/>
    <w:rsid w:val="007A15AC"/>
    <w:rsid w:val="007A299A"/>
    <w:rsid w:val="007A2A07"/>
    <w:rsid w:val="007A2BE9"/>
    <w:rsid w:val="007A2BF1"/>
    <w:rsid w:val="007A308A"/>
    <w:rsid w:val="007A30DA"/>
    <w:rsid w:val="007A34BD"/>
    <w:rsid w:val="007A3D50"/>
    <w:rsid w:val="007A4F3C"/>
    <w:rsid w:val="007A5C3D"/>
    <w:rsid w:val="007A5F56"/>
    <w:rsid w:val="007A6123"/>
    <w:rsid w:val="007A61DC"/>
    <w:rsid w:val="007A628F"/>
    <w:rsid w:val="007A62D0"/>
    <w:rsid w:val="007A64AC"/>
    <w:rsid w:val="007A6697"/>
    <w:rsid w:val="007A6C61"/>
    <w:rsid w:val="007A7656"/>
    <w:rsid w:val="007A76B7"/>
    <w:rsid w:val="007A78D0"/>
    <w:rsid w:val="007A7BC3"/>
    <w:rsid w:val="007A7F33"/>
    <w:rsid w:val="007B0E9C"/>
    <w:rsid w:val="007B109B"/>
    <w:rsid w:val="007B1376"/>
    <w:rsid w:val="007B2046"/>
    <w:rsid w:val="007B25CA"/>
    <w:rsid w:val="007B26C9"/>
    <w:rsid w:val="007B2D2C"/>
    <w:rsid w:val="007B371C"/>
    <w:rsid w:val="007B3BE0"/>
    <w:rsid w:val="007B469A"/>
    <w:rsid w:val="007B4A82"/>
    <w:rsid w:val="007B5052"/>
    <w:rsid w:val="007B50A9"/>
    <w:rsid w:val="007B5386"/>
    <w:rsid w:val="007B62AD"/>
    <w:rsid w:val="007B68DF"/>
    <w:rsid w:val="007B7F41"/>
    <w:rsid w:val="007B7F6C"/>
    <w:rsid w:val="007C011F"/>
    <w:rsid w:val="007C062A"/>
    <w:rsid w:val="007C0862"/>
    <w:rsid w:val="007C0896"/>
    <w:rsid w:val="007C09B4"/>
    <w:rsid w:val="007C0A7F"/>
    <w:rsid w:val="007C0D13"/>
    <w:rsid w:val="007C0F46"/>
    <w:rsid w:val="007C1248"/>
    <w:rsid w:val="007C14DF"/>
    <w:rsid w:val="007C1BD8"/>
    <w:rsid w:val="007C1F19"/>
    <w:rsid w:val="007C24F4"/>
    <w:rsid w:val="007C2768"/>
    <w:rsid w:val="007C2DED"/>
    <w:rsid w:val="007C2DFC"/>
    <w:rsid w:val="007C32A3"/>
    <w:rsid w:val="007C408A"/>
    <w:rsid w:val="007C490F"/>
    <w:rsid w:val="007C4934"/>
    <w:rsid w:val="007C5954"/>
    <w:rsid w:val="007C5B13"/>
    <w:rsid w:val="007C5D2B"/>
    <w:rsid w:val="007C61AA"/>
    <w:rsid w:val="007C61D8"/>
    <w:rsid w:val="007C6206"/>
    <w:rsid w:val="007C6764"/>
    <w:rsid w:val="007C6973"/>
    <w:rsid w:val="007C6A9B"/>
    <w:rsid w:val="007C6B3F"/>
    <w:rsid w:val="007C6EA7"/>
    <w:rsid w:val="007C730D"/>
    <w:rsid w:val="007C7366"/>
    <w:rsid w:val="007C76F7"/>
    <w:rsid w:val="007C7EF3"/>
    <w:rsid w:val="007D028E"/>
    <w:rsid w:val="007D03FC"/>
    <w:rsid w:val="007D05F9"/>
    <w:rsid w:val="007D0BB3"/>
    <w:rsid w:val="007D0BFA"/>
    <w:rsid w:val="007D119D"/>
    <w:rsid w:val="007D1CD2"/>
    <w:rsid w:val="007D1D7A"/>
    <w:rsid w:val="007D2890"/>
    <w:rsid w:val="007D2A6E"/>
    <w:rsid w:val="007D3A77"/>
    <w:rsid w:val="007D3B05"/>
    <w:rsid w:val="007D3FFD"/>
    <w:rsid w:val="007D5324"/>
    <w:rsid w:val="007D532F"/>
    <w:rsid w:val="007D5A0C"/>
    <w:rsid w:val="007D639F"/>
    <w:rsid w:val="007D6590"/>
    <w:rsid w:val="007D79CD"/>
    <w:rsid w:val="007E092E"/>
    <w:rsid w:val="007E0B6F"/>
    <w:rsid w:val="007E1424"/>
    <w:rsid w:val="007E14BB"/>
    <w:rsid w:val="007E15E9"/>
    <w:rsid w:val="007E165D"/>
    <w:rsid w:val="007E1F51"/>
    <w:rsid w:val="007E2B5D"/>
    <w:rsid w:val="007E2C0B"/>
    <w:rsid w:val="007E2DAD"/>
    <w:rsid w:val="007E2E67"/>
    <w:rsid w:val="007E3350"/>
    <w:rsid w:val="007E3384"/>
    <w:rsid w:val="007E3788"/>
    <w:rsid w:val="007E37E1"/>
    <w:rsid w:val="007E3852"/>
    <w:rsid w:val="007E3F20"/>
    <w:rsid w:val="007E4405"/>
    <w:rsid w:val="007E4851"/>
    <w:rsid w:val="007E48F8"/>
    <w:rsid w:val="007E4DED"/>
    <w:rsid w:val="007E5030"/>
    <w:rsid w:val="007E5D1C"/>
    <w:rsid w:val="007E631E"/>
    <w:rsid w:val="007E6546"/>
    <w:rsid w:val="007E6654"/>
    <w:rsid w:val="007E66DB"/>
    <w:rsid w:val="007E677C"/>
    <w:rsid w:val="007E67D2"/>
    <w:rsid w:val="007E6C40"/>
    <w:rsid w:val="007E7131"/>
    <w:rsid w:val="007E73B1"/>
    <w:rsid w:val="007E7539"/>
    <w:rsid w:val="007E780E"/>
    <w:rsid w:val="007E7911"/>
    <w:rsid w:val="007E7CBA"/>
    <w:rsid w:val="007F0520"/>
    <w:rsid w:val="007F0CBE"/>
    <w:rsid w:val="007F1320"/>
    <w:rsid w:val="007F1B65"/>
    <w:rsid w:val="007F2401"/>
    <w:rsid w:val="007F2DF4"/>
    <w:rsid w:val="007F2EF9"/>
    <w:rsid w:val="007F301A"/>
    <w:rsid w:val="007F3364"/>
    <w:rsid w:val="007F3366"/>
    <w:rsid w:val="007F39EE"/>
    <w:rsid w:val="007F3E5B"/>
    <w:rsid w:val="007F4790"/>
    <w:rsid w:val="007F47D9"/>
    <w:rsid w:val="007F4E7B"/>
    <w:rsid w:val="007F4F22"/>
    <w:rsid w:val="007F52B2"/>
    <w:rsid w:val="007F5C41"/>
    <w:rsid w:val="007F5E5B"/>
    <w:rsid w:val="007F61A7"/>
    <w:rsid w:val="007F68BC"/>
    <w:rsid w:val="007F78B6"/>
    <w:rsid w:val="007F7AE1"/>
    <w:rsid w:val="007F7F36"/>
    <w:rsid w:val="00800A3C"/>
    <w:rsid w:val="00800A4B"/>
    <w:rsid w:val="0080104F"/>
    <w:rsid w:val="00801219"/>
    <w:rsid w:val="0080131D"/>
    <w:rsid w:val="00801A2E"/>
    <w:rsid w:val="00801DEE"/>
    <w:rsid w:val="00801EAB"/>
    <w:rsid w:val="008022AD"/>
    <w:rsid w:val="008022C7"/>
    <w:rsid w:val="008039D6"/>
    <w:rsid w:val="00804227"/>
    <w:rsid w:val="00804352"/>
    <w:rsid w:val="008047DA"/>
    <w:rsid w:val="0080484E"/>
    <w:rsid w:val="0080491B"/>
    <w:rsid w:val="00804E42"/>
    <w:rsid w:val="008058A6"/>
    <w:rsid w:val="00805A24"/>
    <w:rsid w:val="00806045"/>
    <w:rsid w:val="00806369"/>
    <w:rsid w:val="00806629"/>
    <w:rsid w:val="00806642"/>
    <w:rsid w:val="00806941"/>
    <w:rsid w:val="00806ADB"/>
    <w:rsid w:val="0080778A"/>
    <w:rsid w:val="00810DFE"/>
    <w:rsid w:val="0081106E"/>
    <w:rsid w:val="008111C5"/>
    <w:rsid w:val="008114D9"/>
    <w:rsid w:val="00812882"/>
    <w:rsid w:val="00812C2E"/>
    <w:rsid w:val="008132CA"/>
    <w:rsid w:val="00813B34"/>
    <w:rsid w:val="00813DE0"/>
    <w:rsid w:val="00813E84"/>
    <w:rsid w:val="00813F77"/>
    <w:rsid w:val="00814013"/>
    <w:rsid w:val="00814061"/>
    <w:rsid w:val="00814069"/>
    <w:rsid w:val="00814308"/>
    <w:rsid w:val="0081478F"/>
    <w:rsid w:val="008148C1"/>
    <w:rsid w:val="008149BC"/>
    <w:rsid w:val="00814E3C"/>
    <w:rsid w:val="0081547C"/>
    <w:rsid w:val="00815A30"/>
    <w:rsid w:val="00815D3B"/>
    <w:rsid w:val="00816555"/>
    <w:rsid w:val="00816715"/>
    <w:rsid w:val="00816836"/>
    <w:rsid w:val="00816E19"/>
    <w:rsid w:val="00816E46"/>
    <w:rsid w:val="00817436"/>
    <w:rsid w:val="0081765B"/>
    <w:rsid w:val="00820002"/>
    <w:rsid w:val="008206C3"/>
    <w:rsid w:val="0082088F"/>
    <w:rsid w:val="00820A18"/>
    <w:rsid w:val="008211FD"/>
    <w:rsid w:val="00821B1D"/>
    <w:rsid w:val="00821D48"/>
    <w:rsid w:val="00821DC6"/>
    <w:rsid w:val="00821EA0"/>
    <w:rsid w:val="0082267B"/>
    <w:rsid w:val="008227AE"/>
    <w:rsid w:val="00822A23"/>
    <w:rsid w:val="00823441"/>
    <w:rsid w:val="0082376A"/>
    <w:rsid w:val="0082380E"/>
    <w:rsid w:val="00823C1C"/>
    <w:rsid w:val="00823FC6"/>
    <w:rsid w:val="0082404F"/>
    <w:rsid w:val="0082481B"/>
    <w:rsid w:val="00824A46"/>
    <w:rsid w:val="00824EAD"/>
    <w:rsid w:val="0082529E"/>
    <w:rsid w:val="00825793"/>
    <w:rsid w:val="00825CF7"/>
    <w:rsid w:val="00826308"/>
    <w:rsid w:val="00826601"/>
    <w:rsid w:val="0082662F"/>
    <w:rsid w:val="00826834"/>
    <w:rsid w:val="008270CB"/>
    <w:rsid w:val="0082718B"/>
    <w:rsid w:val="00827686"/>
    <w:rsid w:val="00827F9C"/>
    <w:rsid w:val="0083036B"/>
    <w:rsid w:val="00830E0C"/>
    <w:rsid w:val="00830F7B"/>
    <w:rsid w:val="0083103F"/>
    <w:rsid w:val="0083112F"/>
    <w:rsid w:val="008314BF"/>
    <w:rsid w:val="0083166A"/>
    <w:rsid w:val="00831B3A"/>
    <w:rsid w:val="00831BB5"/>
    <w:rsid w:val="00831FF6"/>
    <w:rsid w:val="0083208D"/>
    <w:rsid w:val="008320B6"/>
    <w:rsid w:val="0083244F"/>
    <w:rsid w:val="008325C6"/>
    <w:rsid w:val="00832727"/>
    <w:rsid w:val="0083276D"/>
    <w:rsid w:val="00832970"/>
    <w:rsid w:val="00832F5F"/>
    <w:rsid w:val="00833005"/>
    <w:rsid w:val="00833182"/>
    <w:rsid w:val="008331E5"/>
    <w:rsid w:val="008331F1"/>
    <w:rsid w:val="00833447"/>
    <w:rsid w:val="00833532"/>
    <w:rsid w:val="00833894"/>
    <w:rsid w:val="008339E4"/>
    <w:rsid w:val="00833AAB"/>
    <w:rsid w:val="00833CC2"/>
    <w:rsid w:val="00833E70"/>
    <w:rsid w:val="00834033"/>
    <w:rsid w:val="00834470"/>
    <w:rsid w:val="00834552"/>
    <w:rsid w:val="00834843"/>
    <w:rsid w:val="008355F1"/>
    <w:rsid w:val="00835712"/>
    <w:rsid w:val="0083579B"/>
    <w:rsid w:val="008358C6"/>
    <w:rsid w:val="00835DF6"/>
    <w:rsid w:val="008361A2"/>
    <w:rsid w:val="00836597"/>
    <w:rsid w:val="008366F9"/>
    <w:rsid w:val="00836764"/>
    <w:rsid w:val="00836A94"/>
    <w:rsid w:val="00836D13"/>
    <w:rsid w:val="00836EDF"/>
    <w:rsid w:val="0083732B"/>
    <w:rsid w:val="00837F45"/>
    <w:rsid w:val="00837FE2"/>
    <w:rsid w:val="0084065E"/>
    <w:rsid w:val="00840E5B"/>
    <w:rsid w:val="0084115E"/>
    <w:rsid w:val="00841567"/>
    <w:rsid w:val="008417A4"/>
    <w:rsid w:val="00841D0D"/>
    <w:rsid w:val="00842085"/>
    <w:rsid w:val="00842251"/>
    <w:rsid w:val="0084262B"/>
    <w:rsid w:val="00842CCB"/>
    <w:rsid w:val="00842EE8"/>
    <w:rsid w:val="008433FE"/>
    <w:rsid w:val="00843D34"/>
    <w:rsid w:val="00843EA7"/>
    <w:rsid w:val="00843EAC"/>
    <w:rsid w:val="0084412B"/>
    <w:rsid w:val="00844197"/>
    <w:rsid w:val="008446A8"/>
    <w:rsid w:val="008447C3"/>
    <w:rsid w:val="00844A35"/>
    <w:rsid w:val="00844BE9"/>
    <w:rsid w:val="00844C31"/>
    <w:rsid w:val="00845112"/>
    <w:rsid w:val="00845138"/>
    <w:rsid w:val="00845543"/>
    <w:rsid w:val="00845FE5"/>
    <w:rsid w:val="0084642E"/>
    <w:rsid w:val="00846D9C"/>
    <w:rsid w:val="00846E21"/>
    <w:rsid w:val="008471F5"/>
    <w:rsid w:val="008476A0"/>
    <w:rsid w:val="0084784E"/>
    <w:rsid w:val="00847855"/>
    <w:rsid w:val="008502AB"/>
    <w:rsid w:val="00850724"/>
    <w:rsid w:val="00850984"/>
    <w:rsid w:val="00850F33"/>
    <w:rsid w:val="008514CA"/>
    <w:rsid w:val="0085169A"/>
    <w:rsid w:val="0085176A"/>
    <w:rsid w:val="00851AD3"/>
    <w:rsid w:val="00851AE8"/>
    <w:rsid w:val="00851C91"/>
    <w:rsid w:val="00851D50"/>
    <w:rsid w:val="00852AD1"/>
    <w:rsid w:val="00853382"/>
    <w:rsid w:val="00853630"/>
    <w:rsid w:val="008541EC"/>
    <w:rsid w:val="0085437A"/>
    <w:rsid w:val="0085458F"/>
    <w:rsid w:val="008547D5"/>
    <w:rsid w:val="00854B66"/>
    <w:rsid w:val="00854B86"/>
    <w:rsid w:val="00854DB4"/>
    <w:rsid w:val="00854DF1"/>
    <w:rsid w:val="0085542E"/>
    <w:rsid w:val="00855AC7"/>
    <w:rsid w:val="00855ED3"/>
    <w:rsid w:val="00855F31"/>
    <w:rsid w:val="00856592"/>
    <w:rsid w:val="00856C43"/>
    <w:rsid w:val="00856D92"/>
    <w:rsid w:val="00857024"/>
    <w:rsid w:val="00857268"/>
    <w:rsid w:val="008576F3"/>
    <w:rsid w:val="00857A7D"/>
    <w:rsid w:val="008602AA"/>
    <w:rsid w:val="008608AA"/>
    <w:rsid w:val="00860C25"/>
    <w:rsid w:val="008613A4"/>
    <w:rsid w:val="00861783"/>
    <w:rsid w:val="0086193F"/>
    <w:rsid w:val="00861A7F"/>
    <w:rsid w:val="00861E62"/>
    <w:rsid w:val="00862037"/>
    <w:rsid w:val="00862533"/>
    <w:rsid w:val="00862DB1"/>
    <w:rsid w:val="00862E71"/>
    <w:rsid w:val="00863245"/>
    <w:rsid w:val="0086353E"/>
    <w:rsid w:val="0086357F"/>
    <w:rsid w:val="00863B33"/>
    <w:rsid w:val="00863D5E"/>
    <w:rsid w:val="008644BB"/>
    <w:rsid w:val="00864A37"/>
    <w:rsid w:val="00864DE1"/>
    <w:rsid w:val="0086526C"/>
    <w:rsid w:val="0086570F"/>
    <w:rsid w:val="008657F5"/>
    <w:rsid w:val="00865B2A"/>
    <w:rsid w:val="00865F26"/>
    <w:rsid w:val="00866139"/>
    <w:rsid w:val="008662CB"/>
    <w:rsid w:val="00866910"/>
    <w:rsid w:val="00866B49"/>
    <w:rsid w:val="00866FFC"/>
    <w:rsid w:val="00867377"/>
    <w:rsid w:val="0086741B"/>
    <w:rsid w:val="008674A1"/>
    <w:rsid w:val="008677E7"/>
    <w:rsid w:val="00867A85"/>
    <w:rsid w:val="00867F4F"/>
    <w:rsid w:val="008700B8"/>
    <w:rsid w:val="008707C8"/>
    <w:rsid w:val="00870874"/>
    <w:rsid w:val="0087092E"/>
    <w:rsid w:val="00870A21"/>
    <w:rsid w:val="00870D97"/>
    <w:rsid w:val="0087111B"/>
    <w:rsid w:val="008714F2"/>
    <w:rsid w:val="008719B7"/>
    <w:rsid w:val="00871B0C"/>
    <w:rsid w:val="00871C62"/>
    <w:rsid w:val="00871FD8"/>
    <w:rsid w:val="008728AF"/>
    <w:rsid w:val="008728F2"/>
    <w:rsid w:val="00872D68"/>
    <w:rsid w:val="00872F52"/>
    <w:rsid w:val="00872FF9"/>
    <w:rsid w:val="00873428"/>
    <w:rsid w:val="00873973"/>
    <w:rsid w:val="00873BE5"/>
    <w:rsid w:val="00874227"/>
    <w:rsid w:val="00874281"/>
    <w:rsid w:val="008750F8"/>
    <w:rsid w:val="008755A2"/>
    <w:rsid w:val="00875868"/>
    <w:rsid w:val="00875B3C"/>
    <w:rsid w:val="00875B9A"/>
    <w:rsid w:val="00875BF3"/>
    <w:rsid w:val="00875D87"/>
    <w:rsid w:val="00875E79"/>
    <w:rsid w:val="008765DD"/>
    <w:rsid w:val="008768EC"/>
    <w:rsid w:val="00876D68"/>
    <w:rsid w:val="0087764A"/>
    <w:rsid w:val="0087781D"/>
    <w:rsid w:val="00880657"/>
    <w:rsid w:val="00881497"/>
    <w:rsid w:val="00881558"/>
    <w:rsid w:val="0088173E"/>
    <w:rsid w:val="0088198C"/>
    <w:rsid w:val="008819A2"/>
    <w:rsid w:val="00881A15"/>
    <w:rsid w:val="00881A86"/>
    <w:rsid w:val="0088256E"/>
    <w:rsid w:val="008827CF"/>
    <w:rsid w:val="0088280C"/>
    <w:rsid w:val="00883D34"/>
    <w:rsid w:val="00883DE8"/>
    <w:rsid w:val="00885092"/>
    <w:rsid w:val="008850AD"/>
    <w:rsid w:val="0088512C"/>
    <w:rsid w:val="00885675"/>
    <w:rsid w:val="008861E5"/>
    <w:rsid w:val="00886EF0"/>
    <w:rsid w:val="00887126"/>
    <w:rsid w:val="00887129"/>
    <w:rsid w:val="00887556"/>
    <w:rsid w:val="008878B9"/>
    <w:rsid w:val="008878ED"/>
    <w:rsid w:val="00887960"/>
    <w:rsid w:val="008879B2"/>
    <w:rsid w:val="00887A93"/>
    <w:rsid w:val="00887E94"/>
    <w:rsid w:val="008904D5"/>
    <w:rsid w:val="008907F4"/>
    <w:rsid w:val="00890CC2"/>
    <w:rsid w:val="008913F8"/>
    <w:rsid w:val="0089165E"/>
    <w:rsid w:val="00891AB4"/>
    <w:rsid w:val="00891DA9"/>
    <w:rsid w:val="00891DD7"/>
    <w:rsid w:val="00892281"/>
    <w:rsid w:val="00892351"/>
    <w:rsid w:val="00892A20"/>
    <w:rsid w:val="00892D14"/>
    <w:rsid w:val="008931BF"/>
    <w:rsid w:val="0089332E"/>
    <w:rsid w:val="008934B5"/>
    <w:rsid w:val="00893FA5"/>
    <w:rsid w:val="0089409A"/>
    <w:rsid w:val="00894104"/>
    <w:rsid w:val="0089470D"/>
    <w:rsid w:val="00894BFB"/>
    <w:rsid w:val="00894EE0"/>
    <w:rsid w:val="00894FF7"/>
    <w:rsid w:val="00895490"/>
    <w:rsid w:val="008957D1"/>
    <w:rsid w:val="00895C23"/>
    <w:rsid w:val="00895CC7"/>
    <w:rsid w:val="00896499"/>
    <w:rsid w:val="00896514"/>
    <w:rsid w:val="00896ABF"/>
    <w:rsid w:val="00897E9F"/>
    <w:rsid w:val="00897EEA"/>
    <w:rsid w:val="008A0E56"/>
    <w:rsid w:val="008A13A1"/>
    <w:rsid w:val="008A1573"/>
    <w:rsid w:val="008A1A87"/>
    <w:rsid w:val="008A1E30"/>
    <w:rsid w:val="008A2531"/>
    <w:rsid w:val="008A2D41"/>
    <w:rsid w:val="008A37FB"/>
    <w:rsid w:val="008A3B11"/>
    <w:rsid w:val="008A3DE2"/>
    <w:rsid w:val="008A4563"/>
    <w:rsid w:val="008A4AE5"/>
    <w:rsid w:val="008A5BC6"/>
    <w:rsid w:val="008A619A"/>
    <w:rsid w:val="008A62C3"/>
    <w:rsid w:val="008A63A2"/>
    <w:rsid w:val="008A6D40"/>
    <w:rsid w:val="008A6DB2"/>
    <w:rsid w:val="008A6E22"/>
    <w:rsid w:val="008A7866"/>
    <w:rsid w:val="008A78AC"/>
    <w:rsid w:val="008A78C6"/>
    <w:rsid w:val="008A7907"/>
    <w:rsid w:val="008B0153"/>
    <w:rsid w:val="008B01D2"/>
    <w:rsid w:val="008B0D6A"/>
    <w:rsid w:val="008B122D"/>
    <w:rsid w:val="008B13CE"/>
    <w:rsid w:val="008B1FBA"/>
    <w:rsid w:val="008B2795"/>
    <w:rsid w:val="008B29AC"/>
    <w:rsid w:val="008B3233"/>
    <w:rsid w:val="008B356B"/>
    <w:rsid w:val="008B3604"/>
    <w:rsid w:val="008B4570"/>
    <w:rsid w:val="008B45B6"/>
    <w:rsid w:val="008B4845"/>
    <w:rsid w:val="008B4C2C"/>
    <w:rsid w:val="008B5016"/>
    <w:rsid w:val="008B507D"/>
    <w:rsid w:val="008B516C"/>
    <w:rsid w:val="008B523F"/>
    <w:rsid w:val="008B538E"/>
    <w:rsid w:val="008B54D6"/>
    <w:rsid w:val="008B5CB8"/>
    <w:rsid w:val="008B5E9B"/>
    <w:rsid w:val="008B5F5F"/>
    <w:rsid w:val="008B660B"/>
    <w:rsid w:val="008B69D5"/>
    <w:rsid w:val="008B7737"/>
    <w:rsid w:val="008B7C49"/>
    <w:rsid w:val="008B7D81"/>
    <w:rsid w:val="008B7E8F"/>
    <w:rsid w:val="008C0628"/>
    <w:rsid w:val="008C0A99"/>
    <w:rsid w:val="008C0FA0"/>
    <w:rsid w:val="008C1CA4"/>
    <w:rsid w:val="008C1DFB"/>
    <w:rsid w:val="008C1F6B"/>
    <w:rsid w:val="008C1F87"/>
    <w:rsid w:val="008C2021"/>
    <w:rsid w:val="008C2BB4"/>
    <w:rsid w:val="008C2F0A"/>
    <w:rsid w:val="008C33EE"/>
    <w:rsid w:val="008C36C3"/>
    <w:rsid w:val="008C3B69"/>
    <w:rsid w:val="008C3BAD"/>
    <w:rsid w:val="008C3F5A"/>
    <w:rsid w:val="008C3FEB"/>
    <w:rsid w:val="008C40A0"/>
    <w:rsid w:val="008C4C00"/>
    <w:rsid w:val="008C4D37"/>
    <w:rsid w:val="008C589B"/>
    <w:rsid w:val="008C6302"/>
    <w:rsid w:val="008C6B5B"/>
    <w:rsid w:val="008C7160"/>
    <w:rsid w:val="008C76F8"/>
    <w:rsid w:val="008C7C45"/>
    <w:rsid w:val="008D0419"/>
    <w:rsid w:val="008D056E"/>
    <w:rsid w:val="008D0755"/>
    <w:rsid w:val="008D0864"/>
    <w:rsid w:val="008D0951"/>
    <w:rsid w:val="008D0A68"/>
    <w:rsid w:val="008D0F5F"/>
    <w:rsid w:val="008D1104"/>
    <w:rsid w:val="008D1560"/>
    <w:rsid w:val="008D19C6"/>
    <w:rsid w:val="008D1D26"/>
    <w:rsid w:val="008D1F63"/>
    <w:rsid w:val="008D21F1"/>
    <w:rsid w:val="008D252A"/>
    <w:rsid w:val="008D34C9"/>
    <w:rsid w:val="008D3910"/>
    <w:rsid w:val="008D3EFA"/>
    <w:rsid w:val="008D42CC"/>
    <w:rsid w:val="008D5018"/>
    <w:rsid w:val="008D5235"/>
    <w:rsid w:val="008D670E"/>
    <w:rsid w:val="008D67A7"/>
    <w:rsid w:val="008D6848"/>
    <w:rsid w:val="008D72AE"/>
    <w:rsid w:val="008D748B"/>
    <w:rsid w:val="008D7950"/>
    <w:rsid w:val="008D79A1"/>
    <w:rsid w:val="008E116C"/>
    <w:rsid w:val="008E1391"/>
    <w:rsid w:val="008E1B45"/>
    <w:rsid w:val="008E1B48"/>
    <w:rsid w:val="008E1C63"/>
    <w:rsid w:val="008E1DD9"/>
    <w:rsid w:val="008E2BE3"/>
    <w:rsid w:val="008E2C8E"/>
    <w:rsid w:val="008E2CDD"/>
    <w:rsid w:val="008E2EC1"/>
    <w:rsid w:val="008E32CC"/>
    <w:rsid w:val="008E36D8"/>
    <w:rsid w:val="008E37EE"/>
    <w:rsid w:val="008E3C3D"/>
    <w:rsid w:val="008E3C97"/>
    <w:rsid w:val="008E42A4"/>
    <w:rsid w:val="008E43A9"/>
    <w:rsid w:val="008E43CA"/>
    <w:rsid w:val="008E4D3A"/>
    <w:rsid w:val="008E5A1C"/>
    <w:rsid w:val="008E5CA8"/>
    <w:rsid w:val="008E5CFD"/>
    <w:rsid w:val="008E5E9C"/>
    <w:rsid w:val="008E60F5"/>
    <w:rsid w:val="008E6680"/>
    <w:rsid w:val="008E6F6A"/>
    <w:rsid w:val="008E7926"/>
    <w:rsid w:val="008F00D0"/>
    <w:rsid w:val="008F00DF"/>
    <w:rsid w:val="008F0964"/>
    <w:rsid w:val="008F09F0"/>
    <w:rsid w:val="008F0B98"/>
    <w:rsid w:val="008F0C3F"/>
    <w:rsid w:val="008F1AFF"/>
    <w:rsid w:val="008F1D1D"/>
    <w:rsid w:val="008F2085"/>
    <w:rsid w:val="008F243C"/>
    <w:rsid w:val="008F2634"/>
    <w:rsid w:val="008F29FA"/>
    <w:rsid w:val="008F2A54"/>
    <w:rsid w:val="008F31E2"/>
    <w:rsid w:val="008F36B8"/>
    <w:rsid w:val="008F3E0F"/>
    <w:rsid w:val="008F40EC"/>
    <w:rsid w:val="008F4451"/>
    <w:rsid w:val="008F4D4F"/>
    <w:rsid w:val="008F5459"/>
    <w:rsid w:val="008F54DC"/>
    <w:rsid w:val="008F66D3"/>
    <w:rsid w:val="008F7634"/>
    <w:rsid w:val="008F76E9"/>
    <w:rsid w:val="009004A3"/>
    <w:rsid w:val="009007C9"/>
    <w:rsid w:val="00900B1C"/>
    <w:rsid w:val="009011EA"/>
    <w:rsid w:val="00901604"/>
    <w:rsid w:val="00901980"/>
    <w:rsid w:val="00901CEE"/>
    <w:rsid w:val="00902068"/>
    <w:rsid w:val="00902AED"/>
    <w:rsid w:val="00902F40"/>
    <w:rsid w:val="00903370"/>
    <w:rsid w:val="0090346B"/>
    <w:rsid w:val="00903971"/>
    <w:rsid w:val="0090434B"/>
    <w:rsid w:val="00904977"/>
    <w:rsid w:val="009049BD"/>
    <w:rsid w:val="00904C8C"/>
    <w:rsid w:val="0090509E"/>
    <w:rsid w:val="00905472"/>
    <w:rsid w:val="009055BF"/>
    <w:rsid w:val="0090567F"/>
    <w:rsid w:val="009056E5"/>
    <w:rsid w:val="009058E4"/>
    <w:rsid w:val="00906068"/>
    <w:rsid w:val="00906433"/>
    <w:rsid w:val="00906636"/>
    <w:rsid w:val="009066C3"/>
    <w:rsid w:val="009066DC"/>
    <w:rsid w:val="00906ABD"/>
    <w:rsid w:val="00906FB1"/>
    <w:rsid w:val="0090726F"/>
    <w:rsid w:val="0090729B"/>
    <w:rsid w:val="009078B8"/>
    <w:rsid w:val="00907F0C"/>
    <w:rsid w:val="009100A8"/>
    <w:rsid w:val="009100ED"/>
    <w:rsid w:val="0091057F"/>
    <w:rsid w:val="009106B7"/>
    <w:rsid w:val="009107FE"/>
    <w:rsid w:val="00910A53"/>
    <w:rsid w:val="009110B0"/>
    <w:rsid w:val="00911DD2"/>
    <w:rsid w:val="0091242B"/>
    <w:rsid w:val="00912910"/>
    <w:rsid w:val="00912F9E"/>
    <w:rsid w:val="0091316F"/>
    <w:rsid w:val="00913197"/>
    <w:rsid w:val="009132D6"/>
    <w:rsid w:val="009140A2"/>
    <w:rsid w:val="0091430D"/>
    <w:rsid w:val="009147DD"/>
    <w:rsid w:val="00914F0A"/>
    <w:rsid w:val="00915501"/>
    <w:rsid w:val="009156A4"/>
    <w:rsid w:val="00915ACE"/>
    <w:rsid w:val="00915C53"/>
    <w:rsid w:val="00915E9D"/>
    <w:rsid w:val="00915F1A"/>
    <w:rsid w:val="009168CB"/>
    <w:rsid w:val="009178C3"/>
    <w:rsid w:val="009179FE"/>
    <w:rsid w:val="009200A6"/>
    <w:rsid w:val="009202DC"/>
    <w:rsid w:val="00920785"/>
    <w:rsid w:val="00920DBD"/>
    <w:rsid w:val="00921531"/>
    <w:rsid w:val="00921690"/>
    <w:rsid w:val="00921B46"/>
    <w:rsid w:val="00921B63"/>
    <w:rsid w:val="00921D7D"/>
    <w:rsid w:val="00921EA9"/>
    <w:rsid w:val="009221DB"/>
    <w:rsid w:val="00922319"/>
    <w:rsid w:val="009223F2"/>
    <w:rsid w:val="0092277D"/>
    <w:rsid w:val="0092294A"/>
    <w:rsid w:val="00922AC1"/>
    <w:rsid w:val="009236BA"/>
    <w:rsid w:val="00923A03"/>
    <w:rsid w:val="00924335"/>
    <w:rsid w:val="00924848"/>
    <w:rsid w:val="009248C0"/>
    <w:rsid w:val="00924F85"/>
    <w:rsid w:val="009252A1"/>
    <w:rsid w:val="00925621"/>
    <w:rsid w:val="00925A4C"/>
    <w:rsid w:val="00925BBD"/>
    <w:rsid w:val="00925D05"/>
    <w:rsid w:val="00925E6F"/>
    <w:rsid w:val="00925EA3"/>
    <w:rsid w:val="00926137"/>
    <w:rsid w:val="00926A1F"/>
    <w:rsid w:val="00926A6B"/>
    <w:rsid w:val="00926AD3"/>
    <w:rsid w:val="00926BA7"/>
    <w:rsid w:val="009279DF"/>
    <w:rsid w:val="009303F2"/>
    <w:rsid w:val="00930FD1"/>
    <w:rsid w:val="00931430"/>
    <w:rsid w:val="009316EB"/>
    <w:rsid w:val="0093221D"/>
    <w:rsid w:val="009324D8"/>
    <w:rsid w:val="00932835"/>
    <w:rsid w:val="00932A43"/>
    <w:rsid w:val="00932B48"/>
    <w:rsid w:val="009330A7"/>
    <w:rsid w:val="009333D0"/>
    <w:rsid w:val="00933533"/>
    <w:rsid w:val="00933ADF"/>
    <w:rsid w:val="00933E2E"/>
    <w:rsid w:val="00934503"/>
    <w:rsid w:val="0093469D"/>
    <w:rsid w:val="00934912"/>
    <w:rsid w:val="00934E01"/>
    <w:rsid w:val="0093537F"/>
    <w:rsid w:val="00935583"/>
    <w:rsid w:val="00935D71"/>
    <w:rsid w:val="0093643F"/>
    <w:rsid w:val="0093679A"/>
    <w:rsid w:val="00936BA7"/>
    <w:rsid w:val="00936EA4"/>
    <w:rsid w:val="00936F7A"/>
    <w:rsid w:val="009371E6"/>
    <w:rsid w:val="00937479"/>
    <w:rsid w:val="009376DA"/>
    <w:rsid w:val="00937700"/>
    <w:rsid w:val="00937C9C"/>
    <w:rsid w:val="00940A15"/>
    <w:rsid w:val="00940C7E"/>
    <w:rsid w:val="00940CB1"/>
    <w:rsid w:val="00940F7C"/>
    <w:rsid w:val="0094114B"/>
    <w:rsid w:val="00941170"/>
    <w:rsid w:val="0094169A"/>
    <w:rsid w:val="00941DBA"/>
    <w:rsid w:val="00942484"/>
    <w:rsid w:val="00942A2C"/>
    <w:rsid w:val="00942E64"/>
    <w:rsid w:val="00943175"/>
    <w:rsid w:val="00943414"/>
    <w:rsid w:val="00943A10"/>
    <w:rsid w:val="00943C7B"/>
    <w:rsid w:val="00943FA7"/>
    <w:rsid w:val="00943FD3"/>
    <w:rsid w:val="0094415E"/>
    <w:rsid w:val="00944C0B"/>
    <w:rsid w:val="00945CAE"/>
    <w:rsid w:val="00946B64"/>
    <w:rsid w:val="00946DC0"/>
    <w:rsid w:val="00946FFD"/>
    <w:rsid w:val="00947CAF"/>
    <w:rsid w:val="009504D4"/>
    <w:rsid w:val="00950804"/>
    <w:rsid w:val="00950E79"/>
    <w:rsid w:val="00950EB3"/>
    <w:rsid w:val="00951174"/>
    <w:rsid w:val="0095118A"/>
    <w:rsid w:val="009514EF"/>
    <w:rsid w:val="00952472"/>
    <w:rsid w:val="00952479"/>
    <w:rsid w:val="00952679"/>
    <w:rsid w:val="00953A69"/>
    <w:rsid w:val="009542F9"/>
    <w:rsid w:val="00954D03"/>
    <w:rsid w:val="00954E8C"/>
    <w:rsid w:val="009558FE"/>
    <w:rsid w:val="00955EAE"/>
    <w:rsid w:val="009562A8"/>
    <w:rsid w:val="009565F3"/>
    <w:rsid w:val="009568E1"/>
    <w:rsid w:val="00956C6A"/>
    <w:rsid w:val="00956F1A"/>
    <w:rsid w:val="009578E7"/>
    <w:rsid w:val="00957902"/>
    <w:rsid w:val="00957AD0"/>
    <w:rsid w:val="00957B59"/>
    <w:rsid w:val="00961000"/>
    <w:rsid w:val="009610BB"/>
    <w:rsid w:val="00961193"/>
    <w:rsid w:val="009617A2"/>
    <w:rsid w:val="00961890"/>
    <w:rsid w:val="009618B8"/>
    <w:rsid w:val="00961947"/>
    <w:rsid w:val="00961988"/>
    <w:rsid w:val="00961D8A"/>
    <w:rsid w:val="0096260A"/>
    <w:rsid w:val="0096263C"/>
    <w:rsid w:val="00962D28"/>
    <w:rsid w:val="00962E8E"/>
    <w:rsid w:val="00963291"/>
    <w:rsid w:val="0096350B"/>
    <w:rsid w:val="0096362C"/>
    <w:rsid w:val="00964372"/>
    <w:rsid w:val="009644B9"/>
    <w:rsid w:val="00964515"/>
    <w:rsid w:val="00964712"/>
    <w:rsid w:val="00964779"/>
    <w:rsid w:val="009648E0"/>
    <w:rsid w:val="0096499E"/>
    <w:rsid w:val="0096528A"/>
    <w:rsid w:val="009653BB"/>
    <w:rsid w:val="00965717"/>
    <w:rsid w:val="0096581C"/>
    <w:rsid w:val="00965DC5"/>
    <w:rsid w:val="009663D2"/>
    <w:rsid w:val="0096688B"/>
    <w:rsid w:val="00966937"/>
    <w:rsid w:val="009669C1"/>
    <w:rsid w:val="00966BBB"/>
    <w:rsid w:val="00966BC9"/>
    <w:rsid w:val="009671C0"/>
    <w:rsid w:val="009674FA"/>
    <w:rsid w:val="009677A2"/>
    <w:rsid w:val="00967AB4"/>
    <w:rsid w:val="00967EED"/>
    <w:rsid w:val="00970334"/>
    <w:rsid w:val="00970906"/>
    <w:rsid w:val="00970C10"/>
    <w:rsid w:val="00970C8C"/>
    <w:rsid w:val="00970D10"/>
    <w:rsid w:val="00970D59"/>
    <w:rsid w:val="009715A7"/>
    <w:rsid w:val="009717F6"/>
    <w:rsid w:val="00971FDC"/>
    <w:rsid w:val="00972527"/>
    <w:rsid w:val="009727C7"/>
    <w:rsid w:val="00972806"/>
    <w:rsid w:val="00972992"/>
    <w:rsid w:val="009729D9"/>
    <w:rsid w:val="00972ECE"/>
    <w:rsid w:val="0097349F"/>
    <w:rsid w:val="00973A8A"/>
    <w:rsid w:val="00975A07"/>
    <w:rsid w:val="00975A5A"/>
    <w:rsid w:val="00976044"/>
    <w:rsid w:val="0097626F"/>
    <w:rsid w:val="00976297"/>
    <w:rsid w:val="00976B53"/>
    <w:rsid w:val="00976BF2"/>
    <w:rsid w:val="00977056"/>
    <w:rsid w:val="0097715F"/>
    <w:rsid w:val="00977449"/>
    <w:rsid w:val="009806C9"/>
    <w:rsid w:val="009808A6"/>
    <w:rsid w:val="009808EE"/>
    <w:rsid w:val="00980BB7"/>
    <w:rsid w:val="009811C7"/>
    <w:rsid w:val="009813C1"/>
    <w:rsid w:val="009814F9"/>
    <w:rsid w:val="00981A67"/>
    <w:rsid w:val="0098283B"/>
    <w:rsid w:val="009829C7"/>
    <w:rsid w:val="0098332E"/>
    <w:rsid w:val="0098337C"/>
    <w:rsid w:val="009833E6"/>
    <w:rsid w:val="00983F66"/>
    <w:rsid w:val="00983FCD"/>
    <w:rsid w:val="00984716"/>
    <w:rsid w:val="00984A41"/>
    <w:rsid w:val="0098523A"/>
    <w:rsid w:val="0098553B"/>
    <w:rsid w:val="009857E7"/>
    <w:rsid w:val="00986B4D"/>
    <w:rsid w:val="00986BAF"/>
    <w:rsid w:val="00986BCF"/>
    <w:rsid w:val="00986E49"/>
    <w:rsid w:val="009874F4"/>
    <w:rsid w:val="00987530"/>
    <w:rsid w:val="00990474"/>
    <w:rsid w:val="00990911"/>
    <w:rsid w:val="00990E18"/>
    <w:rsid w:val="0099114D"/>
    <w:rsid w:val="00991485"/>
    <w:rsid w:val="00991534"/>
    <w:rsid w:val="00991AEC"/>
    <w:rsid w:val="00991B48"/>
    <w:rsid w:val="00991F63"/>
    <w:rsid w:val="00992120"/>
    <w:rsid w:val="00992153"/>
    <w:rsid w:val="0099241E"/>
    <w:rsid w:val="0099243A"/>
    <w:rsid w:val="00992533"/>
    <w:rsid w:val="00992C34"/>
    <w:rsid w:val="00992E00"/>
    <w:rsid w:val="00992FE7"/>
    <w:rsid w:val="00993F31"/>
    <w:rsid w:val="009941C2"/>
    <w:rsid w:val="009949BD"/>
    <w:rsid w:val="009949EC"/>
    <w:rsid w:val="00994B3C"/>
    <w:rsid w:val="00994C4B"/>
    <w:rsid w:val="00994CDD"/>
    <w:rsid w:val="00994FE4"/>
    <w:rsid w:val="00995156"/>
    <w:rsid w:val="009957D0"/>
    <w:rsid w:val="00995A6A"/>
    <w:rsid w:val="00995C38"/>
    <w:rsid w:val="00995FF7"/>
    <w:rsid w:val="009961CA"/>
    <w:rsid w:val="009964B7"/>
    <w:rsid w:val="0099653A"/>
    <w:rsid w:val="009966F7"/>
    <w:rsid w:val="009973DA"/>
    <w:rsid w:val="009974E4"/>
    <w:rsid w:val="009976E4"/>
    <w:rsid w:val="00997D7E"/>
    <w:rsid w:val="00997EE3"/>
    <w:rsid w:val="009A0015"/>
    <w:rsid w:val="009A01C0"/>
    <w:rsid w:val="009A0494"/>
    <w:rsid w:val="009A1891"/>
    <w:rsid w:val="009A1A97"/>
    <w:rsid w:val="009A1C65"/>
    <w:rsid w:val="009A1E9A"/>
    <w:rsid w:val="009A2642"/>
    <w:rsid w:val="009A3C1B"/>
    <w:rsid w:val="009A3EBD"/>
    <w:rsid w:val="009A4E96"/>
    <w:rsid w:val="009A503B"/>
    <w:rsid w:val="009A52E0"/>
    <w:rsid w:val="009A5956"/>
    <w:rsid w:val="009A5A78"/>
    <w:rsid w:val="009A70FC"/>
    <w:rsid w:val="009A76BE"/>
    <w:rsid w:val="009A7849"/>
    <w:rsid w:val="009A7DA2"/>
    <w:rsid w:val="009A7DBA"/>
    <w:rsid w:val="009A7EE6"/>
    <w:rsid w:val="009B0009"/>
    <w:rsid w:val="009B00B0"/>
    <w:rsid w:val="009B01E8"/>
    <w:rsid w:val="009B123B"/>
    <w:rsid w:val="009B27DE"/>
    <w:rsid w:val="009B2A04"/>
    <w:rsid w:val="009B3555"/>
    <w:rsid w:val="009B40EE"/>
    <w:rsid w:val="009B443D"/>
    <w:rsid w:val="009B44D9"/>
    <w:rsid w:val="009B44DD"/>
    <w:rsid w:val="009B4E3F"/>
    <w:rsid w:val="009B5294"/>
    <w:rsid w:val="009B5B27"/>
    <w:rsid w:val="009B5CB9"/>
    <w:rsid w:val="009B6431"/>
    <w:rsid w:val="009B68BA"/>
    <w:rsid w:val="009B6AD8"/>
    <w:rsid w:val="009B7970"/>
    <w:rsid w:val="009C0497"/>
    <w:rsid w:val="009C07D1"/>
    <w:rsid w:val="009C1694"/>
    <w:rsid w:val="009C19B6"/>
    <w:rsid w:val="009C2045"/>
    <w:rsid w:val="009C2463"/>
    <w:rsid w:val="009C24AA"/>
    <w:rsid w:val="009C274C"/>
    <w:rsid w:val="009C2866"/>
    <w:rsid w:val="009C2DCC"/>
    <w:rsid w:val="009C3104"/>
    <w:rsid w:val="009C33B8"/>
    <w:rsid w:val="009C3CBD"/>
    <w:rsid w:val="009C3E91"/>
    <w:rsid w:val="009C42FA"/>
    <w:rsid w:val="009C5397"/>
    <w:rsid w:val="009C5ED2"/>
    <w:rsid w:val="009C67CA"/>
    <w:rsid w:val="009C6A01"/>
    <w:rsid w:val="009C6A29"/>
    <w:rsid w:val="009C6C31"/>
    <w:rsid w:val="009C6F9A"/>
    <w:rsid w:val="009C7015"/>
    <w:rsid w:val="009C7627"/>
    <w:rsid w:val="009C76CF"/>
    <w:rsid w:val="009D0345"/>
    <w:rsid w:val="009D17CE"/>
    <w:rsid w:val="009D1B09"/>
    <w:rsid w:val="009D1CC8"/>
    <w:rsid w:val="009D1E12"/>
    <w:rsid w:val="009D253D"/>
    <w:rsid w:val="009D258B"/>
    <w:rsid w:val="009D2691"/>
    <w:rsid w:val="009D2AC3"/>
    <w:rsid w:val="009D2B1F"/>
    <w:rsid w:val="009D2FEA"/>
    <w:rsid w:val="009D33C9"/>
    <w:rsid w:val="009D3582"/>
    <w:rsid w:val="009D35A8"/>
    <w:rsid w:val="009D362F"/>
    <w:rsid w:val="009D38BA"/>
    <w:rsid w:val="009D3A6C"/>
    <w:rsid w:val="009D3B38"/>
    <w:rsid w:val="009D41A2"/>
    <w:rsid w:val="009D4A0B"/>
    <w:rsid w:val="009D4BE4"/>
    <w:rsid w:val="009D4D06"/>
    <w:rsid w:val="009D4D17"/>
    <w:rsid w:val="009D4E6A"/>
    <w:rsid w:val="009D50CF"/>
    <w:rsid w:val="009D5792"/>
    <w:rsid w:val="009D57C3"/>
    <w:rsid w:val="009D6216"/>
    <w:rsid w:val="009D6520"/>
    <w:rsid w:val="009D65B8"/>
    <w:rsid w:val="009D6E89"/>
    <w:rsid w:val="009D73C3"/>
    <w:rsid w:val="009D740D"/>
    <w:rsid w:val="009D7932"/>
    <w:rsid w:val="009D799A"/>
    <w:rsid w:val="009E07AE"/>
    <w:rsid w:val="009E0C00"/>
    <w:rsid w:val="009E0D1F"/>
    <w:rsid w:val="009E0EF9"/>
    <w:rsid w:val="009E1A28"/>
    <w:rsid w:val="009E260C"/>
    <w:rsid w:val="009E29E5"/>
    <w:rsid w:val="009E2F8F"/>
    <w:rsid w:val="009E2F9F"/>
    <w:rsid w:val="009E347A"/>
    <w:rsid w:val="009E3A6F"/>
    <w:rsid w:val="009E451F"/>
    <w:rsid w:val="009E4706"/>
    <w:rsid w:val="009E4F0A"/>
    <w:rsid w:val="009E54C8"/>
    <w:rsid w:val="009E5CB0"/>
    <w:rsid w:val="009E6018"/>
    <w:rsid w:val="009E60C1"/>
    <w:rsid w:val="009E60E9"/>
    <w:rsid w:val="009E69F5"/>
    <w:rsid w:val="009E7657"/>
    <w:rsid w:val="009E7E9D"/>
    <w:rsid w:val="009F0368"/>
    <w:rsid w:val="009F0A9F"/>
    <w:rsid w:val="009F155D"/>
    <w:rsid w:val="009F19F6"/>
    <w:rsid w:val="009F1A87"/>
    <w:rsid w:val="009F2918"/>
    <w:rsid w:val="009F30FB"/>
    <w:rsid w:val="009F3257"/>
    <w:rsid w:val="009F3482"/>
    <w:rsid w:val="009F381D"/>
    <w:rsid w:val="009F3932"/>
    <w:rsid w:val="009F3BBE"/>
    <w:rsid w:val="009F400F"/>
    <w:rsid w:val="009F41B3"/>
    <w:rsid w:val="009F43B8"/>
    <w:rsid w:val="009F48C2"/>
    <w:rsid w:val="009F5271"/>
    <w:rsid w:val="009F5347"/>
    <w:rsid w:val="009F5486"/>
    <w:rsid w:val="009F58CB"/>
    <w:rsid w:val="009F59C5"/>
    <w:rsid w:val="009F619A"/>
    <w:rsid w:val="009F624C"/>
    <w:rsid w:val="009F628E"/>
    <w:rsid w:val="009F6337"/>
    <w:rsid w:val="009F7206"/>
    <w:rsid w:val="009F723C"/>
    <w:rsid w:val="009F72F2"/>
    <w:rsid w:val="009F78B1"/>
    <w:rsid w:val="009F7B13"/>
    <w:rsid w:val="009F7FCC"/>
    <w:rsid w:val="00A000CA"/>
    <w:rsid w:val="00A01899"/>
    <w:rsid w:val="00A01FC8"/>
    <w:rsid w:val="00A02148"/>
    <w:rsid w:val="00A02C35"/>
    <w:rsid w:val="00A030CB"/>
    <w:rsid w:val="00A03AAD"/>
    <w:rsid w:val="00A03D6D"/>
    <w:rsid w:val="00A04548"/>
    <w:rsid w:val="00A0484E"/>
    <w:rsid w:val="00A04B7C"/>
    <w:rsid w:val="00A04CC9"/>
    <w:rsid w:val="00A04D1F"/>
    <w:rsid w:val="00A05345"/>
    <w:rsid w:val="00A05D6D"/>
    <w:rsid w:val="00A065C7"/>
    <w:rsid w:val="00A06AEB"/>
    <w:rsid w:val="00A06F3A"/>
    <w:rsid w:val="00A07A87"/>
    <w:rsid w:val="00A07AB0"/>
    <w:rsid w:val="00A07E94"/>
    <w:rsid w:val="00A10791"/>
    <w:rsid w:val="00A10A67"/>
    <w:rsid w:val="00A10AFA"/>
    <w:rsid w:val="00A10CD4"/>
    <w:rsid w:val="00A10ED7"/>
    <w:rsid w:val="00A10EF1"/>
    <w:rsid w:val="00A11038"/>
    <w:rsid w:val="00A11146"/>
    <w:rsid w:val="00A11DC3"/>
    <w:rsid w:val="00A11DEA"/>
    <w:rsid w:val="00A11F11"/>
    <w:rsid w:val="00A124CC"/>
    <w:rsid w:val="00A125B5"/>
    <w:rsid w:val="00A12B86"/>
    <w:rsid w:val="00A12BB7"/>
    <w:rsid w:val="00A12DB9"/>
    <w:rsid w:val="00A13060"/>
    <w:rsid w:val="00A130BA"/>
    <w:rsid w:val="00A13399"/>
    <w:rsid w:val="00A13524"/>
    <w:rsid w:val="00A13922"/>
    <w:rsid w:val="00A13BF3"/>
    <w:rsid w:val="00A13D79"/>
    <w:rsid w:val="00A14466"/>
    <w:rsid w:val="00A14A4D"/>
    <w:rsid w:val="00A14F4A"/>
    <w:rsid w:val="00A14FB0"/>
    <w:rsid w:val="00A1553F"/>
    <w:rsid w:val="00A159B6"/>
    <w:rsid w:val="00A15F0D"/>
    <w:rsid w:val="00A16A20"/>
    <w:rsid w:val="00A16AF0"/>
    <w:rsid w:val="00A17868"/>
    <w:rsid w:val="00A17BF5"/>
    <w:rsid w:val="00A17CC8"/>
    <w:rsid w:val="00A201D4"/>
    <w:rsid w:val="00A20BF6"/>
    <w:rsid w:val="00A2108A"/>
    <w:rsid w:val="00A210E1"/>
    <w:rsid w:val="00A217CC"/>
    <w:rsid w:val="00A2185F"/>
    <w:rsid w:val="00A21A38"/>
    <w:rsid w:val="00A21DA2"/>
    <w:rsid w:val="00A222FE"/>
    <w:rsid w:val="00A22E2C"/>
    <w:rsid w:val="00A242E2"/>
    <w:rsid w:val="00A246AC"/>
    <w:rsid w:val="00A247BE"/>
    <w:rsid w:val="00A250C7"/>
    <w:rsid w:val="00A25209"/>
    <w:rsid w:val="00A253E3"/>
    <w:rsid w:val="00A258D0"/>
    <w:rsid w:val="00A26123"/>
    <w:rsid w:val="00A26783"/>
    <w:rsid w:val="00A2687F"/>
    <w:rsid w:val="00A26A04"/>
    <w:rsid w:val="00A27645"/>
    <w:rsid w:val="00A27B08"/>
    <w:rsid w:val="00A27DC1"/>
    <w:rsid w:val="00A27E39"/>
    <w:rsid w:val="00A30194"/>
    <w:rsid w:val="00A309A0"/>
    <w:rsid w:val="00A309E3"/>
    <w:rsid w:val="00A31093"/>
    <w:rsid w:val="00A311BC"/>
    <w:rsid w:val="00A31585"/>
    <w:rsid w:val="00A3181D"/>
    <w:rsid w:val="00A31D17"/>
    <w:rsid w:val="00A32B51"/>
    <w:rsid w:val="00A32BD7"/>
    <w:rsid w:val="00A330D9"/>
    <w:rsid w:val="00A336BB"/>
    <w:rsid w:val="00A33BA0"/>
    <w:rsid w:val="00A33F9D"/>
    <w:rsid w:val="00A3432C"/>
    <w:rsid w:val="00A344FD"/>
    <w:rsid w:val="00A34A58"/>
    <w:rsid w:val="00A353B9"/>
    <w:rsid w:val="00A35422"/>
    <w:rsid w:val="00A35B47"/>
    <w:rsid w:val="00A35E34"/>
    <w:rsid w:val="00A3696C"/>
    <w:rsid w:val="00A36B70"/>
    <w:rsid w:val="00A36CE3"/>
    <w:rsid w:val="00A36DBD"/>
    <w:rsid w:val="00A36F38"/>
    <w:rsid w:val="00A36FB3"/>
    <w:rsid w:val="00A37AF1"/>
    <w:rsid w:val="00A37BE2"/>
    <w:rsid w:val="00A37C5D"/>
    <w:rsid w:val="00A40647"/>
    <w:rsid w:val="00A409B2"/>
    <w:rsid w:val="00A40C1B"/>
    <w:rsid w:val="00A411B9"/>
    <w:rsid w:val="00A4150A"/>
    <w:rsid w:val="00A41784"/>
    <w:rsid w:val="00A41C15"/>
    <w:rsid w:val="00A41C89"/>
    <w:rsid w:val="00A41D72"/>
    <w:rsid w:val="00A41F4A"/>
    <w:rsid w:val="00A41FBB"/>
    <w:rsid w:val="00A421F5"/>
    <w:rsid w:val="00A42766"/>
    <w:rsid w:val="00A42933"/>
    <w:rsid w:val="00A42A71"/>
    <w:rsid w:val="00A42B04"/>
    <w:rsid w:val="00A433C5"/>
    <w:rsid w:val="00A43550"/>
    <w:rsid w:val="00A438CD"/>
    <w:rsid w:val="00A440F6"/>
    <w:rsid w:val="00A44614"/>
    <w:rsid w:val="00A449EF"/>
    <w:rsid w:val="00A44F76"/>
    <w:rsid w:val="00A45049"/>
    <w:rsid w:val="00A45291"/>
    <w:rsid w:val="00A45DAD"/>
    <w:rsid w:val="00A45FCA"/>
    <w:rsid w:val="00A46AF8"/>
    <w:rsid w:val="00A46F36"/>
    <w:rsid w:val="00A4711F"/>
    <w:rsid w:val="00A471F3"/>
    <w:rsid w:val="00A4747E"/>
    <w:rsid w:val="00A4762D"/>
    <w:rsid w:val="00A4768D"/>
    <w:rsid w:val="00A47F1C"/>
    <w:rsid w:val="00A50500"/>
    <w:rsid w:val="00A514A6"/>
    <w:rsid w:val="00A517FD"/>
    <w:rsid w:val="00A52150"/>
    <w:rsid w:val="00A527F6"/>
    <w:rsid w:val="00A5280D"/>
    <w:rsid w:val="00A5303B"/>
    <w:rsid w:val="00A53B1C"/>
    <w:rsid w:val="00A53C63"/>
    <w:rsid w:val="00A53F80"/>
    <w:rsid w:val="00A541BA"/>
    <w:rsid w:val="00A543B5"/>
    <w:rsid w:val="00A54A65"/>
    <w:rsid w:val="00A54BDA"/>
    <w:rsid w:val="00A558D4"/>
    <w:rsid w:val="00A55936"/>
    <w:rsid w:val="00A55D49"/>
    <w:rsid w:val="00A573C0"/>
    <w:rsid w:val="00A5748A"/>
    <w:rsid w:val="00A574CA"/>
    <w:rsid w:val="00A57BB7"/>
    <w:rsid w:val="00A601F2"/>
    <w:rsid w:val="00A6050E"/>
    <w:rsid w:val="00A608F4"/>
    <w:rsid w:val="00A611B8"/>
    <w:rsid w:val="00A612A4"/>
    <w:rsid w:val="00A6142C"/>
    <w:rsid w:val="00A61B3F"/>
    <w:rsid w:val="00A61FD3"/>
    <w:rsid w:val="00A620FA"/>
    <w:rsid w:val="00A62197"/>
    <w:rsid w:val="00A62F57"/>
    <w:rsid w:val="00A62FE6"/>
    <w:rsid w:val="00A6326D"/>
    <w:rsid w:val="00A6333E"/>
    <w:rsid w:val="00A63773"/>
    <w:rsid w:val="00A638FD"/>
    <w:rsid w:val="00A63DB9"/>
    <w:rsid w:val="00A64437"/>
    <w:rsid w:val="00A64A91"/>
    <w:rsid w:val="00A64B4E"/>
    <w:rsid w:val="00A64DAE"/>
    <w:rsid w:val="00A651E4"/>
    <w:rsid w:val="00A65384"/>
    <w:rsid w:val="00A653CD"/>
    <w:rsid w:val="00A65A47"/>
    <w:rsid w:val="00A65C52"/>
    <w:rsid w:val="00A65FD6"/>
    <w:rsid w:val="00A6653D"/>
    <w:rsid w:val="00A66DCC"/>
    <w:rsid w:val="00A66F78"/>
    <w:rsid w:val="00A66FE4"/>
    <w:rsid w:val="00A67D11"/>
    <w:rsid w:val="00A70E86"/>
    <w:rsid w:val="00A71090"/>
    <w:rsid w:val="00A71098"/>
    <w:rsid w:val="00A71D3E"/>
    <w:rsid w:val="00A72149"/>
    <w:rsid w:val="00A727CD"/>
    <w:rsid w:val="00A72A1A"/>
    <w:rsid w:val="00A72A7A"/>
    <w:rsid w:val="00A72F9D"/>
    <w:rsid w:val="00A733D3"/>
    <w:rsid w:val="00A734BB"/>
    <w:rsid w:val="00A73BE5"/>
    <w:rsid w:val="00A73CEA"/>
    <w:rsid w:val="00A74606"/>
    <w:rsid w:val="00A74CA6"/>
    <w:rsid w:val="00A75F5A"/>
    <w:rsid w:val="00A76246"/>
    <w:rsid w:val="00A76993"/>
    <w:rsid w:val="00A77A19"/>
    <w:rsid w:val="00A77C15"/>
    <w:rsid w:val="00A801F3"/>
    <w:rsid w:val="00A80257"/>
    <w:rsid w:val="00A80438"/>
    <w:rsid w:val="00A810C8"/>
    <w:rsid w:val="00A8153B"/>
    <w:rsid w:val="00A815AF"/>
    <w:rsid w:val="00A81CC0"/>
    <w:rsid w:val="00A81EA0"/>
    <w:rsid w:val="00A81F8C"/>
    <w:rsid w:val="00A81FD6"/>
    <w:rsid w:val="00A82490"/>
    <w:rsid w:val="00A826E7"/>
    <w:rsid w:val="00A82A60"/>
    <w:rsid w:val="00A82D2B"/>
    <w:rsid w:val="00A8346C"/>
    <w:rsid w:val="00A83693"/>
    <w:rsid w:val="00A84393"/>
    <w:rsid w:val="00A8454B"/>
    <w:rsid w:val="00A84912"/>
    <w:rsid w:val="00A849E1"/>
    <w:rsid w:val="00A85105"/>
    <w:rsid w:val="00A8517B"/>
    <w:rsid w:val="00A8566C"/>
    <w:rsid w:val="00A85C05"/>
    <w:rsid w:val="00A863C5"/>
    <w:rsid w:val="00A868C1"/>
    <w:rsid w:val="00A86BD5"/>
    <w:rsid w:val="00A8733E"/>
    <w:rsid w:val="00A873EF"/>
    <w:rsid w:val="00A87A21"/>
    <w:rsid w:val="00A87E92"/>
    <w:rsid w:val="00A901B0"/>
    <w:rsid w:val="00A90221"/>
    <w:rsid w:val="00A902CC"/>
    <w:rsid w:val="00A9053B"/>
    <w:rsid w:val="00A90B02"/>
    <w:rsid w:val="00A90D94"/>
    <w:rsid w:val="00A90FA9"/>
    <w:rsid w:val="00A9117E"/>
    <w:rsid w:val="00A919D6"/>
    <w:rsid w:val="00A91A68"/>
    <w:rsid w:val="00A91F70"/>
    <w:rsid w:val="00A91FCA"/>
    <w:rsid w:val="00A9283A"/>
    <w:rsid w:val="00A92879"/>
    <w:rsid w:val="00A92BC6"/>
    <w:rsid w:val="00A92CAB"/>
    <w:rsid w:val="00A932B9"/>
    <w:rsid w:val="00A932EA"/>
    <w:rsid w:val="00A93AF9"/>
    <w:rsid w:val="00A93EC2"/>
    <w:rsid w:val="00A93F01"/>
    <w:rsid w:val="00A94373"/>
    <w:rsid w:val="00A946F3"/>
    <w:rsid w:val="00A9506D"/>
    <w:rsid w:val="00A95070"/>
    <w:rsid w:val="00A9533C"/>
    <w:rsid w:val="00A95882"/>
    <w:rsid w:val="00A95960"/>
    <w:rsid w:val="00A95EEE"/>
    <w:rsid w:val="00A95EFC"/>
    <w:rsid w:val="00A95FF0"/>
    <w:rsid w:val="00A96BE5"/>
    <w:rsid w:val="00A97672"/>
    <w:rsid w:val="00A9770D"/>
    <w:rsid w:val="00A977D2"/>
    <w:rsid w:val="00A97A42"/>
    <w:rsid w:val="00AA00C8"/>
    <w:rsid w:val="00AA056A"/>
    <w:rsid w:val="00AA0A91"/>
    <w:rsid w:val="00AA0BF9"/>
    <w:rsid w:val="00AA0DA4"/>
    <w:rsid w:val="00AA10C8"/>
    <w:rsid w:val="00AA10D4"/>
    <w:rsid w:val="00AA16BB"/>
    <w:rsid w:val="00AA16CD"/>
    <w:rsid w:val="00AA1A73"/>
    <w:rsid w:val="00AA1AF0"/>
    <w:rsid w:val="00AA1B06"/>
    <w:rsid w:val="00AA1B1C"/>
    <w:rsid w:val="00AA1CCB"/>
    <w:rsid w:val="00AA1FE0"/>
    <w:rsid w:val="00AA2811"/>
    <w:rsid w:val="00AA2A0A"/>
    <w:rsid w:val="00AA2A3D"/>
    <w:rsid w:val="00AA2F40"/>
    <w:rsid w:val="00AA317D"/>
    <w:rsid w:val="00AA31AB"/>
    <w:rsid w:val="00AA3D0E"/>
    <w:rsid w:val="00AA446C"/>
    <w:rsid w:val="00AA4B9D"/>
    <w:rsid w:val="00AA5028"/>
    <w:rsid w:val="00AA5390"/>
    <w:rsid w:val="00AA54F1"/>
    <w:rsid w:val="00AA5589"/>
    <w:rsid w:val="00AA5DD2"/>
    <w:rsid w:val="00AA66B1"/>
    <w:rsid w:val="00AA66D9"/>
    <w:rsid w:val="00AA7675"/>
    <w:rsid w:val="00AA76BD"/>
    <w:rsid w:val="00AA7D75"/>
    <w:rsid w:val="00AA7F67"/>
    <w:rsid w:val="00AB04DC"/>
    <w:rsid w:val="00AB18D8"/>
    <w:rsid w:val="00AB1C6B"/>
    <w:rsid w:val="00AB1D17"/>
    <w:rsid w:val="00AB1DAD"/>
    <w:rsid w:val="00AB257E"/>
    <w:rsid w:val="00AB26E8"/>
    <w:rsid w:val="00AB2C5B"/>
    <w:rsid w:val="00AB3308"/>
    <w:rsid w:val="00AB34C2"/>
    <w:rsid w:val="00AB3507"/>
    <w:rsid w:val="00AB36F4"/>
    <w:rsid w:val="00AB398C"/>
    <w:rsid w:val="00AB3A05"/>
    <w:rsid w:val="00AB3B59"/>
    <w:rsid w:val="00AB3EA5"/>
    <w:rsid w:val="00AB481D"/>
    <w:rsid w:val="00AB4ACB"/>
    <w:rsid w:val="00AB5291"/>
    <w:rsid w:val="00AB56A9"/>
    <w:rsid w:val="00AB571E"/>
    <w:rsid w:val="00AB5AFA"/>
    <w:rsid w:val="00AB5DDB"/>
    <w:rsid w:val="00AB60D2"/>
    <w:rsid w:val="00AB6104"/>
    <w:rsid w:val="00AB661D"/>
    <w:rsid w:val="00AB6708"/>
    <w:rsid w:val="00AB675A"/>
    <w:rsid w:val="00AB6C0B"/>
    <w:rsid w:val="00AB6D1B"/>
    <w:rsid w:val="00AB7009"/>
    <w:rsid w:val="00AB7850"/>
    <w:rsid w:val="00AB7950"/>
    <w:rsid w:val="00AB7A8A"/>
    <w:rsid w:val="00AB7F4F"/>
    <w:rsid w:val="00AC00A9"/>
    <w:rsid w:val="00AC02C8"/>
    <w:rsid w:val="00AC0A2E"/>
    <w:rsid w:val="00AC1332"/>
    <w:rsid w:val="00AC15BE"/>
    <w:rsid w:val="00AC193F"/>
    <w:rsid w:val="00AC1B7C"/>
    <w:rsid w:val="00AC1BE6"/>
    <w:rsid w:val="00AC2044"/>
    <w:rsid w:val="00AC2216"/>
    <w:rsid w:val="00AC26FB"/>
    <w:rsid w:val="00AC31F7"/>
    <w:rsid w:val="00AC349D"/>
    <w:rsid w:val="00AC3B3A"/>
    <w:rsid w:val="00AC3EA2"/>
    <w:rsid w:val="00AC4194"/>
    <w:rsid w:val="00AC46AF"/>
    <w:rsid w:val="00AC4A58"/>
    <w:rsid w:val="00AC5071"/>
    <w:rsid w:val="00AC5159"/>
    <w:rsid w:val="00AC51B5"/>
    <w:rsid w:val="00AC5662"/>
    <w:rsid w:val="00AC61EB"/>
    <w:rsid w:val="00AC65BE"/>
    <w:rsid w:val="00AC6DB1"/>
    <w:rsid w:val="00AC6E5B"/>
    <w:rsid w:val="00AC6F5C"/>
    <w:rsid w:val="00AC7C4A"/>
    <w:rsid w:val="00AC7D70"/>
    <w:rsid w:val="00AC7EAE"/>
    <w:rsid w:val="00AD00CF"/>
    <w:rsid w:val="00AD0906"/>
    <w:rsid w:val="00AD0AE7"/>
    <w:rsid w:val="00AD10CF"/>
    <w:rsid w:val="00AD129A"/>
    <w:rsid w:val="00AD139E"/>
    <w:rsid w:val="00AD1485"/>
    <w:rsid w:val="00AD15D5"/>
    <w:rsid w:val="00AD164D"/>
    <w:rsid w:val="00AD17FA"/>
    <w:rsid w:val="00AD1F67"/>
    <w:rsid w:val="00AD232B"/>
    <w:rsid w:val="00AD2549"/>
    <w:rsid w:val="00AD2735"/>
    <w:rsid w:val="00AD2C43"/>
    <w:rsid w:val="00AD31C3"/>
    <w:rsid w:val="00AD34F7"/>
    <w:rsid w:val="00AD3730"/>
    <w:rsid w:val="00AD398B"/>
    <w:rsid w:val="00AD3A6D"/>
    <w:rsid w:val="00AD3AFC"/>
    <w:rsid w:val="00AD3FC4"/>
    <w:rsid w:val="00AD4E14"/>
    <w:rsid w:val="00AD50F0"/>
    <w:rsid w:val="00AD596C"/>
    <w:rsid w:val="00AD598E"/>
    <w:rsid w:val="00AD6808"/>
    <w:rsid w:val="00AD6E6C"/>
    <w:rsid w:val="00AD6EFE"/>
    <w:rsid w:val="00AD73A8"/>
    <w:rsid w:val="00AD79E2"/>
    <w:rsid w:val="00AD7A57"/>
    <w:rsid w:val="00AD7B80"/>
    <w:rsid w:val="00AD7B8B"/>
    <w:rsid w:val="00AE017F"/>
    <w:rsid w:val="00AE03B3"/>
    <w:rsid w:val="00AE0D52"/>
    <w:rsid w:val="00AE1212"/>
    <w:rsid w:val="00AE128C"/>
    <w:rsid w:val="00AE1315"/>
    <w:rsid w:val="00AE1B39"/>
    <w:rsid w:val="00AE1DA7"/>
    <w:rsid w:val="00AE20EE"/>
    <w:rsid w:val="00AE21B5"/>
    <w:rsid w:val="00AE21B8"/>
    <w:rsid w:val="00AE2713"/>
    <w:rsid w:val="00AE2C2B"/>
    <w:rsid w:val="00AE3609"/>
    <w:rsid w:val="00AE374D"/>
    <w:rsid w:val="00AE3DC5"/>
    <w:rsid w:val="00AE3EAF"/>
    <w:rsid w:val="00AE4223"/>
    <w:rsid w:val="00AE458D"/>
    <w:rsid w:val="00AE5160"/>
    <w:rsid w:val="00AE5B5D"/>
    <w:rsid w:val="00AE5D40"/>
    <w:rsid w:val="00AE5EB0"/>
    <w:rsid w:val="00AE6190"/>
    <w:rsid w:val="00AE6E6A"/>
    <w:rsid w:val="00AE6F25"/>
    <w:rsid w:val="00AE7565"/>
    <w:rsid w:val="00AE76D4"/>
    <w:rsid w:val="00AE7739"/>
    <w:rsid w:val="00AE7827"/>
    <w:rsid w:val="00AE7D88"/>
    <w:rsid w:val="00AF0051"/>
    <w:rsid w:val="00AF01AB"/>
    <w:rsid w:val="00AF07A7"/>
    <w:rsid w:val="00AF095D"/>
    <w:rsid w:val="00AF117B"/>
    <w:rsid w:val="00AF1280"/>
    <w:rsid w:val="00AF129D"/>
    <w:rsid w:val="00AF157B"/>
    <w:rsid w:val="00AF17AC"/>
    <w:rsid w:val="00AF1F0B"/>
    <w:rsid w:val="00AF2691"/>
    <w:rsid w:val="00AF2CB3"/>
    <w:rsid w:val="00AF363F"/>
    <w:rsid w:val="00AF3CF7"/>
    <w:rsid w:val="00AF3CFD"/>
    <w:rsid w:val="00AF3D55"/>
    <w:rsid w:val="00AF4303"/>
    <w:rsid w:val="00AF4626"/>
    <w:rsid w:val="00AF468D"/>
    <w:rsid w:val="00AF48EA"/>
    <w:rsid w:val="00AF4C4B"/>
    <w:rsid w:val="00AF5463"/>
    <w:rsid w:val="00AF56F1"/>
    <w:rsid w:val="00AF5756"/>
    <w:rsid w:val="00AF576D"/>
    <w:rsid w:val="00AF57FD"/>
    <w:rsid w:val="00AF5E8E"/>
    <w:rsid w:val="00AF6128"/>
    <w:rsid w:val="00AF6457"/>
    <w:rsid w:val="00AF68F9"/>
    <w:rsid w:val="00AF723D"/>
    <w:rsid w:val="00AF73D4"/>
    <w:rsid w:val="00B00251"/>
    <w:rsid w:val="00B00652"/>
    <w:rsid w:val="00B00A8F"/>
    <w:rsid w:val="00B00BF5"/>
    <w:rsid w:val="00B00F1B"/>
    <w:rsid w:val="00B0129C"/>
    <w:rsid w:val="00B01439"/>
    <w:rsid w:val="00B01897"/>
    <w:rsid w:val="00B018B6"/>
    <w:rsid w:val="00B01959"/>
    <w:rsid w:val="00B01B2D"/>
    <w:rsid w:val="00B02244"/>
    <w:rsid w:val="00B024BB"/>
    <w:rsid w:val="00B02CB4"/>
    <w:rsid w:val="00B03557"/>
    <w:rsid w:val="00B03B9E"/>
    <w:rsid w:val="00B03E69"/>
    <w:rsid w:val="00B03E82"/>
    <w:rsid w:val="00B040DB"/>
    <w:rsid w:val="00B04F29"/>
    <w:rsid w:val="00B0506E"/>
    <w:rsid w:val="00B0523E"/>
    <w:rsid w:val="00B057BF"/>
    <w:rsid w:val="00B05C62"/>
    <w:rsid w:val="00B0631C"/>
    <w:rsid w:val="00B06776"/>
    <w:rsid w:val="00B06FE0"/>
    <w:rsid w:val="00B07C89"/>
    <w:rsid w:val="00B07F5A"/>
    <w:rsid w:val="00B10435"/>
    <w:rsid w:val="00B10755"/>
    <w:rsid w:val="00B10974"/>
    <w:rsid w:val="00B1154A"/>
    <w:rsid w:val="00B11841"/>
    <w:rsid w:val="00B11BAB"/>
    <w:rsid w:val="00B11C80"/>
    <w:rsid w:val="00B11D25"/>
    <w:rsid w:val="00B12353"/>
    <w:rsid w:val="00B127DA"/>
    <w:rsid w:val="00B128D4"/>
    <w:rsid w:val="00B12A12"/>
    <w:rsid w:val="00B12A51"/>
    <w:rsid w:val="00B12E05"/>
    <w:rsid w:val="00B1310A"/>
    <w:rsid w:val="00B1361C"/>
    <w:rsid w:val="00B13E7F"/>
    <w:rsid w:val="00B1408A"/>
    <w:rsid w:val="00B1436A"/>
    <w:rsid w:val="00B14B93"/>
    <w:rsid w:val="00B15254"/>
    <w:rsid w:val="00B15A85"/>
    <w:rsid w:val="00B16236"/>
    <w:rsid w:val="00B1635B"/>
    <w:rsid w:val="00B16DE4"/>
    <w:rsid w:val="00B17010"/>
    <w:rsid w:val="00B17798"/>
    <w:rsid w:val="00B17D8D"/>
    <w:rsid w:val="00B17F29"/>
    <w:rsid w:val="00B17F80"/>
    <w:rsid w:val="00B204AD"/>
    <w:rsid w:val="00B2072A"/>
    <w:rsid w:val="00B207D2"/>
    <w:rsid w:val="00B20C6E"/>
    <w:rsid w:val="00B20C9B"/>
    <w:rsid w:val="00B219E5"/>
    <w:rsid w:val="00B21F8E"/>
    <w:rsid w:val="00B220BA"/>
    <w:rsid w:val="00B225B4"/>
    <w:rsid w:val="00B22BDB"/>
    <w:rsid w:val="00B22E3F"/>
    <w:rsid w:val="00B23317"/>
    <w:rsid w:val="00B2347A"/>
    <w:rsid w:val="00B23B66"/>
    <w:rsid w:val="00B24C85"/>
    <w:rsid w:val="00B24D96"/>
    <w:rsid w:val="00B253A0"/>
    <w:rsid w:val="00B2547C"/>
    <w:rsid w:val="00B2560A"/>
    <w:rsid w:val="00B25833"/>
    <w:rsid w:val="00B25D2E"/>
    <w:rsid w:val="00B25DCE"/>
    <w:rsid w:val="00B263E5"/>
    <w:rsid w:val="00B266D4"/>
    <w:rsid w:val="00B26798"/>
    <w:rsid w:val="00B26A20"/>
    <w:rsid w:val="00B26BBF"/>
    <w:rsid w:val="00B26FE6"/>
    <w:rsid w:val="00B2704F"/>
    <w:rsid w:val="00B27EB8"/>
    <w:rsid w:val="00B3024A"/>
    <w:rsid w:val="00B303AD"/>
    <w:rsid w:val="00B31F94"/>
    <w:rsid w:val="00B32424"/>
    <w:rsid w:val="00B3292C"/>
    <w:rsid w:val="00B32939"/>
    <w:rsid w:val="00B32CE9"/>
    <w:rsid w:val="00B33EF1"/>
    <w:rsid w:val="00B34203"/>
    <w:rsid w:val="00B3463F"/>
    <w:rsid w:val="00B355B8"/>
    <w:rsid w:val="00B35E33"/>
    <w:rsid w:val="00B36127"/>
    <w:rsid w:val="00B36556"/>
    <w:rsid w:val="00B36693"/>
    <w:rsid w:val="00B36994"/>
    <w:rsid w:val="00B36A28"/>
    <w:rsid w:val="00B371DE"/>
    <w:rsid w:val="00B37387"/>
    <w:rsid w:val="00B374C3"/>
    <w:rsid w:val="00B377DF"/>
    <w:rsid w:val="00B37FD8"/>
    <w:rsid w:val="00B40739"/>
    <w:rsid w:val="00B407D7"/>
    <w:rsid w:val="00B40CA4"/>
    <w:rsid w:val="00B411A8"/>
    <w:rsid w:val="00B4199D"/>
    <w:rsid w:val="00B4265C"/>
    <w:rsid w:val="00B4276A"/>
    <w:rsid w:val="00B434B2"/>
    <w:rsid w:val="00B434B4"/>
    <w:rsid w:val="00B43962"/>
    <w:rsid w:val="00B43A27"/>
    <w:rsid w:val="00B43A52"/>
    <w:rsid w:val="00B43AA2"/>
    <w:rsid w:val="00B43B92"/>
    <w:rsid w:val="00B43C2F"/>
    <w:rsid w:val="00B4435B"/>
    <w:rsid w:val="00B446C7"/>
    <w:rsid w:val="00B449B5"/>
    <w:rsid w:val="00B44BF4"/>
    <w:rsid w:val="00B4510A"/>
    <w:rsid w:val="00B4553C"/>
    <w:rsid w:val="00B45885"/>
    <w:rsid w:val="00B45A39"/>
    <w:rsid w:val="00B4602A"/>
    <w:rsid w:val="00B467E2"/>
    <w:rsid w:val="00B468E8"/>
    <w:rsid w:val="00B46ACF"/>
    <w:rsid w:val="00B46BA7"/>
    <w:rsid w:val="00B4710E"/>
    <w:rsid w:val="00B47446"/>
    <w:rsid w:val="00B47493"/>
    <w:rsid w:val="00B474D2"/>
    <w:rsid w:val="00B47558"/>
    <w:rsid w:val="00B502DD"/>
    <w:rsid w:val="00B50957"/>
    <w:rsid w:val="00B50A63"/>
    <w:rsid w:val="00B5104A"/>
    <w:rsid w:val="00B518E9"/>
    <w:rsid w:val="00B5192F"/>
    <w:rsid w:val="00B51B98"/>
    <w:rsid w:val="00B51C62"/>
    <w:rsid w:val="00B51EAA"/>
    <w:rsid w:val="00B525B2"/>
    <w:rsid w:val="00B52AD1"/>
    <w:rsid w:val="00B52F78"/>
    <w:rsid w:val="00B53DF4"/>
    <w:rsid w:val="00B541DF"/>
    <w:rsid w:val="00B54A6F"/>
    <w:rsid w:val="00B54F0C"/>
    <w:rsid w:val="00B55A07"/>
    <w:rsid w:val="00B561F5"/>
    <w:rsid w:val="00B5702E"/>
    <w:rsid w:val="00B57388"/>
    <w:rsid w:val="00B5759B"/>
    <w:rsid w:val="00B61126"/>
    <w:rsid w:val="00B61289"/>
    <w:rsid w:val="00B615DB"/>
    <w:rsid w:val="00B61A75"/>
    <w:rsid w:val="00B6268B"/>
    <w:rsid w:val="00B62F1E"/>
    <w:rsid w:val="00B63AAF"/>
    <w:rsid w:val="00B63ACE"/>
    <w:rsid w:val="00B63F72"/>
    <w:rsid w:val="00B640DF"/>
    <w:rsid w:val="00B642D1"/>
    <w:rsid w:val="00B64398"/>
    <w:rsid w:val="00B6443C"/>
    <w:rsid w:val="00B644B2"/>
    <w:rsid w:val="00B65315"/>
    <w:rsid w:val="00B6554B"/>
    <w:rsid w:val="00B6577E"/>
    <w:rsid w:val="00B658C6"/>
    <w:rsid w:val="00B66191"/>
    <w:rsid w:val="00B667F4"/>
    <w:rsid w:val="00B6694B"/>
    <w:rsid w:val="00B67AB2"/>
    <w:rsid w:val="00B67B63"/>
    <w:rsid w:val="00B67D88"/>
    <w:rsid w:val="00B701E2"/>
    <w:rsid w:val="00B707CB"/>
    <w:rsid w:val="00B71247"/>
    <w:rsid w:val="00B71A41"/>
    <w:rsid w:val="00B71F26"/>
    <w:rsid w:val="00B72BA8"/>
    <w:rsid w:val="00B72CD2"/>
    <w:rsid w:val="00B73108"/>
    <w:rsid w:val="00B73B29"/>
    <w:rsid w:val="00B7427A"/>
    <w:rsid w:val="00B7483C"/>
    <w:rsid w:val="00B74B92"/>
    <w:rsid w:val="00B750D9"/>
    <w:rsid w:val="00B75771"/>
    <w:rsid w:val="00B757B4"/>
    <w:rsid w:val="00B75F45"/>
    <w:rsid w:val="00B7621A"/>
    <w:rsid w:val="00B7642C"/>
    <w:rsid w:val="00B76E2A"/>
    <w:rsid w:val="00B77FEE"/>
    <w:rsid w:val="00B804C3"/>
    <w:rsid w:val="00B80858"/>
    <w:rsid w:val="00B80957"/>
    <w:rsid w:val="00B80C8C"/>
    <w:rsid w:val="00B81081"/>
    <w:rsid w:val="00B817F4"/>
    <w:rsid w:val="00B819DB"/>
    <w:rsid w:val="00B81A72"/>
    <w:rsid w:val="00B8249D"/>
    <w:rsid w:val="00B82699"/>
    <w:rsid w:val="00B82D4E"/>
    <w:rsid w:val="00B833A7"/>
    <w:rsid w:val="00B836A7"/>
    <w:rsid w:val="00B83DFA"/>
    <w:rsid w:val="00B83FEC"/>
    <w:rsid w:val="00B845B4"/>
    <w:rsid w:val="00B846FC"/>
    <w:rsid w:val="00B847E8"/>
    <w:rsid w:val="00B84814"/>
    <w:rsid w:val="00B84F9B"/>
    <w:rsid w:val="00B84FD0"/>
    <w:rsid w:val="00B853A6"/>
    <w:rsid w:val="00B860A4"/>
    <w:rsid w:val="00B86355"/>
    <w:rsid w:val="00B868E7"/>
    <w:rsid w:val="00B86957"/>
    <w:rsid w:val="00B878F1"/>
    <w:rsid w:val="00B87F30"/>
    <w:rsid w:val="00B900CE"/>
    <w:rsid w:val="00B907BC"/>
    <w:rsid w:val="00B91035"/>
    <w:rsid w:val="00B914B1"/>
    <w:rsid w:val="00B91A07"/>
    <w:rsid w:val="00B91CDC"/>
    <w:rsid w:val="00B91D07"/>
    <w:rsid w:val="00B92297"/>
    <w:rsid w:val="00B9261D"/>
    <w:rsid w:val="00B92D9C"/>
    <w:rsid w:val="00B92E32"/>
    <w:rsid w:val="00B931AE"/>
    <w:rsid w:val="00B931D2"/>
    <w:rsid w:val="00B93AC5"/>
    <w:rsid w:val="00B93C01"/>
    <w:rsid w:val="00B94AA3"/>
    <w:rsid w:val="00B9532D"/>
    <w:rsid w:val="00B954A8"/>
    <w:rsid w:val="00B9585E"/>
    <w:rsid w:val="00B95BA8"/>
    <w:rsid w:val="00B95EE1"/>
    <w:rsid w:val="00B96013"/>
    <w:rsid w:val="00B96200"/>
    <w:rsid w:val="00B964DB"/>
    <w:rsid w:val="00B96C6B"/>
    <w:rsid w:val="00B9765F"/>
    <w:rsid w:val="00B9779B"/>
    <w:rsid w:val="00B97BBA"/>
    <w:rsid w:val="00B97F63"/>
    <w:rsid w:val="00BA0802"/>
    <w:rsid w:val="00BA0BB2"/>
    <w:rsid w:val="00BA0D09"/>
    <w:rsid w:val="00BA0F88"/>
    <w:rsid w:val="00BA115E"/>
    <w:rsid w:val="00BA12E5"/>
    <w:rsid w:val="00BA1622"/>
    <w:rsid w:val="00BA19E4"/>
    <w:rsid w:val="00BA1A15"/>
    <w:rsid w:val="00BA1A8B"/>
    <w:rsid w:val="00BA1E32"/>
    <w:rsid w:val="00BA2139"/>
    <w:rsid w:val="00BA237D"/>
    <w:rsid w:val="00BA3051"/>
    <w:rsid w:val="00BA30BF"/>
    <w:rsid w:val="00BA392D"/>
    <w:rsid w:val="00BA3C17"/>
    <w:rsid w:val="00BA3DBA"/>
    <w:rsid w:val="00BA4046"/>
    <w:rsid w:val="00BA4447"/>
    <w:rsid w:val="00BA4A81"/>
    <w:rsid w:val="00BA4B28"/>
    <w:rsid w:val="00BA4D3D"/>
    <w:rsid w:val="00BA4F26"/>
    <w:rsid w:val="00BA538E"/>
    <w:rsid w:val="00BA6210"/>
    <w:rsid w:val="00BA63E8"/>
    <w:rsid w:val="00BA641D"/>
    <w:rsid w:val="00BA71F3"/>
    <w:rsid w:val="00BA7439"/>
    <w:rsid w:val="00BA7C91"/>
    <w:rsid w:val="00BA7C98"/>
    <w:rsid w:val="00BA7CDE"/>
    <w:rsid w:val="00BB08FE"/>
    <w:rsid w:val="00BB0C54"/>
    <w:rsid w:val="00BB0FC0"/>
    <w:rsid w:val="00BB114E"/>
    <w:rsid w:val="00BB1789"/>
    <w:rsid w:val="00BB1A99"/>
    <w:rsid w:val="00BB2A9D"/>
    <w:rsid w:val="00BB2E1B"/>
    <w:rsid w:val="00BB2E1D"/>
    <w:rsid w:val="00BB2F1E"/>
    <w:rsid w:val="00BB302F"/>
    <w:rsid w:val="00BB3995"/>
    <w:rsid w:val="00BB3A04"/>
    <w:rsid w:val="00BB52BA"/>
    <w:rsid w:val="00BB52F2"/>
    <w:rsid w:val="00BB5374"/>
    <w:rsid w:val="00BB53C7"/>
    <w:rsid w:val="00BB53F4"/>
    <w:rsid w:val="00BB62C1"/>
    <w:rsid w:val="00BB643A"/>
    <w:rsid w:val="00BB6823"/>
    <w:rsid w:val="00BB6F7D"/>
    <w:rsid w:val="00BB7150"/>
    <w:rsid w:val="00BB7675"/>
    <w:rsid w:val="00BB7BA5"/>
    <w:rsid w:val="00BC019F"/>
    <w:rsid w:val="00BC03DD"/>
    <w:rsid w:val="00BC0447"/>
    <w:rsid w:val="00BC0AB0"/>
    <w:rsid w:val="00BC0BF1"/>
    <w:rsid w:val="00BC14F7"/>
    <w:rsid w:val="00BC14F8"/>
    <w:rsid w:val="00BC17AE"/>
    <w:rsid w:val="00BC1D80"/>
    <w:rsid w:val="00BC269E"/>
    <w:rsid w:val="00BC26E6"/>
    <w:rsid w:val="00BC2C88"/>
    <w:rsid w:val="00BC2DA7"/>
    <w:rsid w:val="00BC4872"/>
    <w:rsid w:val="00BC4C57"/>
    <w:rsid w:val="00BC4D3C"/>
    <w:rsid w:val="00BC5401"/>
    <w:rsid w:val="00BC58C8"/>
    <w:rsid w:val="00BC5D8C"/>
    <w:rsid w:val="00BC6016"/>
    <w:rsid w:val="00BC6378"/>
    <w:rsid w:val="00BC65D1"/>
    <w:rsid w:val="00BC6956"/>
    <w:rsid w:val="00BC6AFA"/>
    <w:rsid w:val="00BC6B38"/>
    <w:rsid w:val="00BC6BA8"/>
    <w:rsid w:val="00BC7C01"/>
    <w:rsid w:val="00BC7F4A"/>
    <w:rsid w:val="00BD05E9"/>
    <w:rsid w:val="00BD061F"/>
    <w:rsid w:val="00BD0868"/>
    <w:rsid w:val="00BD18D9"/>
    <w:rsid w:val="00BD1EE5"/>
    <w:rsid w:val="00BD239B"/>
    <w:rsid w:val="00BD2976"/>
    <w:rsid w:val="00BD2F6F"/>
    <w:rsid w:val="00BD32E4"/>
    <w:rsid w:val="00BD3555"/>
    <w:rsid w:val="00BD3772"/>
    <w:rsid w:val="00BD463D"/>
    <w:rsid w:val="00BD490D"/>
    <w:rsid w:val="00BD4CA6"/>
    <w:rsid w:val="00BD53D5"/>
    <w:rsid w:val="00BD56D0"/>
    <w:rsid w:val="00BD5752"/>
    <w:rsid w:val="00BD5755"/>
    <w:rsid w:val="00BD580E"/>
    <w:rsid w:val="00BD6C3C"/>
    <w:rsid w:val="00BD6F1D"/>
    <w:rsid w:val="00BD7AA8"/>
    <w:rsid w:val="00BD7CCC"/>
    <w:rsid w:val="00BE02C4"/>
    <w:rsid w:val="00BE0322"/>
    <w:rsid w:val="00BE07A5"/>
    <w:rsid w:val="00BE0CA1"/>
    <w:rsid w:val="00BE0E64"/>
    <w:rsid w:val="00BE0E6D"/>
    <w:rsid w:val="00BE1242"/>
    <w:rsid w:val="00BE1998"/>
    <w:rsid w:val="00BE1C1F"/>
    <w:rsid w:val="00BE20B7"/>
    <w:rsid w:val="00BE2138"/>
    <w:rsid w:val="00BE27E0"/>
    <w:rsid w:val="00BE286F"/>
    <w:rsid w:val="00BE28D9"/>
    <w:rsid w:val="00BE2C61"/>
    <w:rsid w:val="00BE3028"/>
    <w:rsid w:val="00BE3171"/>
    <w:rsid w:val="00BE354E"/>
    <w:rsid w:val="00BE36F6"/>
    <w:rsid w:val="00BE391F"/>
    <w:rsid w:val="00BE4EF8"/>
    <w:rsid w:val="00BE56A6"/>
    <w:rsid w:val="00BE5CDB"/>
    <w:rsid w:val="00BE5ED5"/>
    <w:rsid w:val="00BE62DB"/>
    <w:rsid w:val="00BE673C"/>
    <w:rsid w:val="00BE6959"/>
    <w:rsid w:val="00BE6A49"/>
    <w:rsid w:val="00BE6BA0"/>
    <w:rsid w:val="00BE6BDC"/>
    <w:rsid w:val="00BE6ED8"/>
    <w:rsid w:val="00BE709B"/>
    <w:rsid w:val="00BE7155"/>
    <w:rsid w:val="00BE71BD"/>
    <w:rsid w:val="00BE7A07"/>
    <w:rsid w:val="00BE7D0E"/>
    <w:rsid w:val="00BE7F61"/>
    <w:rsid w:val="00BF0428"/>
    <w:rsid w:val="00BF0500"/>
    <w:rsid w:val="00BF074B"/>
    <w:rsid w:val="00BF0FB9"/>
    <w:rsid w:val="00BF1147"/>
    <w:rsid w:val="00BF17D2"/>
    <w:rsid w:val="00BF1849"/>
    <w:rsid w:val="00BF1B95"/>
    <w:rsid w:val="00BF1E30"/>
    <w:rsid w:val="00BF236A"/>
    <w:rsid w:val="00BF23E3"/>
    <w:rsid w:val="00BF2556"/>
    <w:rsid w:val="00BF28AE"/>
    <w:rsid w:val="00BF2DB5"/>
    <w:rsid w:val="00BF2E5B"/>
    <w:rsid w:val="00BF2F40"/>
    <w:rsid w:val="00BF2FF7"/>
    <w:rsid w:val="00BF309A"/>
    <w:rsid w:val="00BF3A2C"/>
    <w:rsid w:val="00BF3D2D"/>
    <w:rsid w:val="00BF3DE9"/>
    <w:rsid w:val="00BF401F"/>
    <w:rsid w:val="00BF419F"/>
    <w:rsid w:val="00BF41B5"/>
    <w:rsid w:val="00BF4486"/>
    <w:rsid w:val="00BF4638"/>
    <w:rsid w:val="00BF4BE7"/>
    <w:rsid w:val="00BF4D12"/>
    <w:rsid w:val="00BF5052"/>
    <w:rsid w:val="00BF5926"/>
    <w:rsid w:val="00BF6009"/>
    <w:rsid w:val="00BF662B"/>
    <w:rsid w:val="00BF6C43"/>
    <w:rsid w:val="00BF6D46"/>
    <w:rsid w:val="00BF6E09"/>
    <w:rsid w:val="00BF72D8"/>
    <w:rsid w:val="00BF73DB"/>
    <w:rsid w:val="00BF7685"/>
    <w:rsid w:val="00BF7CAC"/>
    <w:rsid w:val="00BF7EEB"/>
    <w:rsid w:val="00BF7F32"/>
    <w:rsid w:val="00C0003E"/>
    <w:rsid w:val="00C00074"/>
    <w:rsid w:val="00C00118"/>
    <w:rsid w:val="00C0016C"/>
    <w:rsid w:val="00C0065F"/>
    <w:rsid w:val="00C0071E"/>
    <w:rsid w:val="00C00C31"/>
    <w:rsid w:val="00C00D4B"/>
    <w:rsid w:val="00C010BE"/>
    <w:rsid w:val="00C01A16"/>
    <w:rsid w:val="00C02A8E"/>
    <w:rsid w:val="00C040F4"/>
    <w:rsid w:val="00C04586"/>
    <w:rsid w:val="00C0483B"/>
    <w:rsid w:val="00C0497C"/>
    <w:rsid w:val="00C04ACA"/>
    <w:rsid w:val="00C04C1C"/>
    <w:rsid w:val="00C0566F"/>
    <w:rsid w:val="00C05681"/>
    <w:rsid w:val="00C057CA"/>
    <w:rsid w:val="00C05C63"/>
    <w:rsid w:val="00C05F0D"/>
    <w:rsid w:val="00C05FF2"/>
    <w:rsid w:val="00C06048"/>
    <w:rsid w:val="00C067A2"/>
    <w:rsid w:val="00C06819"/>
    <w:rsid w:val="00C077EF"/>
    <w:rsid w:val="00C07856"/>
    <w:rsid w:val="00C101AE"/>
    <w:rsid w:val="00C101FE"/>
    <w:rsid w:val="00C10D3D"/>
    <w:rsid w:val="00C1135F"/>
    <w:rsid w:val="00C11666"/>
    <w:rsid w:val="00C11A82"/>
    <w:rsid w:val="00C11BDB"/>
    <w:rsid w:val="00C11F57"/>
    <w:rsid w:val="00C1242C"/>
    <w:rsid w:val="00C12A46"/>
    <w:rsid w:val="00C12B0F"/>
    <w:rsid w:val="00C12E8F"/>
    <w:rsid w:val="00C12FBD"/>
    <w:rsid w:val="00C12FDD"/>
    <w:rsid w:val="00C1324A"/>
    <w:rsid w:val="00C13289"/>
    <w:rsid w:val="00C132D8"/>
    <w:rsid w:val="00C13FE0"/>
    <w:rsid w:val="00C14565"/>
    <w:rsid w:val="00C14797"/>
    <w:rsid w:val="00C149A6"/>
    <w:rsid w:val="00C14A38"/>
    <w:rsid w:val="00C14B07"/>
    <w:rsid w:val="00C14B51"/>
    <w:rsid w:val="00C15574"/>
    <w:rsid w:val="00C15792"/>
    <w:rsid w:val="00C157A7"/>
    <w:rsid w:val="00C15B3E"/>
    <w:rsid w:val="00C15F95"/>
    <w:rsid w:val="00C17009"/>
    <w:rsid w:val="00C17696"/>
    <w:rsid w:val="00C17BD8"/>
    <w:rsid w:val="00C17E74"/>
    <w:rsid w:val="00C20126"/>
    <w:rsid w:val="00C2024E"/>
    <w:rsid w:val="00C2072D"/>
    <w:rsid w:val="00C20C89"/>
    <w:rsid w:val="00C21026"/>
    <w:rsid w:val="00C2120B"/>
    <w:rsid w:val="00C2125F"/>
    <w:rsid w:val="00C218B1"/>
    <w:rsid w:val="00C22302"/>
    <w:rsid w:val="00C2243D"/>
    <w:rsid w:val="00C224BC"/>
    <w:rsid w:val="00C2265D"/>
    <w:rsid w:val="00C228A5"/>
    <w:rsid w:val="00C229C8"/>
    <w:rsid w:val="00C22C10"/>
    <w:rsid w:val="00C22CF5"/>
    <w:rsid w:val="00C22E5B"/>
    <w:rsid w:val="00C23073"/>
    <w:rsid w:val="00C2333C"/>
    <w:rsid w:val="00C23FFF"/>
    <w:rsid w:val="00C24104"/>
    <w:rsid w:val="00C24263"/>
    <w:rsid w:val="00C24556"/>
    <w:rsid w:val="00C24BCA"/>
    <w:rsid w:val="00C256BC"/>
    <w:rsid w:val="00C25A6B"/>
    <w:rsid w:val="00C25BDF"/>
    <w:rsid w:val="00C2602A"/>
    <w:rsid w:val="00C266C4"/>
    <w:rsid w:val="00C268B9"/>
    <w:rsid w:val="00C26A35"/>
    <w:rsid w:val="00C2717C"/>
    <w:rsid w:val="00C27740"/>
    <w:rsid w:val="00C27C1A"/>
    <w:rsid w:val="00C27DB6"/>
    <w:rsid w:val="00C27F75"/>
    <w:rsid w:val="00C27F88"/>
    <w:rsid w:val="00C301C3"/>
    <w:rsid w:val="00C305CC"/>
    <w:rsid w:val="00C30ADB"/>
    <w:rsid w:val="00C30B3F"/>
    <w:rsid w:val="00C316A2"/>
    <w:rsid w:val="00C31B88"/>
    <w:rsid w:val="00C31C6C"/>
    <w:rsid w:val="00C31E6D"/>
    <w:rsid w:val="00C32351"/>
    <w:rsid w:val="00C324F2"/>
    <w:rsid w:val="00C325D5"/>
    <w:rsid w:val="00C32897"/>
    <w:rsid w:val="00C32CCB"/>
    <w:rsid w:val="00C3346B"/>
    <w:rsid w:val="00C33D8A"/>
    <w:rsid w:val="00C33DE3"/>
    <w:rsid w:val="00C33ECF"/>
    <w:rsid w:val="00C3408F"/>
    <w:rsid w:val="00C342C2"/>
    <w:rsid w:val="00C344A5"/>
    <w:rsid w:val="00C3484F"/>
    <w:rsid w:val="00C34D32"/>
    <w:rsid w:val="00C3552A"/>
    <w:rsid w:val="00C35813"/>
    <w:rsid w:val="00C3658B"/>
    <w:rsid w:val="00C3682E"/>
    <w:rsid w:val="00C37260"/>
    <w:rsid w:val="00C375D4"/>
    <w:rsid w:val="00C375E4"/>
    <w:rsid w:val="00C3772C"/>
    <w:rsid w:val="00C3785D"/>
    <w:rsid w:val="00C4007F"/>
    <w:rsid w:val="00C40212"/>
    <w:rsid w:val="00C40523"/>
    <w:rsid w:val="00C40796"/>
    <w:rsid w:val="00C40D94"/>
    <w:rsid w:val="00C41187"/>
    <w:rsid w:val="00C41694"/>
    <w:rsid w:val="00C42768"/>
    <w:rsid w:val="00C42A8E"/>
    <w:rsid w:val="00C42ADA"/>
    <w:rsid w:val="00C42C7E"/>
    <w:rsid w:val="00C42CF0"/>
    <w:rsid w:val="00C43150"/>
    <w:rsid w:val="00C4435A"/>
    <w:rsid w:val="00C44585"/>
    <w:rsid w:val="00C44D71"/>
    <w:rsid w:val="00C44F78"/>
    <w:rsid w:val="00C45157"/>
    <w:rsid w:val="00C45264"/>
    <w:rsid w:val="00C46141"/>
    <w:rsid w:val="00C4689D"/>
    <w:rsid w:val="00C46D6A"/>
    <w:rsid w:val="00C473DB"/>
    <w:rsid w:val="00C4768F"/>
    <w:rsid w:val="00C47719"/>
    <w:rsid w:val="00C4771C"/>
    <w:rsid w:val="00C5062D"/>
    <w:rsid w:val="00C506F3"/>
    <w:rsid w:val="00C5098D"/>
    <w:rsid w:val="00C50AAD"/>
    <w:rsid w:val="00C50F32"/>
    <w:rsid w:val="00C514E4"/>
    <w:rsid w:val="00C516D1"/>
    <w:rsid w:val="00C521C2"/>
    <w:rsid w:val="00C5223A"/>
    <w:rsid w:val="00C5319B"/>
    <w:rsid w:val="00C532AA"/>
    <w:rsid w:val="00C534DD"/>
    <w:rsid w:val="00C5355F"/>
    <w:rsid w:val="00C53971"/>
    <w:rsid w:val="00C53FB8"/>
    <w:rsid w:val="00C54272"/>
    <w:rsid w:val="00C548ED"/>
    <w:rsid w:val="00C54975"/>
    <w:rsid w:val="00C54B22"/>
    <w:rsid w:val="00C54C50"/>
    <w:rsid w:val="00C55343"/>
    <w:rsid w:val="00C55542"/>
    <w:rsid w:val="00C556AE"/>
    <w:rsid w:val="00C55810"/>
    <w:rsid w:val="00C56561"/>
    <w:rsid w:val="00C5656C"/>
    <w:rsid w:val="00C56A56"/>
    <w:rsid w:val="00C56BED"/>
    <w:rsid w:val="00C56E7B"/>
    <w:rsid w:val="00C574CC"/>
    <w:rsid w:val="00C57700"/>
    <w:rsid w:val="00C57793"/>
    <w:rsid w:val="00C57C60"/>
    <w:rsid w:val="00C57DB3"/>
    <w:rsid w:val="00C57F18"/>
    <w:rsid w:val="00C607E1"/>
    <w:rsid w:val="00C60971"/>
    <w:rsid w:val="00C60AD8"/>
    <w:rsid w:val="00C61261"/>
    <w:rsid w:val="00C61268"/>
    <w:rsid w:val="00C61E9F"/>
    <w:rsid w:val="00C6232A"/>
    <w:rsid w:val="00C6263F"/>
    <w:rsid w:val="00C626AA"/>
    <w:rsid w:val="00C62C06"/>
    <w:rsid w:val="00C63BFC"/>
    <w:rsid w:val="00C63F47"/>
    <w:rsid w:val="00C641D8"/>
    <w:rsid w:val="00C643AC"/>
    <w:rsid w:val="00C645A1"/>
    <w:rsid w:val="00C64651"/>
    <w:rsid w:val="00C647EE"/>
    <w:rsid w:val="00C64A78"/>
    <w:rsid w:val="00C65790"/>
    <w:rsid w:val="00C6586A"/>
    <w:rsid w:val="00C65AE2"/>
    <w:rsid w:val="00C65E1D"/>
    <w:rsid w:val="00C6606A"/>
    <w:rsid w:val="00C6609A"/>
    <w:rsid w:val="00C660DB"/>
    <w:rsid w:val="00C66107"/>
    <w:rsid w:val="00C662D1"/>
    <w:rsid w:val="00C668F0"/>
    <w:rsid w:val="00C669C1"/>
    <w:rsid w:val="00C66A88"/>
    <w:rsid w:val="00C66C0A"/>
    <w:rsid w:val="00C675C1"/>
    <w:rsid w:val="00C67912"/>
    <w:rsid w:val="00C67D4A"/>
    <w:rsid w:val="00C70429"/>
    <w:rsid w:val="00C7057D"/>
    <w:rsid w:val="00C70D7F"/>
    <w:rsid w:val="00C70E64"/>
    <w:rsid w:val="00C70F80"/>
    <w:rsid w:val="00C710AB"/>
    <w:rsid w:val="00C7131F"/>
    <w:rsid w:val="00C720F7"/>
    <w:rsid w:val="00C721C8"/>
    <w:rsid w:val="00C72B49"/>
    <w:rsid w:val="00C72B89"/>
    <w:rsid w:val="00C7361D"/>
    <w:rsid w:val="00C73ADE"/>
    <w:rsid w:val="00C742F2"/>
    <w:rsid w:val="00C745CF"/>
    <w:rsid w:val="00C746B7"/>
    <w:rsid w:val="00C74761"/>
    <w:rsid w:val="00C749C2"/>
    <w:rsid w:val="00C7525D"/>
    <w:rsid w:val="00C758FF"/>
    <w:rsid w:val="00C7616D"/>
    <w:rsid w:val="00C761F2"/>
    <w:rsid w:val="00C76208"/>
    <w:rsid w:val="00C76464"/>
    <w:rsid w:val="00C76CE9"/>
    <w:rsid w:val="00C76F4B"/>
    <w:rsid w:val="00C773AB"/>
    <w:rsid w:val="00C77550"/>
    <w:rsid w:val="00C776D2"/>
    <w:rsid w:val="00C77F96"/>
    <w:rsid w:val="00C80453"/>
    <w:rsid w:val="00C806D1"/>
    <w:rsid w:val="00C81088"/>
    <w:rsid w:val="00C819C3"/>
    <w:rsid w:val="00C81E81"/>
    <w:rsid w:val="00C82113"/>
    <w:rsid w:val="00C82778"/>
    <w:rsid w:val="00C833C7"/>
    <w:rsid w:val="00C83989"/>
    <w:rsid w:val="00C83BDB"/>
    <w:rsid w:val="00C84479"/>
    <w:rsid w:val="00C844CE"/>
    <w:rsid w:val="00C84538"/>
    <w:rsid w:val="00C84697"/>
    <w:rsid w:val="00C8499B"/>
    <w:rsid w:val="00C84A23"/>
    <w:rsid w:val="00C84CD3"/>
    <w:rsid w:val="00C8555F"/>
    <w:rsid w:val="00C855BC"/>
    <w:rsid w:val="00C85E49"/>
    <w:rsid w:val="00C85E8D"/>
    <w:rsid w:val="00C871F9"/>
    <w:rsid w:val="00C87E3C"/>
    <w:rsid w:val="00C9033B"/>
    <w:rsid w:val="00C91CC0"/>
    <w:rsid w:val="00C92187"/>
    <w:rsid w:val="00C922FA"/>
    <w:rsid w:val="00C92513"/>
    <w:rsid w:val="00C92EA1"/>
    <w:rsid w:val="00C93294"/>
    <w:rsid w:val="00C9329B"/>
    <w:rsid w:val="00C93406"/>
    <w:rsid w:val="00C93419"/>
    <w:rsid w:val="00C93A66"/>
    <w:rsid w:val="00C93EFF"/>
    <w:rsid w:val="00C94003"/>
    <w:rsid w:val="00C9428C"/>
    <w:rsid w:val="00C94466"/>
    <w:rsid w:val="00C9455F"/>
    <w:rsid w:val="00C94D56"/>
    <w:rsid w:val="00C9576A"/>
    <w:rsid w:val="00C957C6"/>
    <w:rsid w:val="00C95C27"/>
    <w:rsid w:val="00C95E44"/>
    <w:rsid w:val="00C95F2A"/>
    <w:rsid w:val="00C961A9"/>
    <w:rsid w:val="00C96AF6"/>
    <w:rsid w:val="00C96D9A"/>
    <w:rsid w:val="00C9701B"/>
    <w:rsid w:val="00C97CF4"/>
    <w:rsid w:val="00C97F10"/>
    <w:rsid w:val="00C97FF3"/>
    <w:rsid w:val="00CA0724"/>
    <w:rsid w:val="00CA0E2C"/>
    <w:rsid w:val="00CA1538"/>
    <w:rsid w:val="00CA17EE"/>
    <w:rsid w:val="00CA1B48"/>
    <w:rsid w:val="00CA1DC0"/>
    <w:rsid w:val="00CA1DDE"/>
    <w:rsid w:val="00CA1EE5"/>
    <w:rsid w:val="00CA2173"/>
    <w:rsid w:val="00CA25FB"/>
    <w:rsid w:val="00CA296D"/>
    <w:rsid w:val="00CA3BE9"/>
    <w:rsid w:val="00CA46C6"/>
    <w:rsid w:val="00CA4EFB"/>
    <w:rsid w:val="00CA565C"/>
    <w:rsid w:val="00CA5840"/>
    <w:rsid w:val="00CA5A71"/>
    <w:rsid w:val="00CA5C20"/>
    <w:rsid w:val="00CA5EFA"/>
    <w:rsid w:val="00CA63F9"/>
    <w:rsid w:val="00CA645E"/>
    <w:rsid w:val="00CA667B"/>
    <w:rsid w:val="00CA668B"/>
    <w:rsid w:val="00CA66EC"/>
    <w:rsid w:val="00CA6AF7"/>
    <w:rsid w:val="00CA70EA"/>
    <w:rsid w:val="00CA77BE"/>
    <w:rsid w:val="00CA78D8"/>
    <w:rsid w:val="00CB017A"/>
    <w:rsid w:val="00CB092A"/>
    <w:rsid w:val="00CB0A63"/>
    <w:rsid w:val="00CB149E"/>
    <w:rsid w:val="00CB1CF7"/>
    <w:rsid w:val="00CB1E97"/>
    <w:rsid w:val="00CB1FBC"/>
    <w:rsid w:val="00CB28CE"/>
    <w:rsid w:val="00CB29C4"/>
    <w:rsid w:val="00CB3403"/>
    <w:rsid w:val="00CB34A3"/>
    <w:rsid w:val="00CB3571"/>
    <w:rsid w:val="00CB3AD9"/>
    <w:rsid w:val="00CB3CAB"/>
    <w:rsid w:val="00CB3E46"/>
    <w:rsid w:val="00CB4221"/>
    <w:rsid w:val="00CB4A2E"/>
    <w:rsid w:val="00CB4B6B"/>
    <w:rsid w:val="00CB5382"/>
    <w:rsid w:val="00CB5884"/>
    <w:rsid w:val="00CB5ADD"/>
    <w:rsid w:val="00CB64CD"/>
    <w:rsid w:val="00CB6CE4"/>
    <w:rsid w:val="00CB6E78"/>
    <w:rsid w:val="00CB74B8"/>
    <w:rsid w:val="00CB7955"/>
    <w:rsid w:val="00CC10B2"/>
    <w:rsid w:val="00CC1312"/>
    <w:rsid w:val="00CC1CC6"/>
    <w:rsid w:val="00CC3129"/>
    <w:rsid w:val="00CC337B"/>
    <w:rsid w:val="00CC351C"/>
    <w:rsid w:val="00CC360E"/>
    <w:rsid w:val="00CC3617"/>
    <w:rsid w:val="00CC40A9"/>
    <w:rsid w:val="00CC456A"/>
    <w:rsid w:val="00CC482D"/>
    <w:rsid w:val="00CC519F"/>
    <w:rsid w:val="00CC5FEC"/>
    <w:rsid w:val="00CC6C4F"/>
    <w:rsid w:val="00CC7890"/>
    <w:rsid w:val="00CC7D69"/>
    <w:rsid w:val="00CD0CB5"/>
    <w:rsid w:val="00CD0CB8"/>
    <w:rsid w:val="00CD104F"/>
    <w:rsid w:val="00CD1AD9"/>
    <w:rsid w:val="00CD1EB1"/>
    <w:rsid w:val="00CD2291"/>
    <w:rsid w:val="00CD29E5"/>
    <w:rsid w:val="00CD2E09"/>
    <w:rsid w:val="00CD30C5"/>
    <w:rsid w:val="00CD31E6"/>
    <w:rsid w:val="00CD3318"/>
    <w:rsid w:val="00CD3E4E"/>
    <w:rsid w:val="00CD411D"/>
    <w:rsid w:val="00CD4827"/>
    <w:rsid w:val="00CD5091"/>
    <w:rsid w:val="00CD5565"/>
    <w:rsid w:val="00CD5A6F"/>
    <w:rsid w:val="00CD619B"/>
    <w:rsid w:val="00CD6C21"/>
    <w:rsid w:val="00CD6D1F"/>
    <w:rsid w:val="00CD7136"/>
    <w:rsid w:val="00CD73B3"/>
    <w:rsid w:val="00CD7B24"/>
    <w:rsid w:val="00CE0CD4"/>
    <w:rsid w:val="00CE1315"/>
    <w:rsid w:val="00CE185D"/>
    <w:rsid w:val="00CE18A9"/>
    <w:rsid w:val="00CE1C58"/>
    <w:rsid w:val="00CE2164"/>
    <w:rsid w:val="00CE25BB"/>
    <w:rsid w:val="00CE292B"/>
    <w:rsid w:val="00CE2A92"/>
    <w:rsid w:val="00CE3234"/>
    <w:rsid w:val="00CE3915"/>
    <w:rsid w:val="00CE3922"/>
    <w:rsid w:val="00CE3A92"/>
    <w:rsid w:val="00CE4469"/>
    <w:rsid w:val="00CE4BF3"/>
    <w:rsid w:val="00CE4DA2"/>
    <w:rsid w:val="00CE4EC6"/>
    <w:rsid w:val="00CE5602"/>
    <w:rsid w:val="00CE5ADE"/>
    <w:rsid w:val="00CE5BF5"/>
    <w:rsid w:val="00CE602E"/>
    <w:rsid w:val="00CE6342"/>
    <w:rsid w:val="00CE648E"/>
    <w:rsid w:val="00CE713A"/>
    <w:rsid w:val="00CE74FE"/>
    <w:rsid w:val="00CE759E"/>
    <w:rsid w:val="00CE7890"/>
    <w:rsid w:val="00CE7ECB"/>
    <w:rsid w:val="00CF0180"/>
    <w:rsid w:val="00CF0488"/>
    <w:rsid w:val="00CF056C"/>
    <w:rsid w:val="00CF087F"/>
    <w:rsid w:val="00CF1112"/>
    <w:rsid w:val="00CF112A"/>
    <w:rsid w:val="00CF129C"/>
    <w:rsid w:val="00CF1362"/>
    <w:rsid w:val="00CF13CC"/>
    <w:rsid w:val="00CF2036"/>
    <w:rsid w:val="00CF22E3"/>
    <w:rsid w:val="00CF2678"/>
    <w:rsid w:val="00CF2A7B"/>
    <w:rsid w:val="00CF2FDF"/>
    <w:rsid w:val="00CF3000"/>
    <w:rsid w:val="00CF302B"/>
    <w:rsid w:val="00CF32AB"/>
    <w:rsid w:val="00CF38B9"/>
    <w:rsid w:val="00CF3ED4"/>
    <w:rsid w:val="00CF40CA"/>
    <w:rsid w:val="00CF45E6"/>
    <w:rsid w:val="00CF4966"/>
    <w:rsid w:val="00CF5404"/>
    <w:rsid w:val="00CF57AF"/>
    <w:rsid w:val="00CF5C47"/>
    <w:rsid w:val="00CF5E87"/>
    <w:rsid w:val="00CF603C"/>
    <w:rsid w:val="00CF6437"/>
    <w:rsid w:val="00CF6682"/>
    <w:rsid w:val="00CF738A"/>
    <w:rsid w:val="00CF7419"/>
    <w:rsid w:val="00CF777C"/>
    <w:rsid w:val="00CF7AE2"/>
    <w:rsid w:val="00D00B3F"/>
    <w:rsid w:val="00D010CE"/>
    <w:rsid w:val="00D01399"/>
    <w:rsid w:val="00D02148"/>
    <w:rsid w:val="00D02522"/>
    <w:rsid w:val="00D0277B"/>
    <w:rsid w:val="00D02E26"/>
    <w:rsid w:val="00D0301F"/>
    <w:rsid w:val="00D03764"/>
    <w:rsid w:val="00D0379B"/>
    <w:rsid w:val="00D03D09"/>
    <w:rsid w:val="00D040FE"/>
    <w:rsid w:val="00D04814"/>
    <w:rsid w:val="00D04E19"/>
    <w:rsid w:val="00D05AC1"/>
    <w:rsid w:val="00D06666"/>
    <w:rsid w:val="00D066BF"/>
    <w:rsid w:val="00D06AF0"/>
    <w:rsid w:val="00D06F02"/>
    <w:rsid w:val="00D06FE2"/>
    <w:rsid w:val="00D07005"/>
    <w:rsid w:val="00D07D83"/>
    <w:rsid w:val="00D07FCE"/>
    <w:rsid w:val="00D102B6"/>
    <w:rsid w:val="00D1050F"/>
    <w:rsid w:val="00D10E30"/>
    <w:rsid w:val="00D10E7C"/>
    <w:rsid w:val="00D11187"/>
    <w:rsid w:val="00D11CB9"/>
    <w:rsid w:val="00D129A2"/>
    <w:rsid w:val="00D12A30"/>
    <w:rsid w:val="00D12CD8"/>
    <w:rsid w:val="00D13BDB"/>
    <w:rsid w:val="00D13E78"/>
    <w:rsid w:val="00D13F19"/>
    <w:rsid w:val="00D141D9"/>
    <w:rsid w:val="00D1474A"/>
    <w:rsid w:val="00D14A27"/>
    <w:rsid w:val="00D156E3"/>
    <w:rsid w:val="00D15D97"/>
    <w:rsid w:val="00D16264"/>
    <w:rsid w:val="00D16396"/>
    <w:rsid w:val="00D163BF"/>
    <w:rsid w:val="00D165B9"/>
    <w:rsid w:val="00D17431"/>
    <w:rsid w:val="00D174EE"/>
    <w:rsid w:val="00D176F3"/>
    <w:rsid w:val="00D17841"/>
    <w:rsid w:val="00D1799C"/>
    <w:rsid w:val="00D17A38"/>
    <w:rsid w:val="00D17B00"/>
    <w:rsid w:val="00D20045"/>
    <w:rsid w:val="00D20757"/>
    <w:rsid w:val="00D20844"/>
    <w:rsid w:val="00D20A50"/>
    <w:rsid w:val="00D20C2D"/>
    <w:rsid w:val="00D21690"/>
    <w:rsid w:val="00D21F70"/>
    <w:rsid w:val="00D221DB"/>
    <w:rsid w:val="00D2221C"/>
    <w:rsid w:val="00D22222"/>
    <w:rsid w:val="00D22C57"/>
    <w:rsid w:val="00D23962"/>
    <w:rsid w:val="00D239A9"/>
    <w:rsid w:val="00D23BD8"/>
    <w:rsid w:val="00D23EC7"/>
    <w:rsid w:val="00D23EC9"/>
    <w:rsid w:val="00D246AF"/>
    <w:rsid w:val="00D24980"/>
    <w:rsid w:val="00D24FB1"/>
    <w:rsid w:val="00D24FFA"/>
    <w:rsid w:val="00D255BE"/>
    <w:rsid w:val="00D259C7"/>
    <w:rsid w:val="00D25DC2"/>
    <w:rsid w:val="00D264DF"/>
    <w:rsid w:val="00D2671A"/>
    <w:rsid w:val="00D267FC"/>
    <w:rsid w:val="00D26AA2"/>
    <w:rsid w:val="00D26CEE"/>
    <w:rsid w:val="00D26D86"/>
    <w:rsid w:val="00D26DBB"/>
    <w:rsid w:val="00D26F23"/>
    <w:rsid w:val="00D26FE6"/>
    <w:rsid w:val="00D26FFC"/>
    <w:rsid w:val="00D27188"/>
    <w:rsid w:val="00D27BFD"/>
    <w:rsid w:val="00D27F9D"/>
    <w:rsid w:val="00D30111"/>
    <w:rsid w:val="00D310D6"/>
    <w:rsid w:val="00D3148F"/>
    <w:rsid w:val="00D317E1"/>
    <w:rsid w:val="00D31F52"/>
    <w:rsid w:val="00D32511"/>
    <w:rsid w:val="00D32A3B"/>
    <w:rsid w:val="00D32C28"/>
    <w:rsid w:val="00D32E5C"/>
    <w:rsid w:val="00D34111"/>
    <w:rsid w:val="00D341A4"/>
    <w:rsid w:val="00D342B5"/>
    <w:rsid w:val="00D3545C"/>
    <w:rsid w:val="00D35624"/>
    <w:rsid w:val="00D35747"/>
    <w:rsid w:val="00D35A50"/>
    <w:rsid w:val="00D35A97"/>
    <w:rsid w:val="00D35EE7"/>
    <w:rsid w:val="00D3633A"/>
    <w:rsid w:val="00D36E44"/>
    <w:rsid w:val="00D37213"/>
    <w:rsid w:val="00D37287"/>
    <w:rsid w:val="00D37D82"/>
    <w:rsid w:val="00D37E25"/>
    <w:rsid w:val="00D4058E"/>
    <w:rsid w:val="00D40746"/>
    <w:rsid w:val="00D40DB0"/>
    <w:rsid w:val="00D41233"/>
    <w:rsid w:val="00D41370"/>
    <w:rsid w:val="00D413DF"/>
    <w:rsid w:val="00D4145F"/>
    <w:rsid w:val="00D4183A"/>
    <w:rsid w:val="00D41899"/>
    <w:rsid w:val="00D4207B"/>
    <w:rsid w:val="00D4228A"/>
    <w:rsid w:val="00D42948"/>
    <w:rsid w:val="00D42F65"/>
    <w:rsid w:val="00D435ED"/>
    <w:rsid w:val="00D43C58"/>
    <w:rsid w:val="00D44534"/>
    <w:rsid w:val="00D447A2"/>
    <w:rsid w:val="00D44950"/>
    <w:rsid w:val="00D44E93"/>
    <w:rsid w:val="00D45175"/>
    <w:rsid w:val="00D45604"/>
    <w:rsid w:val="00D45CBE"/>
    <w:rsid w:val="00D45EAF"/>
    <w:rsid w:val="00D468F6"/>
    <w:rsid w:val="00D46F3B"/>
    <w:rsid w:val="00D47113"/>
    <w:rsid w:val="00D4745A"/>
    <w:rsid w:val="00D50E0D"/>
    <w:rsid w:val="00D51089"/>
    <w:rsid w:val="00D519E3"/>
    <w:rsid w:val="00D524EE"/>
    <w:rsid w:val="00D537B9"/>
    <w:rsid w:val="00D54784"/>
    <w:rsid w:val="00D54B3D"/>
    <w:rsid w:val="00D54B98"/>
    <w:rsid w:val="00D54D69"/>
    <w:rsid w:val="00D553DF"/>
    <w:rsid w:val="00D55FF7"/>
    <w:rsid w:val="00D560C9"/>
    <w:rsid w:val="00D56840"/>
    <w:rsid w:val="00D568E0"/>
    <w:rsid w:val="00D573E2"/>
    <w:rsid w:val="00D57423"/>
    <w:rsid w:val="00D60AD9"/>
    <w:rsid w:val="00D60B90"/>
    <w:rsid w:val="00D60DF3"/>
    <w:rsid w:val="00D610F5"/>
    <w:rsid w:val="00D613FD"/>
    <w:rsid w:val="00D61A91"/>
    <w:rsid w:val="00D6246E"/>
    <w:rsid w:val="00D62767"/>
    <w:rsid w:val="00D627A4"/>
    <w:rsid w:val="00D627B0"/>
    <w:rsid w:val="00D6282A"/>
    <w:rsid w:val="00D62D2A"/>
    <w:rsid w:val="00D62F77"/>
    <w:rsid w:val="00D63048"/>
    <w:rsid w:val="00D6321C"/>
    <w:rsid w:val="00D63226"/>
    <w:rsid w:val="00D6333C"/>
    <w:rsid w:val="00D646C7"/>
    <w:rsid w:val="00D65C6C"/>
    <w:rsid w:val="00D66257"/>
    <w:rsid w:val="00D6628F"/>
    <w:rsid w:val="00D676D8"/>
    <w:rsid w:val="00D678AC"/>
    <w:rsid w:val="00D67F05"/>
    <w:rsid w:val="00D71FAA"/>
    <w:rsid w:val="00D729B8"/>
    <w:rsid w:val="00D72BC8"/>
    <w:rsid w:val="00D72E85"/>
    <w:rsid w:val="00D72EC6"/>
    <w:rsid w:val="00D73225"/>
    <w:rsid w:val="00D73626"/>
    <w:rsid w:val="00D73BDD"/>
    <w:rsid w:val="00D73EF5"/>
    <w:rsid w:val="00D74BDF"/>
    <w:rsid w:val="00D750EA"/>
    <w:rsid w:val="00D75324"/>
    <w:rsid w:val="00D75AA9"/>
    <w:rsid w:val="00D7602E"/>
    <w:rsid w:val="00D762EE"/>
    <w:rsid w:val="00D76445"/>
    <w:rsid w:val="00D76965"/>
    <w:rsid w:val="00D76A40"/>
    <w:rsid w:val="00D76DF4"/>
    <w:rsid w:val="00D7732C"/>
    <w:rsid w:val="00D77500"/>
    <w:rsid w:val="00D77A7F"/>
    <w:rsid w:val="00D77BD4"/>
    <w:rsid w:val="00D8023B"/>
    <w:rsid w:val="00D803F7"/>
    <w:rsid w:val="00D81319"/>
    <w:rsid w:val="00D813A0"/>
    <w:rsid w:val="00D8142B"/>
    <w:rsid w:val="00D8167B"/>
    <w:rsid w:val="00D8202D"/>
    <w:rsid w:val="00D82213"/>
    <w:rsid w:val="00D823BA"/>
    <w:rsid w:val="00D82605"/>
    <w:rsid w:val="00D83420"/>
    <w:rsid w:val="00D83B3F"/>
    <w:rsid w:val="00D84126"/>
    <w:rsid w:val="00D84628"/>
    <w:rsid w:val="00D84D28"/>
    <w:rsid w:val="00D84F6E"/>
    <w:rsid w:val="00D854A5"/>
    <w:rsid w:val="00D85717"/>
    <w:rsid w:val="00D8610D"/>
    <w:rsid w:val="00D86164"/>
    <w:rsid w:val="00D86454"/>
    <w:rsid w:val="00D8675E"/>
    <w:rsid w:val="00D8676F"/>
    <w:rsid w:val="00D86DDB"/>
    <w:rsid w:val="00D86E3C"/>
    <w:rsid w:val="00D87057"/>
    <w:rsid w:val="00D879C6"/>
    <w:rsid w:val="00D900D4"/>
    <w:rsid w:val="00D9036B"/>
    <w:rsid w:val="00D906B0"/>
    <w:rsid w:val="00D908BD"/>
    <w:rsid w:val="00D908FA"/>
    <w:rsid w:val="00D9105A"/>
    <w:rsid w:val="00D911EE"/>
    <w:rsid w:val="00D917FC"/>
    <w:rsid w:val="00D924EF"/>
    <w:rsid w:val="00D92C3C"/>
    <w:rsid w:val="00D92C7C"/>
    <w:rsid w:val="00D933DB"/>
    <w:rsid w:val="00D934C6"/>
    <w:rsid w:val="00D93CB9"/>
    <w:rsid w:val="00D94246"/>
    <w:rsid w:val="00D942BB"/>
    <w:rsid w:val="00D945B8"/>
    <w:rsid w:val="00D947B0"/>
    <w:rsid w:val="00D949CE"/>
    <w:rsid w:val="00D94D25"/>
    <w:rsid w:val="00D95548"/>
    <w:rsid w:val="00D95739"/>
    <w:rsid w:val="00D96F43"/>
    <w:rsid w:val="00D96F57"/>
    <w:rsid w:val="00D9772A"/>
    <w:rsid w:val="00D979C4"/>
    <w:rsid w:val="00DA0070"/>
    <w:rsid w:val="00DA0466"/>
    <w:rsid w:val="00DA110E"/>
    <w:rsid w:val="00DA1255"/>
    <w:rsid w:val="00DA1545"/>
    <w:rsid w:val="00DA18AE"/>
    <w:rsid w:val="00DA1979"/>
    <w:rsid w:val="00DA23E3"/>
    <w:rsid w:val="00DA26ED"/>
    <w:rsid w:val="00DA2783"/>
    <w:rsid w:val="00DA2895"/>
    <w:rsid w:val="00DA2B63"/>
    <w:rsid w:val="00DA2CE2"/>
    <w:rsid w:val="00DA3035"/>
    <w:rsid w:val="00DA306F"/>
    <w:rsid w:val="00DA331D"/>
    <w:rsid w:val="00DA370E"/>
    <w:rsid w:val="00DA3920"/>
    <w:rsid w:val="00DA3E52"/>
    <w:rsid w:val="00DA401D"/>
    <w:rsid w:val="00DA4170"/>
    <w:rsid w:val="00DA41D8"/>
    <w:rsid w:val="00DA4564"/>
    <w:rsid w:val="00DA4782"/>
    <w:rsid w:val="00DA4E0A"/>
    <w:rsid w:val="00DA50C5"/>
    <w:rsid w:val="00DA5CB6"/>
    <w:rsid w:val="00DA608C"/>
    <w:rsid w:val="00DA6402"/>
    <w:rsid w:val="00DA68E6"/>
    <w:rsid w:val="00DA6B63"/>
    <w:rsid w:val="00DA7156"/>
    <w:rsid w:val="00DA73C0"/>
    <w:rsid w:val="00DB0549"/>
    <w:rsid w:val="00DB05B9"/>
    <w:rsid w:val="00DB0A27"/>
    <w:rsid w:val="00DB0BAE"/>
    <w:rsid w:val="00DB1C85"/>
    <w:rsid w:val="00DB1CEC"/>
    <w:rsid w:val="00DB21F5"/>
    <w:rsid w:val="00DB22A4"/>
    <w:rsid w:val="00DB28CF"/>
    <w:rsid w:val="00DB2B91"/>
    <w:rsid w:val="00DB2BFB"/>
    <w:rsid w:val="00DB30BA"/>
    <w:rsid w:val="00DB34D1"/>
    <w:rsid w:val="00DB395D"/>
    <w:rsid w:val="00DB3A88"/>
    <w:rsid w:val="00DB3FBF"/>
    <w:rsid w:val="00DB4207"/>
    <w:rsid w:val="00DB4761"/>
    <w:rsid w:val="00DB4A9C"/>
    <w:rsid w:val="00DB4DD4"/>
    <w:rsid w:val="00DB4E0D"/>
    <w:rsid w:val="00DB4EED"/>
    <w:rsid w:val="00DB508A"/>
    <w:rsid w:val="00DB5156"/>
    <w:rsid w:val="00DB5412"/>
    <w:rsid w:val="00DB55EB"/>
    <w:rsid w:val="00DB5A4B"/>
    <w:rsid w:val="00DB6283"/>
    <w:rsid w:val="00DB63B8"/>
    <w:rsid w:val="00DB6BFC"/>
    <w:rsid w:val="00DB6C9C"/>
    <w:rsid w:val="00DB7470"/>
    <w:rsid w:val="00DB7A1E"/>
    <w:rsid w:val="00DB7C49"/>
    <w:rsid w:val="00DB7FE0"/>
    <w:rsid w:val="00DB7FF0"/>
    <w:rsid w:val="00DC01DE"/>
    <w:rsid w:val="00DC06D9"/>
    <w:rsid w:val="00DC0CC8"/>
    <w:rsid w:val="00DC1522"/>
    <w:rsid w:val="00DC1777"/>
    <w:rsid w:val="00DC1C45"/>
    <w:rsid w:val="00DC28E6"/>
    <w:rsid w:val="00DC2C57"/>
    <w:rsid w:val="00DC2F04"/>
    <w:rsid w:val="00DC311E"/>
    <w:rsid w:val="00DC353B"/>
    <w:rsid w:val="00DC382C"/>
    <w:rsid w:val="00DC3C58"/>
    <w:rsid w:val="00DC3C77"/>
    <w:rsid w:val="00DC3D5E"/>
    <w:rsid w:val="00DC45B2"/>
    <w:rsid w:val="00DC46FB"/>
    <w:rsid w:val="00DC47F1"/>
    <w:rsid w:val="00DC4A90"/>
    <w:rsid w:val="00DC4B0A"/>
    <w:rsid w:val="00DC4E0F"/>
    <w:rsid w:val="00DC52BC"/>
    <w:rsid w:val="00DC52F0"/>
    <w:rsid w:val="00DC5C22"/>
    <w:rsid w:val="00DC63CF"/>
    <w:rsid w:val="00DC6AE5"/>
    <w:rsid w:val="00DC7115"/>
    <w:rsid w:val="00DC725C"/>
    <w:rsid w:val="00DC7C2A"/>
    <w:rsid w:val="00DC7E29"/>
    <w:rsid w:val="00DC7FF7"/>
    <w:rsid w:val="00DD04B6"/>
    <w:rsid w:val="00DD059B"/>
    <w:rsid w:val="00DD073B"/>
    <w:rsid w:val="00DD0741"/>
    <w:rsid w:val="00DD0EF3"/>
    <w:rsid w:val="00DD1647"/>
    <w:rsid w:val="00DD212B"/>
    <w:rsid w:val="00DD27A2"/>
    <w:rsid w:val="00DD304C"/>
    <w:rsid w:val="00DD31C3"/>
    <w:rsid w:val="00DD3279"/>
    <w:rsid w:val="00DD34C2"/>
    <w:rsid w:val="00DD3689"/>
    <w:rsid w:val="00DD3CFE"/>
    <w:rsid w:val="00DD4276"/>
    <w:rsid w:val="00DD49F8"/>
    <w:rsid w:val="00DD4CDB"/>
    <w:rsid w:val="00DD4F31"/>
    <w:rsid w:val="00DD5263"/>
    <w:rsid w:val="00DD5A65"/>
    <w:rsid w:val="00DD5B6C"/>
    <w:rsid w:val="00DD6056"/>
    <w:rsid w:val="00DD6120"/>
    <w:rsid w:val="00DD6301"/>
    <w:rsid w:val="00DD64E1"/>
    <w:rsid w:val="00DD66EB"/>
    <w:rsid w:val="00DD6CEF"/>
    <w:rsid w:val="00DD7B09"/>
    <w:rsid w:val="00DD7FBE"/>
    <w:rsid w:val="00DE0235"/>
    <w:rsid w:val="00DE05E3"/>
    <w:rsid w:val="00DE0BBC"/>
    <w:rsid w:val="00DE12C1"/>
    <w:rsid w:val="00DE2644"/>
    <w:rsid w:val="00DE2BC2"/>
    <w:rsid w:val="00DE2E06"/>
    <w:rsid w:val="00DE2EBA"/>
    <w:rsid w:val="00DE324A"/>
    <w:rsid w:val="00DE3C62"/>
    <w:rsid w:val="00DE4040"/>
    <w:rsid w:val="00DE4112"/>
    <w:rsid w:val="00DE4329"/>
    <w:rsid w:val="00DE46D3"/>
    <w:rsid w:val="00DE494E"/>
    <w:rsid w:val="00DE4A4C"/>
    <w:rsid w:val="00DE5279"/>
    <w:rsid w:val="00DE5462"/>
    <w:rsid w:val="00DE5644"/>
    <w:rsid w:val="00DE56EA"/>
    <w:rsid w:val="00DE5A31"/>
    <w:rsid w:val="00DE5F2A"/>
    <w:rsid w:val="00DE64F9"/>
    <w:rsid w:val="00DE69AA"/>
    <w:rsid w:val="00DE6A4C"/>
    <w:rsid w:val="00DE6DB9"/>
    <w:rsid w:val="00DE713D"/>
    <w:rsid w:val="00DE7165"/>
    <w:rsid w:val="00DE77C5"/>
    <w:rsid w:val="00DE781A"/>
    <w:rsid w:val="00DF02F6"/>
    <w:rsid w:val="00DF0AA6"/>
    <w:rsid w:val="00DF0C0F"/>
    <w:rsid w:val="00DF1483"/>
    <w:rsid w:val="00DF1931"/>
    <w:rsid w:val="00DF1A84"/>
    <w:rsid w:val="00DF2211"/>
    <w:rsid w:val="00DF22AB"/>
    <w:rsid w:val="00DF28DA"/>
    <w:rsid w:val="00DF3F6F"/>
    <w:rsid w:val="00DF4299"/>
    <w:rsid w:val="00DF44D6"/>
    <w:rsid w:val="00DF4970"/>
    <w:rsid w:val="00DF4CC8"/>
    <w:rsid w:val="00DF4F67"/>
    <w:rsid w:val="00DF5F33"/>
    <w:rsid w:val="00DF5F8D"/>
    <w:rsid w:val="00DF648A"/>
    <w:rsid w:val="00DF6B43"/>
    <w:rsid w:val="00DF6E46"/>
    <w:rsid w:val="00DF794F"/>
    <w:rsid w:val="00DF7AB7"/>
    <w:rsid w:val="00DF7C64"/>
    <w:rsid w:val="00DF7CFA"/>
    <w:rsid w:val="00DF7D5B"/>
    <w:rsid w:val="00DF7E97"/>
    <w:rsid w:val="00E008DC"/>
    <w:rsid w:val="00E00B34"/>
    <w:rsid w:val="00E00B93"/>
    <w:rsid w:val="00E00BC7"/>
    <w:rsid w:val="00E00D9E"/>
    <w:rsid w:val="00E02F43"/>
    <w:rsid w:val="00E03130"/>
    <w:rsid w:val="00E031B9"/>
    <w:rsid w:val="00E03841"/>
    <w:rsid w:val="00E03DAE"/>
    <w:rsid w:val="00E046E5"/>
    <w:rsid w:val="00E0588C"/>
    <w:rsid w:val="00E05D8A"/>
    <w:rsid w:val="00E05DB7"/>
    <w:rsid w:val="00E05DDF"/>
    <w:rsid w:val="00E05FE0"/>
    <w:rsid w:val="00E063CE"/>
    <w:rsid w:val="00E069D6"/>
    <w:rsid w:val="00E06A77"/>
    <w:rsid w:val="00E07722"/>
    <w:rsid w:val="00E07B4F"/>
    <w:rsid w:val="00E07C31"/>
    <w:rsid w:val="00E07E3A"/>
    <w:rsid w:val="00E1132F"/>
    <w:rsid w:val="00E12152"/>
    <w:rsid w:val="00E12BED"/>
    <w:rsid w:val="00E12D1A"/>
    <w:rsid w:val="00E12FB2"/>
    <w:rsid w:val="00E13727"/>
    <w:rsid w:val="00E137F8"/>
    <w:rsid w:val="00E13DE2"/>
    <w:rsid w:val="00E14209"/>
    <w:rsid w:val="00E14C2C"/>
    <w:rsid w:val="00E14E28"/>
    <w:rsid w:val="00E151F2"/>
    <w:rsid w:val="00E154AA"/>
    <w:rsid w:val="00E15677"/>
    <w:rsid w:val="00E1591F"/>
    <w:rsid w:val="00E15933"/>
    <w:rsid w:val="00E15EB8"/>
    <w:rsid w:val="00E16101"/>
    <w:rsid w:val="00E16446"/>
    <w:rsid w:val="00E16B16"/>
    <w:rsid w:val="00E16D06"/>
    <w:rsid w:val="00E16D68"/>
    <w:rsid w:val="00E16F46"/>
    <w:rsid w:val="00E17869"/>
    <w:rsid w:val="00E203D9"/>
    <w:rsid w:val="00E205CC"/>
    <w:rsid w:val="00E20AAB"/>
    <w:rsid w:val="00E20C61"/>
    <w:rsid w:val="00E20E62"/>
    <w:rsid w:val="00E20F82"/>
    <w:rsid w:val="00E20F8F"/>
    <w:rsid w:val="00E22009"/>
    <w:rsid w:val="00E22AB9"/>
    <w:rsid w:val="00E23025"/>
    <w:rsid w:val="00E230E7"/>
    <w:rsid w:val="00E23274"/>
    <w:rsid w:val="00E23731"/>
    <w:rsid w:val="00E23837"/>
    <w:rsid w:val="00E23EDC"/>
    <w:rsid w:val="00E23F1F"/>
    <w:rsid w:val="00E247DC"/>
    <w:rsid w:val="00E24D99"/>
    <w:rsid w:val="00E24DBE"/>
    <w:rsid w:val="00E24DDE"/>
    <w:rsid w:val="00E25410"/>
    <w:rsid w:val="00E25575"/>
    <w:rsid w:val="00E262D4"/>
    <w:rsid w:val="00E26308"/>
    <w:rsid w:val="00E26820"/>
    <w:rsid w:val="00E2696E"/>
    <w:rsid w:val="00E26A96"/>
    <w:rsid w:val="00E2719E"/>
    <w:rsid w:val="00E272CC"/>
    <w:rsid w:val="00E27C7A"/>
    <w:rsid w:val="00E3058E"/>
    <w:rsid w:val="00E31057"/>
    <w:rsid w:val="00E3108F"/>
    <w:rsid w:val="00E31C68"/>
    <w:rsid w:val="00E31DD8"/>
    <w:rsid w:val="00E320D6"/>
    <w:rsid w:val="00E3238A"/>
    <w:rsid w:val="00E323A2"/>
    <w:rsid w:val="00E32E20"/>
    <w:rsid w:val="00E336A1"/>
    <w:rsid w:val="00E3371B"/>
    <w:rsid w:val="00E348E0"/>
    <w:rsid w:val="00E34B22"/>
    <w:rsid w:val="00E34CFF"/>
    <w:rsid w:val="00E34E63"/>
    <w:rsid w:val="00E35198"/>
    <w:rsid w:val="00E3559A"/>
    <w:rsid w:val="00E35771"/>
    <w:rsid w:val="00E358E4"/>
    <w:rsid w:val="00E36047"/>
    <w:rsid w:val="00E3625B"/>
    <w:rsid w:val="00E36C07"/>
    <w:rsid w:val="00E36C5E"/>
    <w:rsid w:val="00E3743C"/>
    <w:rsid w:val="00E3792B"/>
    <w:rsid w:val="00E379B6"/>
    <w:rsid w:val="00E404C9"/>
    <w:rsid w:val="00E40A4E"/>
    <w:rsid w:val="00E41376"/>
    <w:rsid w:val="00E41CA3"/>
    <w:rsid w:val="00E41D07"/>
    <w:rsid w:val="00E4277D"/>
    <w:rsid w:val="00E42F29"/>
    <w:rsid w:val="00E43165"/>
    <w:rsid w:val="00E44020"/>
    <w:rsid w:val="00E4417A"/>
    <w:rsid w:val="00E4427D"/>
    <w:rsid w:val="00E44366"/>
    <w:rsid w:val="00E44384"/>
    <w:rsid w:val="00E44563"/>
    <w:rsid w:val="00E44772"/>
    <w:rsid w:val="00E44834"/>
    <w:rsid w:val="00E44B17"/>
    <w:rsid w:val="00E44C87"/>
    <w:rsid w:val="00E44DF1"/>
    <w:rsid w:val="00E45118"/>
    <w:rsid w:val="00E4568D"/>
    <w:rsid w:val="00E45B95"/>
    <w:rsid w:val="00E45DCF"/>
    <w:rsid w:val="00E47143"/>
    <w:rsid w:val="00E47375"/>
    <w:rsid w:val="00E47B02"/>
    <w:rsid w:val="00E47B13"/>
    <w:rsid w:val="00E47D5B"/>
    <w:rsid w:val="00E50651"/>
    <w:rsid w:val="00E506CA"/>
    <w:rsid w:val="00E50A39"/>
    <w:rsid w:val="00E5103E"/>
    <w:rsid w:val="00E514B7"/>
    <w:rsid w:val="00E51808"/>
    <w:rsid w:val="00E51AEA"/>
    <w:rsid w:val="00E51B93"/>
    <w:rsid w:val="00E51ECE"/>
    <w:rsid w:val="00E52E0C"/>
    <w:rsid w:val="00E5352A"/>
    <w:rsid w:val="00E535C9"/>
    <w:rsid w:val="00E53B1D"/>
    <w:rsid w:val="00E53F1F"/>
    <w:rsid w:val="00E5450B"/>
    <w:rsid w:val="00E54E87"/>
    <w:rsid w:val="00E5534D"/>
    <w:rsid w:val="00E555CE"/>
    <w:rsid w:val="00E5561E"/>
    <w:rsid w:val="00E5574C"/>
    <w:rsid w:val="00E55ACA"/>
    <w:rsid w:val="00E565A0"/>
    <w:rsid w:val="00E56891"/>
    <w:rsid w:val="00E56ABA"/>
    <w:rsid w:val="00E57A8D"/>
    <w:rsid w:val="00E57E86"/>
    <w:rsid w:val="00E60158"/>
    <w:rsid w:val="00E6045A"/>
    <w:rsid w:val="00E6054F"/>
    <w:rsid w:val="00E60802"/>
    <w:rsid w:val="00E60BD7"/>
    <w:rsid w:val="00E60CAB"/>
    <w:rsid w:val="00E62451"/>
    <w:rsid w:val="00E62B98"/>
    <w:rsid w:val="00E63F65"/>
    <w:rsid w:val="00E6487D"/>
    <w:rsid w:val="00E648E3"/>
    <w:rsid w:val="00E64F71"/>
    <w:rsid w:val="00E656BD"/>
    <w:rsid w:val="00E65A1C"/>
    <w:rsid w:val="00E65F6F"/>
    <w:rsid w:val="00E664E6"/>
    <w:rsid w:val="00E66D2A"/>
    <w:rsid w:val="00E66E95"/>
    <w:rsid w:val="00E67197"/>
    <w:rsid w:val="00E6768E"/>
    <w:rsid w:val="00E679D1"/>
    <w:rsid w:val="00E67B41"/>
    <w:rsid w:val="00E67E4F"/>
    <w:rsid w:val="00E700CE"/>
    <w:rsid w:val="00E70291"/>
    <w:rsid w:val="00E70411"/>
    <w:rsid w:val="00E70958"/>
    <w:rsid w:val="00E70BC4"/>
    <w:rsid w:val="00E70D08"/>
    <w:rsid w:val="00E70D60"/>
    <w:rsid w:val="00E715A7"/>
    <w:rsid w:val="00E72399"/>
    <w:rsid w:val="00E72469"/>
    <w:rsid w:val="00E72505"/>
    <w:rsid w:val="00E72767"/>
    <w:rsid w:val="00E72C6F"/>
    <w:rsid w:val="00E72E99"/>
    <w:rsid w:val="00E735F5"/>
    <w:rsid w:val="00E74151"/>
    <w:rsid w:val="00E746E0"/>
    <w:rsid w:val="00E748A1"/>
    <w:rsid w:val="00E748E2"/>
    <w:rsid w:val="00E74A8E"/>
    <w:rsid w:val="00E74AE1"/>
    <w:rsid w:val="00E74D84"/>
    <w:rsid w:val="00E7508D"/>
    <w:rsid w:val="00E755DD"/>
    <w:rsid w:val="00E75B75"/>
    <w:rsid w:val="00E75E9F"/>
    <w:rsid w:val="00E75F9B"/>
    <w:rsid w:val="00E763F1"/>
    <w:rsid w:val="00E7705D"/>
    <w:rsid w:val="00E773A9"/>
    <w:rsid w:val="00E7751A"/>
    <w:rsid w:val="00E77A8A"/>
    <w:rsid w:val="00E80457"/>
    <w:rsid w:val="00E80AA9"/>
    <w:rsid w:val="00E80AEB"/>
    <w:rsid w:val="00E80C7E"/>
    <w:rsid w:val="00E80F51"/>
    <w:rsid w:val="00E80FB1"/>
    <w:rsid w:val="00E810A4"/>
    <w:rsid w:val="00E814C9"/>
    <w:rsid w:val="00E81684"/>
    <w:rsid w:val="00E81797"/>
    <w:rsid w:val="00E826A4"/>
    <w:rsid w:val="00E82982"/>
    <w:rsid w:val="00E82D57"/>
    <w:rsid w:val="00E83D35"/>
    <w:rsid w:val="00E83EAE"/>
    <w:rsid w:val="00E849ED"/>
    <w:rsid w:val="00E84DF3"/>
    <w:rsid w:val="00E853B2"/>
    <w:rsid w:val="00E855D6"/>
    <w:rsid w:val="00E85625"/>
    <w:rsid w:val="00E856F5"/>
    <w:rsid w:val="00E8664A"/>
    <w:rsid w:val="00E87BD1"/>
    <w:rsid w:val="00E9018A"/>
    <w:rsid w:val="00E90538"/>
    <w:rsid w:val="00E91146"/>
    <w:rsid w:val="00E91562"/>
    <w:rsid w:val="00E91762"/>
    <w:rsid w:val="00E91BBF"/>
    <w:rsid w:val="00E91BD2"/>
    <w:rsid w:val="00E91DE9"/>
    <w:rsid w:val="00E92CCB"/>
    <w:rsid w:val="00E939D9"/>
    <w:rsid w:val="00E93CC3"/>
    <w:rsid w:val="00E942C6"/>
    <w:rsid w:val="00E94431"/>
    <w:rsid w:val="00E9490D"/>
    <w:rsid w:val="00E94E35"/>
    <w:rsid w:val="00E95373"/>
    <w:rsid w:val="00E956E9"/>
    <w:rsid w:val="00E9584C"/>
    <w:rsid w:val="00E95A69"/>
    <w:rsid w:val="00E960C6"/>
    <w:rsid w:val="00E96383"/>
    <w:rsid w:val="00E964E6"/>
    <w:rsid w:val="00E966AA"/>
    <w:rsid w:val="00E96FD6"/>
    <w:rsid w:val="00E9794E"/>
    <w:rsid w:val="00E97D77"/>
    <w:rsid w:val="00E97FE2"/>
    <w:rsid w:val="00EA0028"/>
    <w:rsid w:val="00EA02DB"/>
    <w:rsid w:val="00EA0310"/>
    <w:rsid w:val="00EA1950"/>
    <w:rsid w:val="00EA1CC0"/>
    <w:rsid w:val="00EA1D73"/>
    <w:rsid w:val="00EA217E"/>
    <w:rsid w:val="00EA2407"/>
    <w:rsid w:val="00EA2EB6"/>
    <w:rsid w:val="00EA31AB"/>
    <w:rsid w:val="00EA335F"/>
    <w:rsid w:val="00EA33D8"/>
    <w:rsid w:val="00EA3A23"/>
    <w:rsid w:val="00EA3B6F"/>
    <w:rsid w:val="00EA3CB3"/>
    <w:rsid w:val="00EA4D29"/>
    <w:rsid w:val="00EA5944"/>
    <w:rsid w:val="00EA5F95"/>
    <w:rsid w:val="00EA612D"/>
    <w:rsid w:val="00EA6335"/>
    <w:rsid w:val="00EA671D"/>
    <w:rsid w:val="00EA6C39"/>
    <w:rsid w:val="00EA6ECE"/>
    <w:rsid w:val="00EA6F9E"/>
    <w:rsid w:val="00EA7C54"/>
    <w:rsid w:val="00EB04E8"/>
    <w:rsid w:val="00EB04EC"/>
    <w:rsid w:val="00EB04FC"/>
    <w:rsid w:val="00EB06AF"/>
    <w:rsid w:val="00EB0856"/>
    <w:rsid w:val="00EB0ECD"/>
    <w:rsid w:val="00EB0F41"/>
    <w:rsid w:val="00EB10DE"/>
    <w:rsid w:val="00EB1AEB"/>
    <w:rsid w:val="00EB1BEA"/>
    <w:rsid w:val="00EB1D93"/>
    <w:rsid w:val="00EB2391"/>
    <w:rsid w:val="00EB247F"/>
    <w:rsid w:val="00EB2501"/>
    <w:rsid w:val="00EB29C3"/>
    <w:rsid w:val="00EB2DAF"/>
    <w:rsid w:val="00EB2EFB"/>
    <w:rsid w:val="00EB41AA"/>
    <w:rsid w:val="00EB42BF"/>
    <w:rsid w:val="00EB4E82"/>
    <w:rsid w:val="00EB4F2E"/>
    <w:rsid w:val="00EB51FE"/>
    <w:rsid w:val="00EB5461"/>
    <w:rsid w:val="00EB5DE4"/>
    <w:rsid w:val="00EB5F14"/>
    <w:rsid w:val="00EB65CF"/>
    <w:rsid w:val="00EB66F2"/>
    <w:rsid w:val="00EB6F9F"/>
    <w:rsid w:val="00EB75F2"/>
    <w:rsid w:val="00EB7A4A"/>
    <w:rsid w:val="00EB7B9B"/>
    <w:rsid w:val="00EB7BCF"/>
    <w:rsid w:val="00EB7C15"/>
    <w:rsid w:val="00EC0422"/>
    <w:rsid w:val="00EC0B5D"/>
    <w:rsid w:val="00EC0E6E"/>
    <w:rsid w:val="00EC1FB2"/>
    <w:rsid w:val="00EC1FF4"/>
    <w:rsid w:val="00EC2645"/>
    <w:rsid w:val="00EC2F26"/>
    <w:rsid w:val="00EC4112"/>
    <w:rsid w:val="00EC47AA"/>
    <w:rsid w:val="00EC4EE0"/>
    <w:rsid w:val="00EC538F"/>
    <w:rsid w:val="00EC5BAC"/>
    <w:rsid w:val="00EC5C25"/>
    <w:rsid w:val="00EC61CE"/>
    <w:rsid w:val="00EC63A2"/>
    <w:rsid w:val="00EC6403"/>
    <w:rsid w:val="00EC713C"/>
    <w:rsid w:val="00EC7BF9"/>
    <w:rsid w:val="00ED0477"/>
    <w:rsid w:val="00ED053E"/>
    <w:rsid w:val="00ED0581"/>
    <w:rsid w:val="00ED0A2C"/>
    <w:rsid w:val="00ED0A6B"/>
    <w:rsid w:val="00ED0B97"/>
    <w:rsid w:val="00ED0FA0"/>
    <w:rsid w:val="00ED1070"/>
    <w:rsid w:val="00ED125E"/>
    <w:rsid w:val="00ED17AA"/>
    <w:rsid w:val="00ED1946"/>
    <w:rsid w:val="00ED1B45"/>
    <w:rsid w:val="00ED1B7C"/>
    <w:rsid w:val="00ED1DC0"/>
    <w:rsid w:val="00ED2AC9"/>
    <w:rsid w:val="00ED2F91"/>
    <w:rsid w:val="00ED3443"/>
    <w:rsid w:val="00ED3621"/>
    <w:rsid w:val="00ED38EA"/>
    <w:rsid w:val="00ED411D"/>
    <w:rsid w:val="00ED4C72"/>
    <w:rsid w:val="00ED5581"/>
    <w:rsid w:val="00ED5650"/>
    <w:rsid w:val="00ED5A82"/>
    <w:rsid w:val="00ED5C9F"/>
    <w:rsid w:val="00ED5EBC"/>
    <w:rsid w:val="00ED6384"/>
    <w:rsid w:val="00ED6F3E"/>
    <w:rsid w:val="00ED6FF1"/>
    <w:rsid w:val="00ED7239"/>
    <w:rsid w:val="00ED77A2"/>
    <w:rsid w:val="00ED7B91"/>
    <w:rsid w:val="00EE0570"/>
    <w:rsid w:val="00EE0A48"/>
    <w:rsid w:val="00EE0ACD"/>
    <w:rsid w:val="00EE0C07"/>
    <w:rsid w:val="00EE13D5"/>
    <w:rsid w:val="00EE1987"/>
    <w:rsid w:val="00EE2332"/>
    <w:rsid w:val="00EE2537"/>
    <w:rsid w:val="00EE27FD"/>
    <w:rsid w:val="00EE2C3B"/>
    <w:rsid w:val="00EE34FF"/>
    <w:rsid w:val="00EE370C"/>
    <w:rsid w:val="00EE3813"/>
    <w:rsid w:val="00EE38C9"/>
    <w:rsid w:val="00EE3A61"/>
    <w:rsid w:val="00EE3C1A"/>
    <w:rsid w:val="00EE407E"/>
    <w:rsid w:val="00EE408E"/>
    <w:rsid w:val="00EE4216"/>
    <w:rsid w:val="00EE429F"/>
    <w:rsid w:val="00EE4A14"/>
    <w:rsid w:val="00EE4E3F"/>
    <w:rsid w:val="00EE5249"/>
    <w:rsid w:val="00EE5254"/>
    <w:rsid w:val="00EE54B2"/>
    <w:rsid w:val="00EE572D"/>
    <w:rsid w:val="00EE59D8"/>
    <w:rsid w:val="00EE5E37"/>
    <w:rsid w:val="00EE5FB7"/>
    <w:rsid w:val="00EE616F"/>
    <w:rsid w:val="00EE6289"/>
    <w:rsid w:val="00EE62B1"/>
    <w:rsid w:val="00EE64C4"/>
    <w:rsid w:val="00EE6574"/>
    <w:rsid w:val="00EE6A21"/>
    <w:rsid w:val="00EE7528"/>
    <w:rsid w:val="00EE7A46"/>
    <w:rsid w:val="00EE7DE6"/>
    <w:rsid w:val="00EF072E"/>
    <w:rsid w:val="00EF08BE"/>
    <w:rsid w:val="00EF0E69"/>
    <w:rsid w:val="00EF13DD"/>
    <w:rsid w:val="00EF155A"/>
    <w:rsid w:val="00EF19F5"/>
    <w:rsid w:val="00EF1A3F"/>
    <w:rsid w:val="00EF1E3E"/>
    <w:rsid w:val="00EF1F7F"/>
    <w:rsid w:val="00EF211B"/>
    <w:rsid w:val="00EF21E7"/>
    <w:rsid w:val="00EF22B0"/>
    <w:rsid w:val="00EF25EB"/>
    <w:rsid w:val="00EF2612"/>
    <w:rsid w:val="00EF263D"/>
    <w:rsid w:val="00EF26A0"/>
    <w:rsid w:val="00EF310E"/>
    <w:rsid w:val="00EF3444"/>
    <w:rsid w:val="00EF366B"/>
    <w:rsid w:val="00EF37CA"/>
    <w:rsid w:val="00EF3F03"/>
    <w:rsid w:val="00EF437F"/>
    <w:rsid w:val="00EF4722"/>
    <w:rsid w:val="00EF4828"/>
    <w:rsid w:val="00EF4A6B"/>
    <w:rsid w:val="00EF536A"/>
    <w:rsid w:val="00EF65AE"/>
    <w:rsid w:val="00EF66E5"/>
    <w:rsid w:val="00EF68F8"/>
    <w:rsid w:val="00EF6DE4"/>
    <w:rsid w:val="00EF7426"/>
    <w:rsid w:val="00EF79BF"/>
    <w:rsid w:val="00EF7C0A"/>
    <w:rsid w:val="00EF7FE3"/>
    <w:rsid w:val="00F00357"/>
    <w:rsid w:val="00F006C9"/>
    <w:rsid w:val="00F0096A"/>
    <w:rsid w:val="00F00AA4"/>
    <w:rsid w:val="00F010F6"/>
    <w:rsid w:val="00F0120C"/>
    <w:rsid w:val="00F014B1"/>
    <w:rsid w:val="00F0172F"/>
    <w:rsid w:val="00F02200"/>
    <w:rsid w:val="00F0243A"/>
    <w:rsid w:val="00F0243B"/>
    <w:rsid w:val="00F026B2"/>
    <w:rsid w:val="00F026D2"/>
    <w:rsid w:val="00F027DA"/>
    <w:rsid w:val="00F02EBD"/>
    <w:rsid w:val="00F034A4"/>
    <w:rsid w:val="00F03A7D"/>
    <w:rsid w:val="00F03B3D"/>
    <w:rsid w:val="00F0408D"/>
    <w:rsid w:val="00F04FD6"/>
    <w:rsid w:val="00F05A4F"/>
    <w:rsid w:val="00F060FC"/>
    <w:rsid w:val="00F068F9"/>
    <w:rsid w:val="00F07016"/>
    <w:rsid w:val="00F072D1"/>
    <w:rsid w:val="00F07637"/>
    <w:rsid w:val="00F07B48"/>
    <w:rsid w:val="00F07CC7"/>
    <w:rsid w:val="00F07E15"/>
    <w:rsid w:val="00F1016A"/>
    <w:rsid w:val="00F109E6"/>
    <w:rsid w:val="00F110DD"/>
    <w:rsid w:val="00F1123A"/>
    <w:rsid w:val="00F118A6"/>
    <w:rsid w:val="00F11F32"/>
    <w:rsid w:val="00F12233"/>
    <w:rsid w:val="00F123A7"/>
    <w:rsid w:val="00F129E9"/>
    <w:rsid w:val="00F12AD6"/>
    <w:rsid w:val="00F13467"/>
    <w:rsid w:val="00F135B1"/>
    <w:rsid w:val="00F139DF"/>
    <w:rsid w:val="00F14004"/>
    <w:rsid w:val="00F142B0"/>
    <w:rsid w:val="00F1449E"/>
    <w:rsid w:val="00F149FE"/>
    <w:rsid w:val="00F14A33"/>
    <w:rsid w:val="00F14A54"/>
    <w:rsid w:val="00F14D71"/>
    <w:rsid w:val="00F156CA"/>
    <w:rsid w:val="00F15808"/>
    <w:rsid w:val="00F15861"/>
    <w:rsid w:val="00F15916"/>
    <w:rsid w:val="00F1594A"/>
    <w:rsid w:val="00F15BD3"/>
    <w:rsid w:val="00F15C47"/>
    <w:rsid w:val="00F16332"/>
    <w:rsid w:val="00F16417"/>
    <w:rsid w:val="00F1641D"/>
    <w:rsid w:val="00F169E9"/>
    <w:rsid w:val="00F16AF6"/>
    <w:rsid w:val="00F16D24"/>
    <w:rsid w:val="00F16FBC"/>
    <w:rsid w:val="00F175D1"/>
    <w:rsid w:val="00F17AD4"/>
    <w:rsid w:val="00F20160"/>
    <w:rsid w:val="00F20949"/>
    <w:rsid w:val="00F20F82"/>
    <w:rsid w:val="00F2102F"/>
    <w:rsid w:val="00F22406"/>
    <w:rsid w:val="00F22613"/>
    <w:rsid w:val="00F2265C"/>
    <w:rsid w:val="00F22BF5"/>
    <w:rsid w:val="00F2303B"/>
    <w:rsid w:val="00F230FA"/>
    <w:rsid w:val="00F234D5"/>
    <w:rsid w:val="00F23EFC"/>
    <w:rsid w:val="00F24D1B"/>
    <w:rsid w:val="00F24F5C"/>
    <w:rsid w:val="00F259A2"/>
    <w:rsid w:val="00F25BD1"/>
    <w:rsid w:val="00F25D92"/>
    <w:rsid w:val="00F25E2C"/>
    <w:rsid w:val="00F26110"/>
    <w:rsid w:val="00F26120"/>
    <w:rsid w:val="00F26753"/>
    <w:rsid w:val="00F274BC"/>
    <w:rsid w:val="00F27A61"/>
    <w:rsid w:val="00F27B5A"/>
    <w:rsid w:val="00F27E0E"/>
    <w:rsid w:val="00F3053C"/>
    <w:rsid w:val="00F307CD"/>
    <w:rsid w:val="00F30800"/>
    <w:rsid w:val="00F309CD"/>
    <w:rsid w:val="00F30FF1"/>
    <w:rsid w:val="00F315F2"/>
    <w:rsid w:val="00F31C5B"/>
    <w:rsid w:val="00F31E7E"/>
    <w:rsid w:val="00F3209C"/>
    <w:rsid w:val="00F3215A"/>
    <w:rsid w:val="00F32599"/>
    <w:rsid w:val="00F32824"/>
    <w:rsid w:val="00F328B7"/>
    <w:rsid w:val="00F32AFE"/>
    <w:rsid w:val="00F33274"/>
    <w:rsid w:val="00F33D8A"/>
    <w:rsid w:val="00F33E7D"/>
    <w:rsid w:val="00F33EE0"/>
    <w:rsid w:val="00F3405A"/>
    <w:rsid w:val="00F34362"/>
    <w:rsid w:val="00F346F0"/>
    <w:rsid w:val="00F35539"/>
    <w:rsid w:val="00F35AF3"/>
    <w:rsid w:val="00F35B50"/>
    <w:rsid w:val="00F35C01"/>
    <w:rsid w:val="00F361F7"/>
    <w:rsid w:val="00F3621B"/>
    <w:rsid w:val="00F37328"/>
    <w:rsid w:val="00F375C5"/>
    <w:rsid w:val="00F37B13"/>
    <w:rsid w:val="00F37FDF"/>
    <w:rsid w:val="00F416F7"/>
    <w:rsid w:val="00F41B06"/>
    <w:rsid w:val="00F41E4B"/>
    <w:rsid w:val="00F41ECB"/>
    <w:rsid w:val="00F41FB7"/>
    <w:rsid w:val="00F429C0"/>
    <w:rsid w:val="00F42BAD"/>
    <w:rsid w:val="00F42CA3"/>
    <w:rsid w:val="00F42D6B"/>
    <w:rsid w:val="00F43475"/>
    <w:rsid w:val="00F444F4"/>
    <w:rsid w:val="00F445E0"/>
    <w:rsid w:val="00F446D0"/>
    <w:rsid w:val="00F4488A"/>
    <w:rsid w:val="00F44B0E"/>
    <w:rsid w:val="00F44B23"/>
    <w:rsid w:val="00F45070"/>
    <w:rsid w:val="00F4528A"/>
    <w:rsid w:val="00F45444"/>
    <w:rsid w:val="00F45934"/>
    <w:rsid w:val="00F45DF7"/>
    <w:rsid w:val="00F46838"/>
    <w:rsid w:val="00F46AEB"/>
    <w:rsid w:val="00F46B1E"/>
    <w:rsid w:val="00F47064"/>
    <w:rsid w:val="00F47B7B"/>
    <w:rsid w:val="00F47DB9"/>
    <w:rsid w:val="00F47F28"/>
    <w:rsid w:val="00F50155"/>
    <w:rsid w:val="00F50177"/>
    <w:rsid w:val="00F502C4"/>
    <w:rsid w:val="00F50802"/>
    <w:rsid w:val="00F509D0"/>
    <w:rsid w:val="00F5146D"/>
    <w:rsid w:val="00F515D3"/>
    <w:rsid w:val="00F51B9B"/>
    <w:rsid w:val="00F51D0D"/>
    <w:rsid w:val="00F52129"/>
    <w:rsid w:val="00F52162"/>
    <w:rsid w:val="00F52213"/>
    <w:rsid w:val="00F52459"/>
    <w:rsid w:val="00F5254F"/>
    <w:rsid w:val="00F526BF"/>
    <w:rsid w:val="00F532A5"/>
    <w:rsid w:val="00F537CB"/>
    <w:rsid w:val="00F538CB"/>
    <w:rsid w:val="00F53DF5"/>
    <w:rsid w:val="00F5497E"/>
    <w:rsid w:val="00F55AEA"/>
    <w:rsid w:val="00F55B82"/>
    <w:rsid w:val="00F55E96"/>
    <w:rsid w:val="00F566EF"/>
    <w:rsid w:val="00F56962"/>
    <w:rsid w:val="00F56ADA"/>
    <w:rsid w:val="00F56BC5"/>
    <w:rsid w:val="00F57362"/>
    <w:rsid w:val="00F5753A"/>
    <w:rsid w:val="00F57593"/>
    <w:rsid w:val="00F5782D"/>
    <w:rsid w:val="00F5794D"/>
    <w:rsid w:val="00F57B70"/>
    <w:rsid w:val="00F6031E"/>
    <w:rsid w:val="00F6043E"/>
    <w:rsid w:val="00F61137"/>
    <w:rsid w:val="00F61143"/>
    <w:rsid w:val="00F611BA"/>
    <w:rsid w:val="00F611CB"/>
    <w:rsid w:val="00F620C7"/>
    <w:rsid w:val="00F62836"/>
    <w:rsid w:val="00F62987"/>
    <w:rsid w:val="00F632DB"/>
    <w:rsid w:val="00F6453E"/>
    <w:rsid w:val="00F646C8"/>
    <w:rsid w:val="00F64B40"/>
    <w:rsid w:val="00F65522"/>
    <w:rsid w:val="00F65C29"/>
    <w:rsid w:val="00F660ED"/>
    <w:rsid w:val="00F66856"/>
    <w:rsid w:val="00F67307"/>
    <w:rsid w:val="00F67553"/>
    <w:rsid w:val="00F67985"/>
    <w:rsid w:val="00F679A4"/>
    <w:rsid w:val="00F67C45"/>
    <w:rsid w:val="00F70762"/>
    <w:rsid w:val="00F70885"/>
    <w:rsid w:val="00F709A4"/>
    <w:rsid w:val="00F7107C"/>
    <w:rsid w:val="00F710C7"/>
    <w:rsid w:val="00F71104"/>
    <w:rsid w:val="00F712BC"/>
    <w:rsid w:val="00F7148E"/>
    <w:rsid w:val="00F72706"/>
    <w:rsid w:val="00F727AD"/>
    <w:rsid w:val="00F72D76"/>
    <w:rsid w:val="00F730A4"/>
    <w:rsid w:val="00F7358E"/>
    <w:rsid w:val="00F74931"/>
    <w:rsid w:val="00F75348"/>
    <w:rsid w:val="00F75AC4"/>
    <w:rsid w:val="00F75E8C"/>
    <w:rsid w:val="00F76060"/>
    <w:rsid w:val="00F7619A"/>
    <w:rsid w:val="00F76406"/>
    <w:rsid w:val="00F76566"/>
    <w:rsid w:val="00F769BC"/>
    <w:rsid w:val="00F76E7E"/>
    <w:rsid w:val="00F77BE9"/>
    <w:rsid w:val="00F77D61"/>
    <w:rsid w:val="00F802A9"/>
    <w:rsid w:val="00F803A0"/>
    <w:rsid w:val="00F803A1"/>
    <w:rsid w:val="00F805F5"/>
    <w:rsid w:val="00F80934"/>
    <w:rsid w:val="00F80B6A"/>
    <w:rsid w:val="00F814BA"/>
    <w:rsid w:val="00F81603"/>
    <w:rsid w:val="00F8187F"/>
    <w:rsid w:val="00F819D5"/>
    <w:rsid w:val="00F819DB"/>
    <w:rsid w:val="00F820A6"/>
    <w:rsid w:val="00F8276B"/>
    <w:rsid w:val="00F82A39"/>
    <w:rsid w:val="00F84BFB"/>
    <w:rsid w:val="00F84F9E"/>
    <w:rsid w:val="00F850F3"/>
    <w:rsid w:val="00F856F0"/>
    <w:rsid w:val="00F8581B"/>
    <w:rsid w:val="00F85936"/>
    <w:rsid w:val="00F85A9B"/>
    <w:rsid w:val="00F85BB2"/>
    <w:rsid w:val="00F85DC0"/>
    <w:rsid w:val="00F861DC"/>
    <w:rsid w:val="00F86264"/>
    <w:rsid w:val="00F86D02"/>
    <w:rsid w:val="00F86DB3"/>
    <w:rsid w:val="00F86E30"/>
    <w:rsid w:val="00F8720B"/>
    <w:rsid w:val="00F87251"/>
    <w:rsid w:val="00F87253"/>
    <w:rsid w:val="00F87302"/>
    <w:rsid w:val="00F873E3"/>
    <w:rsid w:val="00F87F00"/>
    <w:rsid w:val="00F87F17"/>
    <w:rsid w:val="00F87FB4"/>
    <w:rsid w:val="00F904AD"/>
    <w:rsid w:val="00F907D3"/>
    <w:rsid w:val="00F90C2A"/>
    <w:rsid w:val="00F91548"/>
    <w:rsid w:val="00F91745"/>
    <w:rsid w:val="00F91DC1"/>
    <w:rsid w:val="00F9221E"/>
    <w:rsid w:val="00F92D24"/>
    <w:rsid w:val="00F9309A"/>
    <w:rsid w:val="00F93A98"/>
    <w:rsid w:val="00F945D5"/>
    <w:rsid w:val="00F94B7B"/>
    <w:rsid w:val="00F94B80"/>
    <w:rsid w:val="00F95008"/>
    <w:rsid w:val="00F95230"/>
    <w:rsid w:val="00F959D9"/>
    <w:rsid w:val="00F95AA0"/>
    <w:rsid w:val="00F967A1"/>
    <w:rsid w:val="00F9682A"/>
    <w:rsid w:val="00F96C06"/>
    <w:rsid w:val="00F976EC"/>
    <w:rsid w:val="00F976FB"/>
    <w:rsid w:val="00F97A22"/>
    <w:rsid w:val="00F97AAE"/>
    <w:rsid w:val="00F97D57"/>
    <w:rsid w:val="00F97E3E"/>
    <w:rsid w:val="00F97EA9"/>
    <w:rsid w:val="00FA008D"/>
    <w:rsid w:val="00FA0298"/>
    <w:rsid w:val="00FA037F"/>
    <w:rsid w:val="00FA05D6"/>
    <w:rsid w:val="00FA0765"/>
    <w:rsid w:val="00FA08BA"/>
    <w:rsid w:val="00FA09D9"/>
    <w:rsid w:val="00FA0AB2"/>
    <w:rsid w:val="00FA0C33"/>
    <w:rsid w:val="00FA0C84"/>
    <w:rsid w:val="00FA0CE4"/>
    <w:rsid w:val="00FA14DE"/>
    <w:rsid w:val="00FA204D"/>
    <w:rsid w:val="00FA21FC"/>
    <w:rsid w:val="00FA2567"/>
    <w:rsid w:val="00FA2B3D"/>
    <w:rsid w:val="00FA3117"/>
    <w:rsid w:val="00FA350B"/>
    <w:rsid w:val="00FA382F"/>
    <w:rsid w:val="00FA39EC"/>
    <w:rsid w:val="00FA412D"/>
    <w:rsid w:val="00FA414F"/>
    <w:rsid w:val="00FA4490"/>
    <w:rsid w:val="00FA47E1"/>
    <w:rsid w:val="00FA4D91"/>
    <w:rsid w:val="00FA5F54"/>
    <w:rsid w:val="00FA5FF5"/>
    <w:rsid w:val="00FA6503"/>
    <w:rsid w:val="00FA655D"/>
    <w:rsid w:val="00FA6615"/>
    <w:rsid w:val="00FA6FFD"/>
    <w:rsid w:val="00FA72FB"/>
    <w:rsid w:val="00FA7D99"/>
    <w:rsid w:val="00FB0166"/>
    <w:rsid w:val="00FB01F2"/>
    <w:rsid w:val="00FB07E0"/>
    <w:rsid w:val="00FB0AD0"/>
    <w:rsid w:val="00FB0B99"/>
    <w:rsid w:val="00FB12B7"/>
    <w:rsid w:val="00FB136F"/>
    <w:rsid w:val="00FB1478"/>
    <w:rsid w:val="00FB1980"/>
    <w:rsid w:val="00FB2669"/>
    <w:rsid w:val="00FB274D"/>
    <w:rsid w:val="00FB294F"/>
    <w:rsid w:val="00FB2B36"/>
    <w:rsid w:val="00FB2F38"/>
    <w:rsid w:val="00FB3E76"/>
    <w:rsid w:val="00FB41A6"/>
    <w:rsid w:val="00FB48F1"/>
    <w:rsid w:val="00FB52B8"/>
    <w:rsid w:val="00FB5690"/>
    <w:rsid w:val="00FB57A5"/>
    <w:rsid w:val="00FB5AB5"/>
    <w:rsid w:val="00FB76B7"/>
    <w:rsid w:val="00FB779E"/>
    <w:rsid w:val="00FB795C"/>
    <w:rsid w:val="00FB7AE2"/>
    <w:rsid w:val="00FB7FC2"/>
    <w:rsid w:val="00FC068B"/>
    <w:rsid w:val="00FC094F"/>
    <w:rsid w:val="00FC097F"/>
    <w:rsid w:val="00FC0B2B"/>
    <w:rsid w:val="00FC14B3"/>
    <w:rsid w:val="00FC164B"/>
    <w:rsid w:val="00FC19D1"/>
    <w:rsid w:val="00FC1D02"/>
    <w:rsid w:val="00FC1D2C"/>
    <w:rsid w:val="00FC21DF"/>
    <w:rsid w:val="00FC228C"/>
    <w:rsid w:val="00FC22BD"/>
    <w:rsid w:val="00FC2315"/>
    <w:rsid w:val="00FC2512"/>
    <w:rsid w:val="00FC26D3"/>
    <w:rsid w:val="00FC27F4"/>
    <w:rsid w:val="00FC2A60"/>
    <w:rsid w:val="00FC33BD"/>
    <w:rsid w:val="00FC359F"/>
    <w:rsid w:val="00FC3C92"/>
    <w:rsid w:val="00FC3E18"/>
    <w:rsid w:val="00FC41AE"/>
    <w:rsid w:val="00FC44DD"/>
    <w:rsid w:val="00FC4964"/>
    <w:rsid w:val="00FC4A2A"/>
    <w:rsid w:val="00FC4C4E"/>
    <w:rsid w:val="00FC4EC0"/>
    <w:rsid w:val="00FC53A8"/>
    <w:rsid w:val="00FC55D1"/>
    <w:rsid w:val="00FC56CC"/>
    <w:rsid w:val="00FC58F8"/>
    <w:rsid w:val="00FC5BFF"/>
    <w:rsid w:val="00FC5D20"/>
    <w:rsid w:val="00FC5F9D"/>
    <w:rsid w:val="00FC6282"/>
    <w:rsid w:val="00FC62CE"/>
    <w:rsid w:val="00FC6CE1"/>
    <w:rsid w:val="00FC6F85"/>
    <w:rsid w:val="00FC72D3"/>
    <w:rsid w:val="00FC7475"/>
    <w:rsid w:val="00FD007A"/>
    <w:rsid w:val="00FD0308"/>
    <w:rsid w:val="00FD0AAB"/>
    <w:rsid w:val="00FD0ED6"/>
    <w:rsid w:val="00FD1012"/>
    <w:rsid w:val="00FD1B80"/>
    <w:rsid w:val="00FD1EF4"/>
    <w:rsid w:val="00FD2C35"/>
    <w:rsid w:val="00FD31C1"/>
    <w:rsid w:val="00FD362B"/>
    <w:rsid w:val="00FD3CE4"/>
    <w:rsid w:val="00FD3E85"/>
    <w:rsid w:val="00FD43B1"/>
    <w:rsid w:val="00FD4797"/>
    <w:rsid w:val="00FD49C9"/>
    <w:rsid w:val="00FD4D11"/>
    <w:rsid w:val="00FD4D56"/>
    <w:rsid w:val="00FD4D66"/>
    <w:rsid w:val="00FD5377"/>
    <w:rsid w:val="00FD551D"/>
    <w:rsid w:val="00FD5844"/>
    <w:rsid w:val="00FD5D08"/>
    <w:rsid w:val="00FD5D9F"/>
    <w:rsid w:val="00FD633E"/>
    <w:rsid w:val="00FD63EC"/>
    <w:rsid w:val="00FD67AF"/>
    <w:rsid w:val="00FD6978"/>
    <w:rsid w:val="00FD776E"/>
    <w:rsid w:val="00FD79B7"/>
    <w:rsid w:val="00FD7BD5"/>
    <w:rsid w:val="00FD7CFE"/>
    <w:rsid w:val="00FD7ED6"/>
    <w:rsid w:val="00FE0BF3"/>
    <w:rsid w:val="00FE18D4"/>
    <w:rsid w:val="00FE1994"/>
    <w:rsid w:val="00FE1B69"/>
    <w:rsid w:val="00FE1BA5"/>
    <w:rsid w:val="00FE1BAC"/>
    <w:rsid w:val="00FE275C"/>
    <w:rsid w:val="00FE2CB7"/>
    <w:rsid w:val="00FE398D"/>
    <w:rsid w:val="00FE3E41"/>
    <w:rsid w:val="00FE3EA2"/>
    <w:rsid w:val="00FE3EBF"/>
    <w:rsid w:val="00FE3FD3"/>
    <w:rsid w:val="00FE4F5D"/>
    <w:rsid w:val="00FE5469"/>
    <w:rsid w:val="00FE5B2A"/>
    <w:rsid w:val="00FE5F5A"/>
    <w:rsid w:val="00FE624B"/>
    <w:rsid w:val="00FE6599"/>
    <w:rsid w:val="00FE689D"/>
    <w:rsid w:val="00FE6BC5"/>
    <w:rsid w:val="00FE6CCB"/>
    <w:rsid w:val="00FE6F1B"/>
    <w:rsid w:val="00FE768F"/>
    <w:rsid w:val="00FF0DAB"/>
    <w:rsid w:val="00FF11F2"/>
    <w:rsid w:val="00FF13C4"/>
    <w:rsid w:val="00FF1E5D"/>
    <w:rsid w:val="00FF1F54"/>
    <w:rsid w:val="00FF2199"/>
    <w:rsid w:val="00FF232F"/>
    <w:rsid w:val="00FF3073"/>
    <w:rsid w:val="00FF307A"/>
    <w:rsid w:val="00FF3A12"/>
    <w:rsid w:val="00FF3B70"/>
    <w:rsid w:val="00FF44EA"/>
    <w:rsid w:val="00FF4504"/>
    <w:rsid w:val="00FF4657"/>
    <w:rsid w:val="00FF49D4"/>
    <w:rsid w:val="00FF558A"/>
    <w:rsid w:val="00FF59BE"/>
    <w:rsid w:val="00FF5FA3"/>
    <w:rsid w:val="00FF6069"/>
    <w:rsid w:val="00FF616C"/>
    <w:rsid w:val="00FF61F8"/>
    <w:rsid w:val="00FF6DC7"/>
    <w:rsid w:val="00FF7161"/>
    <w:rsid w:val="00FF7B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A7C72C"/>
  <w14:defaultImageDpi w14:val="300"/>
  <w15:docId w15:val="{4880E310-B887-2146-B0D2-E5237D6C1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DC5"/>
    <w:pPr>
      <w:ind w:left="720"/>
      <w:contextualSpacing/>
    </w:pPr>
  </w:style>
  <w:style w:type="paragraph" w:styleId="FootnoteText">
    <w:name w:val="footnote text"/>
    <w:basedOn w:val="Normal"/>
    <w:link w:val="FootnoteTextChar"/>
    <w:uiPriority w:val="99"/>
    <w:unhideWhenUsed/>
    <w:rsid w:val="00A65C52"/>
  </w:style>
  <w:style w:type="character" w:customStyle="1" w:styleId="FootnoteTextChar">
    <w:name w:val="Footnote Text Char"/>
    <w:basedOn w:val="DefaultParagraphFont"/>
    <w:link w:val="FootnoteText"/>
    <w:uiPriority w:val="99"/>
    <w:rsid w:val="00A65C52"/>
    <w:rPr>
      <w:lang w:val="en-GB"/>
    </w:rPr>
  </w:style>
  <w:style w:type="character" w:styleId="FootnoteReference">
    <w:name w:val="footnote reference"/>
    <w:basedOn w:val="DefaultParagraphFont"/>
    <w:uiPriority w:val="99"/>
    <w:unhideWhenUsed/>
    <w:rsid w:val="00A65C52"/>
    <w:rPr>
      <w:vertAlign w:val="superscript"/>
    </w:rPr>
  </w:style>
  <w:style w:type="character" w:styleId="Emphasis">
    <w:name w:val="Emphasis"/>
    <w:basedOn w:val="DefaultParagraphFont"/>
    <w:uiPriority w:val="20"/>
    <w:qFormat/>
    <w:rsid w:val="006959E0"/>
    <w:rPr>
      <w:i/>
      <w:iCs/>
    </w:rPr>
  </w:style>
  <w:style w:type="paragraph" w:styleId="Header">
    <w:name w:val="header"/>
    <w:basedOn w:val="Normal"/>
    <w:link w:val="HeaderChar"/>
    <w:uiPriority w:val="99"/>
    <w:unhideWhenUsed/>
    <w:rsid w:val="009100A8"/>
    <w:pPr>
      <w:tabs>
        <w:tab w:val="center" w:pos="4320"/>
        <w:tab w:val="right" w:pos="8640"/>
      </w:tabs>
    </w:pPr>
  </w:style>
  <w:style w:type="character" w:customStyle="1" w:styleId="HeaderChar">
    <w:name w:val="Header Char"/>
    <w:basedOn w:val="DefaultParagraphFont"/>
    <w:link w:val="Header"/>
    <w:uiPriority w:val="99"/>
    <w:rsid w:val="009100A8"/>
    <w:rPr>
      <w:lang w:val="en-GB"/>
    </w:rPr>
  </w:style>
  <w:style w:type="paragraph" w:styleId="Footer">
    <w:name w:val="footer"/>
    <w:basedOn w:val="Normal"/>
    <w:link w:val="FooterChar"/>
    <w:uiPriority w:val="99"/>
    <w:unhideWhenUsed/>
    <w:rsid w:val="009100A8"/>
    <w:pPr>
      <w:tabs>
        <w:tab w:val="center" w:pos="4320"/>
        <w:tab w:val="right" w:pos="8640"/>
      </w:tabs>
    </w:pPr>
  </w:style>
  <w:style w:type="character" w:customStyle="1" w:styleId="FooterChar">
    <w:name w:val="Footer Char"/>
    <w:basedOn w:val="DefaultParagraphFont"/>
    <w:link w:val="Footer"/>
    <w:uiPriority w:val="99"/>
    <w:rsid w:val="009100A8"/>
    <w:rPr>
      <w:lang w:val="en-GB"/>
    </w:rPr>
  </w:style>
  <w:style w:type="character" w:styleId="PageNumber">
    <w:name w:val="page number"/>
    <w:basedOn w:val="DefaultParagraphFont"/>
    <w:uiPriority w:val="99"/>
    <w:semiHidden/>
    <w:unhideWhenUsed/>
    <w:rsid w:val="009100A8"/>
  </w:style>
  <w:style w:type="paragraph" w:styleId="BalloonText">
    <w:name w:val="Balloon Text"/>
    <w:basedOn w:val="Normal"/>
    <w:link w:val="BalloonTextChar"/>
    <w:uiPriority w:val="99"/>
    <w:semiHidden/>
    <w:unhideWhenUsed/>
    <w:rsid w:val="005C41BB"/>
    <w:rPr>
      <w:rFonts w:ascii="Lucida Grande" w:hAnsi="Lucida Grande"/>
      <w:sz w:val="18"/>
      <w:szCs w:val="18"/>
    </w:rPr>
  </w:style>
  <w:style w:type="character" w:customStyle="1" w:styleId="BalloonTextChar">
    <w:name w:val="Balloon Text Char"/>
    <w:basedOn w:val="DefaultParagraphFont"/>
    <w:link w:val="BalloonText"/>
    <w:uiPriority w:val="99"/>
    <w:semiHidden/>
    <w:rsid w:val="005C41BB"/>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0407">
      <w:bodyDiv w:val="1"/>
      <w:marLeft w:val="0"/>
      <w:marRight w:val="0"/>
      <w:marTop w:val="0"/>
      <w:marBottom w:val="0"/>
      <w:divBdr>
        <w:top w:val="none" w:sz="0" w:space="0" w:color="auto"/>
        <w:left w:val="none" w:sz="0" w:space="0" w:color="auto"/>
        <w:bottom w:val="none" w:sz="0" w:space="0" w:color="auto"/>
        <w:right w:val="none" w:sz="0" w:space="0" w:color="auto"/>
      </w:divBdr>
    </w:div>
    <w:div w:id="63378506">
      <w:bodyDiv w:val="1"/>
      <w:marLeft w:val="0"/>
      <w:marRight w:val="0"/>
      <w:marTop w:val="0"/>
      <w:marBottom w:val="0"/>
      <w:divBdr>
        <w:top w:val="none" w:sz="0" w:space="0" w:color="auto"/>
        <w:left w:val="none" w:sz="0" w:space="0" w:color="auto"/>
        <w:bottom w:val="none" w:sz="0" w:space="0" w:color="auto"/>
        <w:right w:val="none" w:sz="0" w:space="0" w:color="auto"/>
      </w:divBdr>
    </w:div>
    <w:div w:id="68508412">
      <w:bodyDiv w:val="1"/>
      <w:marLeft w:val="0"/>
      <w:marRight w:val="0"/>
      <w:marTop w:val="0"/>
      <w:marBottom w:val="0"/>
      <w:divBdr>
        <w:top w:val="none" w:sz="0" w:space="0" w:color="auto"/>
        <w:left w:val="none" w:sz="0" w:space="0" w:color="auto"/>
        <w:bottom w:val="none" w:sz="0" w:space="0" w:color="auto"/>
        <w:right w:val="none" w:sz="0" w:space="0" w:color="auto"/>
      </w:divBdr>
    </w:div>
    <w:div w:id="305354994">
      <w:bodyDiv w:val="1"/>
      <w:marLeft w:val="0"/>
      <w:marRight w:val="0"/>
      <w:marTop w:val="0"/>
      <w:marBottom w:val="0"/>
      <w:divBdr>
        <w:top w:val="none" w:sz="0" w:space="0" w:color="auto"/>
        <w:left w:val="none" w:sz="0" w:space="0" w:color="auto"/>
        <w:bottom w:val="none" w:sz="0" w:space="0" w:color="auto"/>
        <w:right w:val="none" w:sz="0" w:space="0" w:color="auto"/>
      </w:divBdr>
    </w:div>
    <w:div w:id="399135408">
      <w:bodyDiv w:val="1"/>
      <w:marLeft w:val="0"/>
      <w:marRight w:val="0"/>
      <w:marTop w:val="0"/>
      <w:marBottom w:val="0"/>
      <w:divBdr>
        <w:top w:val="none" w:sz="0" w:space="0" w:color="auto"/>
        <w:left w:val="none" w:sz="0" w:space="0" w:color="auto"/>
        <w:bottom w:val="none" w:sz="0" w:space="0" w:color="auto"/>
        <w:right w:val="none" w:sz="0" w:space="0" w:color="auto"/>
      </w:divBdr>
    </w:div>
    <w:div w:id="481195729">
      <w:bodyDiv w:val="1"/>
      <w:marLeft w:val="0"/>
      <w:marRight w:val="0"/>
      <w:marTop w:val="0"/>
      <w:marBottom w:val="0"/>
      <w:divBdr>
        <w:top w:val="none" w:sz="0" w:space="0" w:color="auto"/>
        <w:left w:val="none" w:sz="0" w:space="0" w:color="auto"/>
        <w:bottom w:val="none" w:sz="0" w:space="0" w:color="auto"/>
        <w:right w:val="none" w:sz="0" w:space="0" w:color="auto"/>
      </w:divBdr>
    </w:div>
    <w:div w:id="495074165">
      <w:bodyDiv w:val="1"/>
      <w:marLeft w:val="0"/>
      <w:marRight w:val="0"/>
      <w:marTop w:val="0"/>
      <w:marBottom w:val="0"/>
      <w:divBdr>
        <w:top w:val="none" w:sz="0" w:space="0" w:color="auto"/>
        <w:left w:val="none" w:sz="0" w:space="0" w:color="auto"/>
        <w:bottom w:val="none" w:sz="0" w:space="0" w:color="auto"/>
        <w:right w:val="none" w:sz="0" w:space="0" w:color="auto"/>
      </w:divBdr>
    </w:div>
    <w:div w:id="504905105">
      <w:bodyDiv w:val="1"/>
      <w:marLeft w:val="0"/>
      <w:marRight w:val="0"/>
      <w:marTop w:val="0"/>
      <w:marBottom w:val="0"/>
      <w:divBdr>
        <w:top w:val="none" w:sz="0" w:space="0" w:color="auto"/>
        <w:left w:val="none" w:sz="0" w:space="0" w:color="auto"/>
        <w:bottom w:val="none" w:sz="0" w:space="0" w:color="auto"/>
        <w:right w:val="none" w:sz="0" w:space="0" w:color="auto"/>
      </w:divBdr>
    </w:div>
    <w:div w:id="542208290">
      <w:bodyDiv w:val="1"/>
      <w:marLeft w:val="0"/>
      <w:marRight w:val="0"/>
      <w:marTop w:val="0"/>
      <w:marBottom w:val="0"/>
      <w:divBdr>
        <w:top w:val="none" w:sz="0" w:space="0" w:color="auto"/>
        <w:left w:val="none" w:sz="0" w:space="0" w:color="auto"/>
        <w:bottom w:val="none" w:sz="0" w:space="0" w:color="auto"/>
        <w:right w:val="none" w:sz="0" w:space="0" w:color="auto"/>
      </w:divBdr>
    </w:div>
    <w:div w:id="697976315">
      <w:bodyDiv w:val="1"/>
      <w:marLeft w:val="0"/>
      <w:marRight w:val="0"/>
      <w:marTop w:val="0"/>
      <w:marBottom w:val="0"/>
      <w:divBdr>
        <w:top w:val="none" w:sz="0" w:space="0" w:color="auto"/>
        <w:left w:val="none" w:sz="0" w:space="0" w:color="auto"/>
        <w:bottom w:val="none" w:sz="0" w:space="0" w:color="auto"/>
        <w:right w:val="none" w:sz="0" w:space="0" w:color="auto"/>
      </w:divBdr>
    </w:div>
    <w:div w:id="800078337">
      <w:bodyDiv w:val="1"/>
      <w:marLeft w:val="0"/>
      <w:marRight w:val="0"/>
      <w:marTop w:val="0"/>
      <w:marBottom w:val="0"/>
      <w:divBdr>
        <w:top w:val="none" w:sz="0" w:space="0" w:color="auto"/>
        <w:left w:val="none" w:sz="0" w:space="0" w:color="auto"/>
        <w:bottom w:val="none" w:sz="0" w:space="0" w:color="auto"/>
        <w:right w:val="none" w:sz="0" w:space="0" w:color="auto"/>
      </w:divBdr>
    </w:div>
    <w:div w:id="821656998">
      <w:bodyDiv w:val="1"/>
      <w:marLeft w:val="0"/>
      <w:marRight w:val="0"/>
      <w:marTop w:val="0"/>
      <w:marBottom w:val="0"/>
      <w:divBdr>
        <w:top w:val="none" w:sz="0" w:space="0" w:color="auto"/>
        <w:left w:val="none" w:sz="0" w:space="0" w:color="auto"/>
        <w:bottom w:val="none" w:sz="0" w:space="0" w:color="auto"/>
        <w:right w:val="none" w:sz="0" w:space="0" w:color="auto"/>
      </w:divBdr>
    </w:div>
    <w:div w:id="857503724">
      <w:bodyDiv w:val="1"/>
      <w:marLeft w:val="0"/>
      <w:marRight w:val="0"/>
      <w:marTop w:val="0"/>
      <w:marBottom w:val="0"/>
      <w:divBdr>
        <w:top w:val="none" w:sz="0" w:space="0" w:color="auto"/>
        <w:left w:val="none" w:sz="0" w:space="0" w:color="auto"/>
        <w:bottom w:val="none" w:sz="0" w:space="0" w:color="auto"/>
        <w:right w:val="none" w:sz="0" w:space="0" w:color="auto"/>
      </w:divBdr>
    </w:div>
    <w:div w:id="936985613">
      <w:bodyDiv w:val="1"/>
      <w:marLeft w:val="0"/>
      <w:marRight w:val="0"/>
      <w:marTop w:val="0"/>
      <w:marBottom w:val="0"/>
      <w:divBdr>
        <w:top w:val="none" w:sz="0" w:space="0" w:color="auto"/>
        <w:left w:val="none" w:sz="0" w:space="0" w:color="auto"/>
        <w:bottom w:val="none" w:sz="0" w:space="0" w:color="auto"/>
        <w:right w:val="none" w:sz="0" w:space="0" w:color="auto"/>
      </w:divBdr>
    </w:div>
    <w:div w:id="1027874292">
      <w:bodyDiv w:val="1"/>
      <w:marLeft w:val="0"/>
      <w:marRight w:val="0"/>
      <w:marTop w:val="0"/>
      <w:marBottom w:val="0"/>
      <w:divBdr>
        <w:top w:val="none" w:sz="0" w:space="0" w:color="auto"/>
        <w:left w:val="none" w:sz="0" w:space="0" w:color="auto"/>
        <w:bottom w:val="none" w:sz="0" w:space="0" w:color="auto"/>
        <w:right w:val="none" w:sz="0" w:space="0" w:color="auto"/>
      </w:divBdr>
    </w:div>
    <w:div w:id="1050230391">
      <w:bodyDiv w:val="1"/>
      <w:marLeft w:val="0"/>
      <w:marRight w:val="0"/>
      <w:marTop w:val="0"/>
      <w:marBottom w:val="0"/>
      <w:divBdr>
        <w:top w:val="none" w:sz="0" w:space="0" w:color="auto"/>
        <w:left w:val="none" w:sz="0" w:space="0" w:color="auto"/>
        <w:bottom w:val="none" w:sz="0" w:space="0" w:color="auto"/>
        <w:right w:val="none" w:sz="0" w:space="0" w:color="auto"/>
      </w:divBdr>
    </w:div>
    <w:div w:id="1078594618">
      <w:bodyDiv w:val="1"/>
      <w:marLeft w:val="0"/>
      <w:marRight w:val="0"/>
      <w:marTop w:val="0"/>
      <w:marBottom w:val="0"/>
      <w:divBdr>
        <w:top w:val="none" w:sz="0" w:space="0" w:color="auto"/>
        <w:left w:val="none" w:sz="0" w:space="0" w:color="auto"/>
        <w:bottom w:val="none" w:sz="0" w:space="0" w:color="auto"/>
        <w:right w:val="none" w:sz="0" w:space="0" w:color="auto"/>
      </w:divBdr>
    </w:div>
    <w:div w:id="1191213996">
      <w:bodyDiv w:val="1"/>
      <w:marLeft w:val="0"/>
      <w:marRight w:val="0"/>
      <w:marTop w:val="0"/>
      <w:marBottom w:val="0"/>
      <w:divBdr>
        <w:top w:val="none" w:sz="0" w:space="0" w:color="auto"/>
        <w:left w:val="none" w:sz="0" w:space="0" w:color="auto"/>
        <w:bottom w:val="none" w:sz="0" w:space="0" w:color="auto"/>
        <w:right w:val="none" w:sz="0" w:space="0" w:color="auto"/>
      </w:divBdr>
    </w:div>
    <w:div w:id="1199388404">
      <w:bodyDiv w:val="1"/>
      <w:marLeft w:val="0"/>
      <w:marRight w:val="0"/>
      <w:marTop w:val="0"/>
      <w:marBottom w:val="0"/>
      <w:divBdr>
        <w:top w:val="none" w:sz="0" w:space="0" w:color="auto"/>
        <w:left w:val="none" w:sz="0" w:space="0" w:color="auto"/>
        <w:bottom w:val="none" w:sz="0" w:space="0" w:color="auto"/>
        <w:right w:val="none" w:sz="0" w:space="0" w:color="auto"/>
      </w:divBdr>
    </w:div>
    <w:div w:id="1293251520">
      <w:bodyDiv w:val="1"/>
      <w:marLeft w:val="0"/>
      <w:marRight w:val="0"/>
      <w:marTop w:val="0"/>
      <w:marBottom w:val="0"/>
      <w:divBdr>
        <w:top w:val="none" w:sz="0" w:space="0" w:color="auto"/>
        <w:left w:val="none" w:sz="0" w:space="0" w:color="auto"/>
        <w:bottom w:val="none" w:sz="0" w:space="0" w:color="auto"/>
        <w:right w:val="none" w:sz="0" w:space="0" w:color="auto"/>
      </w:divBdr>
    </w:div>
    <w:div w:id="1321618001">
      <w:bodyDiv w:val="1"/>
      <w:marLeft w:val="0"/>
      <w:marRight w:val="0"/>
      <w:marTop w:val="0"/>
      <w:marBottom w:val="0"/>
      <w:divBdr>
        <w:top w:val="none" w:sz="0" w:space="0" w:color="auto"/>
        <w:left w:val="none" w:sz="0" w:space="0" w:color="auto"/>
        <w:bottom w:val="none" w:sz="0" w:space="0" w:color="auto"/>
        <w:right w:val="none" w:sz="0" w:space="0" w:color="auto"/>
      </w:divBdr>
    </w:div>
    <w:div w:id="1492675293">
      <w:bodyDiv w:val="1"/>
      <w:marLeft w:val="0"/>
      <w:marRight w:val="0"/>
      <w:marTop w:val="0"/>
      <w:marBottom w:val="0"/>
      <w:divBdr>
        <w:top w:val="none" w:sz="0" w:space="0" w:color="auto"/>
        <w:left w:val="none" w:sz="0" w:space="0" w:color="auto"/>
        <w:bottom w:val="none" w:sz="0" w:space="0" w:color="auto"/>
        <w:right w:val="none" w:sz="0" w:space="0" w:color="auto"/>
      </w:divBdr>
    </w:div>
    <w:div w:id="1505783455">
      <w:bodyDiv w:val="1"/>
      <w:marLeft w:val="0"/>
      <w:marRight w:val="0"/>
      <w:marTop w:val="0"/>
      <w:marBottom w:val="0"/>
      <w:divBdr>
        <w:top w:val="none" w:sz="0" w:space="0" w:color="auto"/>
        <w:left w:val="none" w:sz="0" w:space="0" w:color="auto"/>
        <w:bottom w:val="none" w:sz="0" w:space="0" w:color="auto"/>
        <w:right w:val="none" w:sz="0" w:space="0" w:color="auto"/>
      </w:divBdr>
    </w:div>
    <w:div w:id="1699239747">
      <w:bodyDiv w:val="1"/>
      <w:marLeft w:val="0"/>
      <w:marRight w:val="0"/>
      <w:marTop w:val="0"/>
      <w:marBottom w:val="0"/>
      <w:divBdr>
        <w:top w:val="none" w:sz="0" w:space="0" w:color="auto"/>
        <w:left w:val="none" w:sz="0" w:space="0" w:color="auto"/>
        <w:bottom w:val="none" w:sz="0" w:space="0" w:color="auto"/>
        <w:right w:val="none" w:sz="0" w:space="0" w:color="auto"/>
      </w:divBdr>
      <w:divsChild>
        <w:div w:id="608196460">
          <w:marLeft w:val="0"/>
          <w:marRight w:val="0"/>
          <w:marTop w:val="0"/>
          <w:marBottom w:val="0"/>
          <w:divBdr>
            <w:top w:val="none" w:sz="0" w:space="0" w:color="auto"/>
            <w:left w:val="none" w:sz="0" w:space="0" w:color="auto"/>
            <w:bottom w:val="none" w:sz="0" w:space="0" w:color="auto"/>
            <w:right w:val="none" w:sz="0" w:space="0" w:color="auto"/>
          </w:divBdr>
        </w:div>
        <w:div w:id="1598099283">
          <w:marLeft w:val="0"/>
          <w:marRight w:val="0"/>
          <w:marTop w:val="0"/>
          <w:marBottom w:val="0"/>
          <w:divBdr>
            <w:top w:val="none" w:sz="0" w:space="0" w:color="auto"/>
            <w:left w:val="none" w:sz="0" w:space="0" w:color="auto"/>
            <w:bottom w:val="none" w:sz="0" w:space="0" w:color="auto"/>
            <w:right w:val="none" w:sz="0" w:space="0" w:color="auto"/>
          </w:divBdr>
        </w:div>
      </w:divsChild>
    </w:div>
    <w:div w:id="1708291217">
      <w:bodyDiv w:val="1"/>
      <w:marLeft w:val="0"/>
      <w:marRight w:val="0"/>
      <w:marTop w:val="0"/>
      <w:marBottom w:val="0"/>
      <w:divBdr>
        <w:top w:val="none" w:sz="0" w:space="0" w:color="auto"/>
        <w:left w:val="none" w:sz="0" w:space="0" w:color="auto"/>
        <w:bottom w:val="none" w:sz="0" w:space="0" w:color="auto"/>
        <w:right w:val="none" w:sz="0" w:space="0" w:color="auto"/>
      </w:divBdr>
    </w:div>
    <w:div w:id="1721661108">
      <w:bodyDiv w:val="1"/>
      <w:marLeft w:val="0"/>
      <w:marRight w:val="0"/>
      <w:marTop w:val="0"/>
      <w:marBottom w:val="0"/>
      <w:divBdr>
        <w:top w:val="none" w:sz="0" w:space="0" w:color="auto"/>
        <w:left w:val="none" w:sz="0" w:space="0" w:color="auto"/>
        <w:bottom w:val="none" w:sz="0" w:space="0" w:color="auto"/>
        <w:right w:val="none" w:sz="0" w:space="0" w:color="auto"/>
      </w:divBdr>
    </w:div>
    <w:div w:id="1886873630">
      <w:bodyDiv w:val="1"/>
      <w:marLeft w:val="0"/>
      <w:marRight w:val="0"/>
      <w:marTop w:val="0"/>
      <w:marBottom w:val="0"/>
      <w:divBdr>
        <w:top w:val="none" w:sz="0" w:space="0" w:color="auto"/>
        <w:left w:val="none" w:sz="0" w:space="0" w:color="auto"/>
        <w:bottom w:val="none" w:sz="0" w:space="0" w:color="auto"/>
        <w:right w:val="none" w:sz="0" w:space="0" w:color="auto"/>
      </w:divBdr>
    </w:div>
    <w:div w:id="1914196006">
      <w:bodyDiv w:val="1"/>
      <w:marLeft w:val="0"/>
      <w:marRight w:val="0"/>
      <w:marTop w:val="0"/>
      <w:marBottom w:val="0"/>
      <w:divBdr>
        <w:top w:val="none" w:sz="0" w:space="0" w:color="auto"/>
        <w:left w:val="none" w:sz="0" w:space="0" w:color="auto"/>
        <w:bottom w:val="none" w:sz="0" w:space="0" w:color="auto"/>
        <w:right w:val="none" w:sz="0" w:space="0" w:color="auto"/>
      </w:divBdr>
    </w:div>
    <w:div w:id="1920094180">
      <w:bodyDiv w:val="1"/>
      <w:marLeft w:val="0"/>
      <w:marRight w:val="0"/>
      <w:marTop w:val="0"/>
      <w:marBottom w:val="0"/>
      <w:divBdr>
        <w:top w:val="none" w:sz="0" w:space="0" w:color="auto"/>
        <w:left w:val="none" w:sz="0" w:space="0" w:color="auto"/>
        <w:bottom w:val="none" w:sz="0" w:space="0" w:color="auto"/>
        <w:right w:val="none" w:sz="0" w:space="0" w:color="auto"/>
      </w:divBdr>
    </w:div>
    <w:div w:id="1959607615">
      <w:bodyDiv w:val="1"/>
      <w:marLeft w:val="0"/>
      <w:marRight w:val="0"/>
      <w:marTop w:val="0"/>
      <w:marBottom w:val="0"/>
      <w:divBdr>
        <w:top w:val="none" w:sz="0" w:space="0" w:color="auto"/>
        <w:left w:val="none" w:sz="0" w:space="0" w:color="auto"/>
        <w:bottom w:val="none" w:sz="0" w:space="0" w:color="auto"/>
        <w:right w:val="none" w:sz="0" w:space="0" w:color="auto"/>
      </w:divBdr>
    </w:div>
    <w:div w:id="2068995329">
      <w:bodyDiv w:val="1"/>
      <w:marLeft w:val="0"/>
      <w:marRight w:val="0"/>
      <w:marTop w:val="0"/>
      <w:marBottom w:val="0"/>
      <w:divBdr>
        <w:top w:val="none" w:sz="0" w:space="0" w:color="auto"/>
        <w:left w:val="none" w:sz="0" w:space="0" w:color="auto"/>
        <w:bottom w:val="none" w:sz="0" w:space="0" w:color="auto"/>
        <w:right w:val="none" w:sz="0" w:space="0" w:color="auto"/>
      </w:divBdr>
    </w:div>
    <w:div w:id="212889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1FC7A-D00A-EF41-8C75-3B6B3C2D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4981</Words>
  <Characters>28394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Khakoo</dc:creator>
  <cp:keywords/>
  <dc:description/>
  <cp:lastModifiedBy>Laura Marks</cp:lastModifiedBy>
  <cp:revision>11</cp:revision>
  <cp:lastPrinted>2019-01-03T10:40:00Z</cp:lastPrinted>
  <dcterms:created xsi:type="dcterms:W3CDTF">2019-01-20T17:24:00Z</dcterms:created>
  <dcterms:modified xsi:type="dcterms:W3CDTF">2019-02-25T19:55:00Z</dcterms:modified>
</cp:coreProperties>
</file>